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A7A3" w14:textId="11479A85" w:rsidR="00BB66B1" w:rsidRPr="00794A58" w:rsidRDefault="00442A8D" w:rsidP="00BB66B1">
      <w:pPr>
        <w:spacing w:before="60" w:after="60"/>
        <w:jc w:val="center"/>
        <w:rPr>
          <w:rFonts w:ascii="Arial" w:hAnsi="Arial" w:cs="Arial"/>
          <w:b/>
          <w:szCs w:val="22"/>
        </w:rPr>
      </w:pPr>
      <w:bookmarkStart w:id="0" w:name="_Hlk197512162"/>
      <w:r>
        <w:rPr>
          <w:rFonts w:ascii="Arial" w:hAnsi="Arial" w:cs="Arial"/>
          <w:b/>
          <w:szCs w:val="22"/>
        </w:rPr>
        <w:t xml:space="preserve">  </w:t>
      </w:r>
      <w:r w:rsidR="005820E7">
        <w:rPr>
          <w:rFonts w:ascii="Arial" w:hAnsi="Arial" w:cs="Arial"/>
          <w:b/>
          <w:szCs w:val="22"/>
        </w:rPr>
        <w:t xml:space="preserve">SKIN </w:t>
      </w:r>
      <w:r w:rsidR="00BB66B1" w:rsidRPr="00794A58">
        <w:rPr>
          <w:rFonts w:ascii="Arial" w:hAnsi="Arial" w:cs="Arial"/>
          <w:b/>
          <w:szCs w:val="22"/>
        </w:rPr>
        <w:t xml:space="preserve">URGENT SUSPECTED CANCER (USC) REFERRAL FORM </w:t>
      </w:r>
    </w:p>
    <w:p w14:paraId="21E5C493" w14:textId="77777777" w:rsidR="00BB66B1" w:rsidRPr="00794A58" w:rsidRDefault="00BB66B1" w:rsidP="00BB66B1">
      <w:pPr>
        <w:jc w:val="center"/>
        <w:rPr>
          <w:rFonts w:ascii="Arial" w:hAnsi="Arial" w:cs="Arial"/>
          <w:szCs w:val="22"/>
        </w:rPr>
      </w:pPr>
      <w:r w:rsidRPr="00794A58">
        <w:rPr>
          <w:rFonts w:ascii="Arial" w:hAnsi="Arial" w:cs="Arial"/>
          <w:szCs w:val="22"/>
        </w:rPr>
        <w:t xml:space="preserve">This referral is made on the basis that the referring doctor considers that the patient has clinical indications of a new malignancy and mindful of NICE Guidelines </w:t>
      </w:r>
    </w:p>
    <w:p w14:paraId="06B30343" w14:textId="56BFEC74" w:rsidR="00BB66B1" w:rsidRPr="00794A58" w:rsidRDefault="00BB66B1" w:rsidP="00BB66B1">
      <w:pPr>
        <w:jc w:val="center"/>
        <w:rPr>
          <w:rFonts w:ascii="Arial" w:hAnsi="Arial" w:cs="Arial"/>
          <w:szCs w:val="22"/>
        </w:rPr>
      </w:pPr>
      <w:r w:rsidRPr="00794A58">
        <w:rPr>
          <w:rFonts w:ascii="Arial" w:hAnsi="Arial" w:cs="Arial"/>
          <w:szCs w:val="22"/>
        </w:rPr>
        <w:t>All USC referrals should be made through the NHS eReferral Service</w:t>
      </w:r>
      <w:r w:rsidR="002C2E8A" w:rsidRPr="00794A58">
        <w:rPr>
          <w:rFonts w:ascii="Arial" w:hAnsi="Arial" w:cs="Arial"/>
          <w:szCs w:val="22"/>
        </w:rPr>
        <w:t>.</w:t>
      </w:r>
      <w:r w:rsidRPr="00794A58">
        <w:rPr>
          <w:rFonts w:ascii="Arial" w:hAnsi="Arial" w:cs="Arial"/>
          <w:szCs w:val="22"/>
        </w:rPr>
        <w:t xml:space="preserve"> </w:t>
      </w:r>
    </w:p>
    <w:p w14:paraId="6FEE5487" w14:textId="426BE17B" w:rsidR="00797F0B" w:rsidRDefault="00BB66B1" w:rsidP="00BB66B1">
      <w:pPr>
        <w:spacing w:before="60" w:after="60"/>
        <w:jc w:val="center"/>
        <w:rPr>
          <w:rFonts w:ascii="Arial" w:hAnsi="Arial" w:cs="Arial"/>
          <w:bCs/>
          <w:szCs w:val="22"/>
        </w:rPr>
      </w:pPr>
      <w:r w:rsidRPr="00794A58">
        <w:rPr>
          <w:rFonts w:ascii="Arial" w:hAnsi="Arial" w:cs="Arial"/>
          <w:bCs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DBACA" wp14:editId="269EC174">
                <wp:simplePos x="0" y="0"/>
                <wp:positionH relativeFrom="column">
                  <wp:posOffset>6146156</wp:posOffset>
                </wp:positionH>
                <wp:positionV relativeFrom="paragraph">
                  <wp:posOffset>242699</wp:posOffset>
                </wp:positionV>
                <wp:extent cx="410901" cy="7934325"/>
                <wp:effectExtent l="0" t="0" r="2730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901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5162C" w14:textId="77777777" w:rsidR="00BB66B1" w:rsidRPr="004C457B" w:rsidRDefault="00BB66B1" w:rsidP="009B5559">
                            <w:pPr>
                              <w:shd w:val="clear" w:color="auto" w:fill="81BCF4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055293BD" w14:textId="48D4945B" w:rsidR="002C2E8A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UR</w:t>
                            </w:r>
                          </w:p>
                          <w:p w14:paraId="636D1009" w14:textId="3C367826" w:rsidR="002C2E8A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G</w:t>
                            </w: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EN</w:t>
                            </w:r>
                          </w:p>
                          <w:p w14:paraId="31B0851B" w14:textId="6774B89F" w:rsidR="00BB66B1" w:rsidRPr="004C457B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T </w:t>
                            </w:r>
                          </w:p>
                          <w:p w14:paraId="5BEF1E9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7F75997D" w14:textId="77777777" w:rsidR="00BB66B1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SUSPECT</w:t>
                            </w:r>
                          </w:p>
                          <w:p w14:paraId="5D8E3C4E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ED </w:t>
                            </w:r>
                          </w:p>
                          <w:p w14:paraId="34AC6BC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55AEA8C6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CANCER</w:t>
                            </w:r>
                          </w:p>
                          <w:p w14:paraId="288D8FB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59CF4CE0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R</w:t>
                            </w:r>
                          </w:p>
                          <w:p w14:paraId="00C50EB6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</w:t>
                            </w:r>
                          </w:p>
                          <w:p w14:paraId="22D20DB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F</w:t>
                            </w:r>
                          </w:p>
                          <w:p w14:paraId="6F652F1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</w:t>
                            </w:r>
                          </w:p>
                          <w:p w14:paraId="17CDB775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4A03B0A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0A9E17B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6E00C82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  <w:p w14:paraId="2F0A957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415039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538BB3B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1C73C9C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14:paraId="2110E78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208F1923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  <w:p w14:paraId="2CC4073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7754B47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  <w:p w14:paraId="079C5F5A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BACA" id="Rectangle 21" o:spid="_x0000_s1026" style="position:absolute;left:0;text-align:left;margin-left:483.95pt;margin-top:19.1pt;width:32.35pt;height:6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">
                <v:textbox>
                  <w:txbxContent>
                    <w:p w14:paraId="6985162C" w14:textId="77777777" w:rsidR="00BB66B1" w:rsidRPr="004C457B" w:rsidRDefault="00BB66B1" w:rsidP="009B5559">
                      <w:pPr>
                        <w:shd w:val="clear" w:color="auto" w:fill="81BCF4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055293BD" w14:textId="48D4945B" w:rsidR="002C2E8A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UR</w:t>
                      </w:r>
                    </w:p>
                    <w:p w14:paraId="636D1009" w14:textId="3C367826" w:rsidR="002C2E8A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G</w:t>
                      </w: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EN</w:t>
                      </w:r>
                    </w:p>
                    <w:p w14:paraId="31B0851B" w14:textId="6774B89F" w:rsidR="00BB66B1" w:rsidRPr="004C457B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 xml:space="preserve">T </w:t>
                      </w:r>
                    </w:p>
                    <w:p w14:paraId="5BEF1E9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7F75997D" w14:textId="77777777" w:rsidR="00BB66B1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SUSPECT</w:t>
                      </w:r>
                    </w:p>
                    <w:p w14:paraId="5D8E3C4E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 xml:space="preserve">ED </w:t>
                      </w:r>
                    </w:p>
                    <w:p w14:paraId="34AC6BC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55AEA8C6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CANCER</w:t>
                      </w:r>
                    </w:p>
                    <w:p w14:paraId="288D8FB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59CF4CE0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R</w:t>
                      </w:r>
                    </w:p>
                    <w:p w14:paraId="00C50EB6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</w:t>
                      </w:r>
                    </w:p>
                    <w:p w14:paraId="22D20DB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F</w:t>
                      </w:r>
                    </w:p>
                    <w:p w14:paraId="6F652F1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</w:t>
                      </w:r>
                    </w:p>
                    <w:p w14:paraId="17CDB775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4A03B0A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0A9E17B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</w:t>
                      </w:r>
                    </w:p>
                    <w:p w14:paraId="6E00C82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</w:t>
                      </w:r>
                    </w:p>
                    <w:p w14:paraId="2F0A957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415039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538BB3B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</w:t>
                      </w:r>
                    </w:p>
                    <w:p w14:paraId="1C73C9C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</w:t>
                      </w:r>
                    </w:p>
                    <w:p w14:paraId="2110E78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208F1923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</w:t>
                      </w:r>
                    </w:p>
                    <w:p w14:paraId="2CC4073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</w:t>
                      </w:r>
                    </w:p>
                    <w:p w14:paraId="7754B47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</w:t>
                      </w:r>
                    </w:p>
                    <w:p w14:paraId="079C5F5A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794A58">
        <w:rPr>
          <w:rFonts w:ascii="Arial" w:hAnsi="Arial" w:cs="Arial"/>
          <w:bCs/>
          <w:color w:val="FF0000"/>
          <w:szCs w:val="22"/>
        </w:rPr>
        <w:t xml:space="preserve"> </w:t>
      </w:r>
      <w:r w:rsidRPr="00794A58">
        <w:rPr>
          <w:rFonts w:ascii="Arial" w:hAnsi="Arial" w:cs="Arial"/>
          <w:bCs/>
          <w:szCs w:val="22"/>
        </w:rPr>
        <w:t>(Adults over 16 years)</w:t>
      </w:r>
      <w:r w:rsidR="002C2E8A" w:rsidRPr="00794A58">
        <w:rPr>
          <w:rFonts w:ascii="Arial" w:hAnsi="Arial" w:cs="Arial"/>
          <w:bCs/>
          <w:szCs w:val="22"/>
        </w:rPr>
        <w:t xml:space="preserve"> </w:t>
      </w:r>
    </w:p>
    <w:p w14:paraId="0FCC6829" w14:textId="6E9C3623" w:rsidR="00442A8D" w:rsidRPr="00794A58" w:rsidRDefault="00442A8D" w:rsidP="00BB66B1">
      <w:pPr>
        <w:spacing w:before="60" w:after="60"/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Patient Name/DoB – </w:t>
      </w:r>
      <w:r w:rsidRPr="00442A8D">
        <w:rPr>
          <w:rFonts w:ascii="Arial" w:hAnsi="Arial" w:cs="Arial"/>
          <w:bCs/>
          <w:szCs w:val="22"/>
          <w:highlight w:val="lightGray"/>
        </w:rPr>
        <w:t>auto pull-through</w:t>
      </w:r>
      <w:r>
        <w:rPr>
          <w:rFonts w:ascii="Arial" w:hAnsi="Arial" w:cs="Arial"/>
          <w:bCs/>
          <w:szCs w:val="22"/>
        </w:rPr>
        <w:t xml:space="preserve"> (on every page please)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3260"/>
        <w:gridCol w:w="1508"/>
      </w:tblGrid>
      <w:tr w:rsidR="002266DE" w:rsidRPr="00794A58" w14:paraId="5872382E" w14:textId="77777777" w:rsidTr="004F4482">
        <w:tc>
          <w:tcPr>
            <w:tcW w:w="9016" w:type="dxa"/>
            <w:gridSpan w:val="4"/>
            <w:shd w:val="clear" w:color="auto" w:fill="FFC000"/>
          </w:tcPr>
          <w:bookmarkEnd w:id="0"/>
          <w:p w14:paraId="59C4E970" w14:textId="241549E1" w:rsidR="002266DE" w:rsidRPr="00794A58" w:rsidRDefault="004B41B2" w:rsidP="002266DE">
            <w:pPr>
              <w:pStyle w:val="NoSpacing"/>
              <w:rPr>
                <w:rFonts w:cs="Arial"/>
                <w:b/>
                <w:sz w:val="22"/>
              </w:rPr>
            </w:pPr>
            <w:r w:rsidRPr="00794A58">
              <w:rPr>
                <w:rFonts w:cs="Arial"/>
                <w:b/>
                <w:sz w:val="22"/>
              </w:rPr>
              <w:t>Clinical Narrative – Essential</w:t>
            </w:r>
            <w:r w:rsidR="002C2E8A" w:rsidRPr="00794A58">
              <w:rPr>
                <w:rFonts w:cs="Arial"/>
                <w:b/>
                <w:sz w:val="22"/>
              </w:rPr>
              <w:t>.</w:t>
            </w:r>
            <w:r w:rsidR="002266DE" w:rsidRPr="00794A58">
              <w:rPr>
                <w:rFonts w:cs="Arial"/>
                <w:b/>
                <w:sz w:val="22"/>
              </w:rPr>
              <w:t xml:space="preserve"> </w:t>
            </w:r>
          </w:p>
          <w:p w14:paraId="33357450" w14:textId="125554F0" w:rsidR="002266DE" w:rsidRPr="00794A58" w:rsidRDefault="00086641" w:rsidP="002266DE">
            <w:pPr>
              <w:pStyle w:val="NoSpacing"/>
              <w:rPr>
                <w:rFonts w:cs="Arial"/>
                <w:bCs/>
                <w:sz w:val="22"/>
              </w:rPr>
            </w:pPr>
            <w:r w:rsidRPr="00794A58">
              <w:rPr>
                <w:rFonts w:cs="Arial"/>
                <w:bCs/>
                <w:sz w:val="22"/>
              </w:rPr>
              <w:t>Supportive c</w:t>
            </w:r>
            <w:r w:rsidR="002266DE" w:rsidRPr="00794A58">
              <w:rPr>
                <w:rFonts w:cs="Arial"/>
                <w:bCs/>
                <w:sz w:val="22"/>
              </w:rPr>
              <w:t>linical information and examination findings on presentation and why you feel the patient may have cancer.</w:t>
            </w:r>
          </w:p>
          <w:p w14:paraId="64E8F7AB" w14:textId="798DE230" w:rsidR="002266DE" w:rsidRPr="00794A58" w:rsidRDefault="00BB66B1" w:rsidP="002266DE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color w:val="FF0000"/>
                <w:szCs w:val="22"/>
              </w:rPr>
              <w:t>Your opinion is important</w:t>
            </w:r>
            <w:r w:rsidR="009B5559" w:rsidRPr="00794A58">
              <w:rPr>
                <w:rFonts w:ascii="Arial" w:hAnsi="Arial" w:cs="Arial"/>
                <w:b/>
                <w:color w:val="FF0000"/>
                <w:szCs w:val="22"/>
              </w:rPr>
              <w:t>:</w:t>
            </w:r>
            <w:r w:rsidRPr="00794A58">
              <w:rPr>
                <w:rFonts w:ascii="Arial" w:hAnsi="Arial" w:cs="Arial"/>
                <w:b/>
                <w:color w:val="FF0000"/>
                <w:szCs w:val="22"/>
              </w:rPr>
              <w:t xml:space="preserve"> </w:t>
            </w:r>
            <w:r w:rsidR="009B5559" w:rsidRPr="00794A58">
              <w:rPr>
                <w:rFonts w:ascii="Arial" w:hAnsi="Arial" w:cs="Arial"/>
                <w:b/>
                <w:color w:val="FF0000"/>
                <w:szCs w:val="22"/>
              </w:rPr>
              <w:t>T</w:t>
            </w:r>
            <w:r w:rsidR="002266DE" w:rsidRPr="00794A58">
              <w:rPr>
                <w:rFonts w:ascii="Arial" w:hAnsi="Arial" w:cs="Arial"/>
                <w:b/>
                <w:color w:val="FF0000"/>
                <w:szCs w:val="22"/>
              </w:rPr>
              <w:t>his field must be completed before form can be sent</w:t>
            </w:r>
          </w:p>
        </w:tc>
      </w:tr>
      <w:tr w:rsidR="002266DE" w:rsidRPr="00794A58" w14:paraId="75B70765" w14:textId="77777777" w:rsidTr="00A76D7E">
        <w:trPr>
          <w:trHeight w:val="335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702B112E" w14:textId="77777777" w:rsidR="002266DE" w:rsidRPr="00794A58" w:rsidRDefault="00BB66B1" w:rsidP="002266DE">
            <w:pPr>
              <w:rPr>
                <w:rFonts w:ascii="Arial" w:hAnsi="Arial" w:cs="Arial"/>
                <w:b/>
                <w:bCs/>
                <w:szCs w:val="22"/>
              </w:rPr>
            </w:pPr>
            <w:r w:rsidRPr="008003F1">
              <w:rPr>
                <w:rFonts w:ascii="Arial" w:hAnsi="Arial" w:cs="Arial"/>
                <w:b/>
                <w:bCs/>
                <w:szCs w:val="22"/>
              </w:rPr>
              <w:t>Free Text</w:t>
            </w:r>
            <w:r w:rsidRPr="00794A58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  <w:p w14:paraId="4E73863F" w14:textId="77777777" w:rsidR="000566E6" w:rsidRPr="00794A58" w:rsidRDefault="000566E6" w:rsidP="002266DE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48CAB79B" w14:textId="77777777" w:rsidR="002C2E8A" w:rsidRPr="00794A58" w:rsidRDefault="002C2E8A" w:rsidP="002266DE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068349E8" w14:textId="67280451" w:rsidR="002C2E8A" w:rsidRPr="00794A58" w:rsidRDefault="002C2E8A" w:rsidP="002266DE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76D7E" w:rsidRPr="00794A58" w14:paraId="7E978ABA" w14:textId="77777777" w:rsidTr="00A76D7E">
        <w:trPr>
          <w:trHeight w:val="335"/>
        </w:trPr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5614FF6B" w14:textId="77777777" w:rsidR="00A76D7E" w:rsidRPr="00794A58" w:rsidRDefault="00A76D7E" w:rsidP="002266DE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B62C1" w:rsidRPr="00794A58" w14:paraId="1AF18B3B" w14:textId="77777777" w:rsidTr="004F4482">
        <w:tc>
          <w:tcPr>
            <w:tcW w:w="9016" w:type="dxa"/>
            <w:gridSpan w:val="4"/>
            <w:shd w:val="clear" w:color="auto" w:fill="FFC000"/>
          </w:tcPr>
          <w:p w14:paraId="241A2B08" w14:textId="2F484906" w:rsidR="00AB62C1" w:rsidRPr="0024014B" w:rsidRDefault="004B41B2" w:rsidP="005820E7">
            <w:pPr>
              <w:rPr>
                <w:rFonts w:ascii="Arial" w:hAnsi="Arial" w:cs="Arial"/>
                <w:b/>
                <w:bCs/>
                <w:szCs w:val="22"/>
              </w:rPr>
            </w:pPr>
            <w:r w:rsidRPr="0024014B">
              <w:rPr>
                <w:rFonts w:ascii="Arial" w:hAnsi="Arial" w:cs="Arial"/>
                <w:b/>
                <w:bCs/>
                <w:szCs w:val="22"/>
              </w:rPr>
              <w:t>Referral Criteria</w:t>
            </w:r>
            <w:r w:rsidR="00A76D7E" w:rsidRPr="0024014B">
              <w:rPr>
                <w:rFonts w:ascii="Arial" w:hAnsi="Arial" w:cs="Arial"/>
                <w:b/>
                <w:bCs/>
                <w:szCs w:val="22"/>
              </w:rPr>
              <w:t xml:space="preserve">/Reason for Referral </w:t>
            </w:r>
          </w:p>
        </w:tc>
      </w:tr>
      <w:tr w:rsidR="00290C1D" w14:paraId="2E8E1F2C" w14:textId="77777777" w:rsidTr="00290C1D">
        <w:tc>
          <w:tcPr>
            <w:tcW w:w="9016" w:type="dxa"/>
            <w:gridSpan w:val="4"/>
            <w:shd w:val="clear" w:color="auto" w:fill="FFC000"/>
          </w:tcPr>
          <w:p w14:paraId="61485267" w14:textId="6539C8C6" w:rsidR="00290C1D" w:rsidRPr="00290C1D" w:rsidRDefault="0024014B">
            <w:pPr>
              <w:rPr>
                <w:rFonts w:ascii="Arial" w:hAnsi="Arial" w:cs="Arial"/>
                <w:b/>
                <w:bCs/>
                <w:szCs w:val="22"/>
              </w:rPr>
            </w:pPr>
            <w:r w:rsidRPr="00290C1D">
              <w:rPr>
                <w:rFonts w:ascii="Arial" w:hAnsi="Arial" w:cs="Arial"/>
                <w:b/>
                <w:bCs/>
                <w:szCs w:val="22"/>
              </w:rPr>
              <w:t>Melanoma</w:t>
            </w:r>
          </w:p>
        </w:tc>
      </w:tr>
      <w:tr w:rsidR="00290C1D" w14:paraId="41CAFC21" w14:textId="77777777" w:rsidTr="008C5BE9">
        <w:tc>
          <w:tcPr>
            <w:tcW w:w="9016" w:type="dxa"/>
            <w:gridSpan w:val="4"/>
          </w:tcPr>
          <w:p w14:paraId="6D932A4F" w14:textId="6F70EC9E" w:rsidR="00290C1D" w:rsidRPr="00290C1D" w:rsidRDefault="00290C1D">
            <w:pPr>
              <w:rPr>
                <w:rFonts w:ascii="Arial" w:hAnsi="Arial" w:cs="Arial"/>
                <w:b/>
                <w:bCs/>
                <w:sz w:val="20"/>
              </w:rPr>
            </w:pPr>
            <w:r w:rsidRPr="00290C1D">
              <w:rPr>
                <w:rFonts w:ascii="Arial" w:hAnsi="Arial" w:cs="Arial"/>
                <w:b/>
                <w:bCs/>
                <w:sz w:val="20"/>
              </w:rPr>
              <w:t xml:space="preserve">Location of the lesion: </w:t>
            </w:r>
          </w:p>
        </w:tc>
      </w:tr>
      <w:tr w:rsidR="00290C1D" w14:paraId="20CC4C24" w14:textId="77777777" w:rsidTr="008C5BE9">
        <w:tc>
          <w:tcPr>
            <w:tcW w:w="9016" w:type="dxa"/>
            <w:gridSpan w:val="4"/>
          </w:tcPr>
          <w:p w14:paraId="1D6AAF1A" w14:textId="649E0BF8" w:rsidR="00290C1D" w:rsidRPr="00290C1D" w:rsidRDefault="00290C1D">
            <w:pPr>
              <w:rPr>
                <w:rFonts w:ascii="Arial" w:hAnsi="Arial" w:cs="Arial"/>
                <w:b/>
                <w:bCs/>
                <w:sz w:val="20"/>
              </w:rPr>
            </w:pPr>
            <w:r w:rsidRPr="00290C1D">
              <w:rPr>
                <w:rFonts w:ascii="Arial" w:hAnsi="Arial" w:cs="Arial"/>
                <w:b/>
                <w:bCs/>
                <w:sz w:val="20"/>
              </w:rPr>
              <w:t>NB: Clinicians may use either the ABCD rules or NICE weighted 7-point checklist:</w:t>
            </w:r>
          </w:p>
        </w:tc>
      </w:tr>
      <w:tr w:rsidR="00290C1D" w14:paraId="4A2D2E66" w14:textId="77777777" w:rsidTr="00290C1D">
        <w:tc>
          <w:tcPr>
            <w:tcW w:w="9016" w:type="dxa"/>
            <w:gridSpan w:val="4"/>
            <w:shd w:val="clear" w:color="auto" w:fill="FFC000"/>
          </w:tcPr>
          <w:p w14:paraId="4A152D5E" w14:textId="77777777" w:rsidR="00290C1D" w:rsidRDefault="00290C1D">
            <w:pPr>
              <w:rPr>
                <w:rFonts w:ascii="Arial" w:hAnsi="Arial" w:cs="Arial"/>
                <w:b/>
                <w:bCs/>
                <w:sz w:val="20"/>
              </w:rPr>
            </w:pPr>
            <w:r w:rsidRPr="00290C1D">
              <w:rPr>
                <w:rFonts w:ascii="Arial" w:hAnsi="Arial" w:cs="Arial"/>
                <w:b/>
                <w:bCs/>
                <w:sz w:val="20"/>
                <w:u w:val="single"/>
              </w:rPr>
              <w:t>A B C D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90C1D">
              <w:rPr>
                <w:rFonts w:ascii="Arial" w:hAnsi="Arial" w:cs="Arial"/>
                <w:sz w:val="20"/>
              </w:rPr>
              <w:t>rules apply to melanocytic lesions only. Change often occurs in 3-12 months. Melanomas are generally not keratotic (crusty), unlike Seborrhoeic Keratoses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14:paraId="56656004" w14:textId="77777777" w:rsidR="00290C1D" w:rsidRDefault="00290C1D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DEA2227" w14:textId="7EDC13EF" w:rsidR="00290C1D" w:rsidRPr="00290C1D" w:rsidRDefault="00290C1D">
            <w:pPr>
              <w:rPr>
                <w:rFonts w:ascii="Arial" w:hAnsi="Arial" w:cs="Arial"/>
                <w:sz w:val="20"/>
              </w:rPr>
            </w:pPr>
            <w:r w:rsidRPr="00290C1D">
              <w:rPr>
                <w:rFonts w:ascii="Arial" w:hAnsi="Arial" w:cs="Arial"/>
                <w:sz w:val="20"/>
              </w:rPr>
              <w:t>Please indicate if there has been any change in:</w:t>
            </w:r>
          </w:p>
        </w:tc>
      </w:tr>
      <w:tr w:rsidR="00290C1D" w14:paraId="3E76A87E" w14:textId="77777777" w:rsidTr="003703D1">
        <w:tc>
          <w:tcPr>
            <w:tcW w:w="7508" w:type="dxa"/>
            <w:gridSpan w:val="3"/>
          </w:tcPr>
          <w:p w14:paraId="4259DF30" w14:textId="7AEB571A" w:rsidR="00290C1D" w:rsidRPr="00290C1D" w:rsidRDefault="00290C1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A. Asymmetry </w:t>
            </w:r>
            <w:r w:rsidRPr="00290C1D">
              <w:rPr>
                <w:rFonts w:ascii="Arial" w:hAnsi="Arial" w:cs="Arial"/>
                <w:sz w:val="20"/>
              </w:rPr>
              <w:t>(change in symmetry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08" w:type="dxa"/>
          </w:tcPr>
          <w:p w14:paraId="0CD41001" w14:textId="76C55CC4" w:rsidR="00290C1D" w:rsidRPr="00290C1D" w:rsidRDefault="00000000" w:rsidP="003B18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5295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82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290C1D" w14:paraId="1805E127" w14:textId="77777777" w:rsidTr="003703D1">
        <w:tc>
          <w:tcPr>
            <w:tcW w:w="7508" w:type="dxa"/>
            <w:gridSpan w:val="3"/>
          </w:tcPr>
          <w:p w14:paraId="692AB11A" w14:textId="39DAA37D" w:rsidR="00290C1D" w:rsidRPr="00290C1D" w:rsidRDefault="00290C1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B. Border </w:t>
            </w:r>
            <w:r w:rsidRPr="00290C1D">
              <w:rPr>
                <w:rFonts w:ascii="Arial" w:hAnsi="Arial" w:cs="Arial"/>
                <w:sz w:val="20"/>
              </w:rPr>
              <w:t>(change to be irregular, blurred edges)</w:t>
            </w:r>
          </w:p>
        </w:tc>
        <w:tc>
          <w:tcPr>
            <w:tcW w:w="1508" w:type="dxa"/>
          </w:tcPr>
          <w:p w14:paraId="25D92FA7" w14:textId="75664AD9" w:rsidR="00290C1D" w:rsidRPr="00290C1D" w:rsidRDefault="00000000" w:rsidP="003B18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1413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82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290C1D" w14:paraId="1D127ADC" w14:textId="77777777" w:rsidTr="003703D1">
        <w:tc>
          <w:tcPr>
            <w:tcW w:w="7508" w:type="dxa"/>
            <w:gridSpan w:val="3"/>
          </w:tcPr>
          <w:p w14:paraId="6BA699E3" w14:textId="77120BE8" w:rsidR="00290C1D" w:rsidRPr="00290C1D" w:rsidRDefault="00290C1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C. Colour </w:t>
            </w:r>
            <w:r w:rsidRPr="00290C1D">
              <w:rPr>
                <w:rFonts w:ascii="Arial" w:hAnsi="Arial" w:cs="Arial"/>
                <w:sz w:val="20"/>
              </w:rPr>
              <w:t>(change in colour or change to have more than one colour, even if lighter</w:t>
            </w:r>
          </w:p>
        </w:tc>
        <w:tc>
          <w:tcPr>
            <w:tcW w:w="1508" w:type="dxa"/>
          </w:tcPr>
          <w:p w14:paraId="716A7B8B" w14:textId="34505668" w:rsidR="00290C1D" w:rsidRPr="00290C1D" w:rsidRDefault="00000000" w:rsidP="003B18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54468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82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290C1D" w14:paraId="642D8B1D" w14:textId="77777777" w:rsidTr="003703D1">
        <w:tc>
          <w:tcPr>
            <w:tcW w:w="7508" w:type="dxa"/>
            <w:gridSpan w:val="3"/>
          </w:tcPr>
          <w:p w14:paraId="1FE7FBB1" w14:textId="762FBE49" w:rsidR="00290C1D" w:rsidRPr="00290C1D" w:rsidRDefault="00290C1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D. </w:t>
            </w:r>
            <w:r w:rsidRPr="00290C1D">
              <w:rPr>
                <w:rFonts w:ascii="Arial" w:hAnsi="Arial" w:cs="Arial"/>
                <w:b/>
                <w:bCs/>
                <w:sz w:val="20"/>
              </w:rPr>
              <w:t>Diameter</w:t>
            </w:r>
            <w:r w:rsidRPr="00290C1D">
              <w:rPr>
                <w:rFonts w:ascii="Arial" w:hAnsi="Arial" w:cs="Arial"/>
                <w:sz w:val="20"/>
              </w:rPr>
              <w:t xml:space="preserve"> (change in diameter, especially if change to be greater than 6mm)</w:t>
            </w:r>
          </w:p>
        </w:tc>
        <w:tc>
          <w:tcPr>
            <w:tcW w:w="1508" w:type="dxa"/>
          </w:tcPr>
          <w:p w14:paraId="21AF7BCF" w14:textId="2440E4AF" w:rsidR="00290C1D" w:rsidRPr="00290C1D" w:rsidRDefault="00000000" w:rsidP="003B18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17109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82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07133F" w14:paraId="20577083" w14:textId="77777777" w:rsidTr="0007133F">
        <w:tc>
          <w:tcPr>
            <w:tcW w:w="9016" w:type="dxa"/>
            <w:gridSpan w:val="4"/>
            <w:shd w:val="clear" w:color="auto" w:fill="FFC000"/>
          </w:tcPr>
          <w:p w14:paraId="343309B2" w14:textId="77777777" w:rsidR="0007133F" w:rsidRDefault="0007133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07133F">
              <w:rPr>
                <w:rFonts w:ascii="Arial" w:hAnsi="Arial" w:cs="Arial"/>
                <w:b/>
                <w:bCs/>
                <w:sz w:val="20"/>
                <w:u w:val="single"/>
              </w:rPr>
              <w:t>OR:</w:t>
            </w:r>
          </w:p>
          <w:p w14:paraId="0E0992F5" w14:textId="2507C13D" w:rsidR="0007133F" w:rsidRPr="00290C1D" w:rsidRDefault="0007133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NICE weighted 7-point </w:t>
            </w:r>
            <w:r w:rsidRPr="0007133F">
              <w:rPr>
                <w:rFonts w:ascii="Arial" w:hAnsi="Arial" w:cs="Arial"/>
                <w:sz w:val="20"/>
              </w:rPr>
              <w:t>checklist score of 3 or more</w:t>
            </w:r>
          </w:p>
        </w:tc>
      </w:tr>
      <w:tr w:rsidR="0007133F" w14:paraId="62AC6D1E" w14:textId="77777777" w:rsidTr="0007133F">
        <w:tc>
          <w:tcPr>
            <w:tcW w:w="4248" w:type="dxa"/>
            <w:gridSpan w:val="2"/>
            <w:shd w:val="clear" w:color="auto" w:fill="FFC000"/>
          </w:tcPr>
          <w:p w14:paraId="087F58E9" w14:textId="0942F6F4" w:rsidR="0007133F" w:rsidRPr="0007133F" w:rsidRDefault="0007133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07133F">
              <w:rPr>
                <w:rFonts w:ascii="Arial" w:hAnsi="Arial" w:cs="Arial"/>
                <w:b/>
                <w:bCs/>
                <w:sz w:val="20"/>
                <w:u w:val="single"/>
              </w:rPr>
              <w:t>Major features of the lesions (scoring 2 points each):</w:t>
            </w:r>
          </w:p>
        </w:tc>
        <w:tc>
          <w:tcPr>
            <w:tcW w:w="4768" w:type="dxa"/>
            <w:gridSpan w:val="2"/>
            <w:shd w:val="clear" w:color="auto" w:fill="FFC000"/>
          </w:tcPr>
          <w:p w14:paraId="1882881D" w14:textId="7C9DE5BE" w:rsidR="0007133F" w:rsidRPr="0007133F" w:rsidRDefault="0007133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07133F">
              <w:rPr>
                <w:rFonts w:ascii="Arial" w:hAnsi="Arial" w:cs="Arial"/>
                <w:b/>
                <w:bCs/>
                <w:sz w:val="20"/>
                <w:u w:val="single"/>
              </w:rPr>
              <w:t>Minor features of the lesions (scoring 1 point each):</w:t>
            </w:r>
          </w:p>
        </w:tc>
      </w:tr>
      <w:tr w:rsidR="0007133F" w14:paraId="7B4CFEF6" w14:textId="77777777" w:rsidTr="003703D1">
        <w:tc>
          <w:tcPr>
            <w:tcW w:w="1271" w:type="dxa"/>
          </w:tcPr>
          <w:p w14:paraId="657B4711" w14:textId="307314FB" w:rsidR="0007133F" w:rsidRDefault="00000000" w:rsidP="003B1829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62666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82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456253DB" w14:textId="24B48183" w:rsidR="0007133F" w:rsidRPr="0007133F" w:rsidRDefault="000713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 in size</w:t>
            </w:r>
          </w:p>
        </w:tc>
        <w:tc>
          <w:tcPr>
            <w:tcW w:w="3260" w:type="dxa"/>
          </w:tcPr>
          <w:p w14:paraId="6837DBFC" w14:textId="2596A685" w:rsidR="0007133F" w:rsidRPr="0007133F" w:rsidRDefault="000713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Largest diameter 7mm or more</w:t>
            </w:r>
          </w:p>
        </w:tc>
        <w:tc>
          <w:tcPr>
            <w:tcW w:w="1508" w:type="dxa"/>
          </w:tcPr>
          <w:p w14:paraId="41FF542C" w14:textId="4A428683" w:rsidR="0007133F" w:rsidRDefault="00000000" w:rsidP="003B1829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19519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7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07133F" w14:paraId="79DED432" w14:textId="77777777" w:rsidTr="003703D1">
        <w:tc>
          <w:tcPr>
            <w:tcW w:w="1271" w:type="dxa"/>
          </w:tcPr>
          <w:p w14:paraId="0BE2F4AA" w14:textId="019C1E5B" w:rsidR="0007133F" w:rsidRDefault="00000000" w:rsidP="003B1829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48522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82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1CD0CC4A" w14:textId="0FEF68DC" w:rsidR="0007133F" w:rsidRPr="0007133F" w:rsidRDefault="0007133F">
            <w:pPr>
              <w:rPr>
                <w:rFonts w:ascii="Arial" w:hAnsi="Arial" w:cs="Arial"/>
                <w:sz w:val="20"/>
              </w:rPr>
            </w:pPr>
            <w:r w:rsidRPr="0007133F">
              <w:rPr>
                <w:rFonts w:ascii="Arial" w:hAnsi="Arial" w:cs="Arial"/>
                <w:sz w:val="20"/>
              </w:rPr>
              <w:t>Irregular shape</w:t>
            </w:r>
          </w:p>
        </w:tc>
        <w:tc>
          <w:tcPr>
            <w:tcW w:w="3260" w:type="dxa"/>
          </w:tcPr>
          <w:p w14:paraId="03A70626" w14:textId="7A7C92CB" w:rsidR="0007133F" w:rsidRPr="0007133F" w:rsidRDefault="0007133F">
            <w:pPr>
              <w:rPr>
                <w:rFonts w:ascii="Arial" w:hAnsi="Arial" w:cs="Arial"/>
                <w:sz w:val="20"/>
              </w:rPr>
            </w:pPr>
            <w:r w:rsidRPr="0007133F">
              <w:rPr>
                <w:rFonts w:ascii="Arial" w:hAnsi="Arial" w:cs="Arial"/>
                <w:sz w:val="20"/>
              </w:rPr>
              <w:t>Inflammation</w:t>
            </w:r>
          </w:p>
        </w:tc>
        <w:tc>
          <w:tcPr>
            <w:tcW w:w="1508" w:type="dxa"/>
          </w:tcPr>
          <w:p w14:paraId="113A0502" w14:textId="360086AE" w:rsidR="0007133F" w:rsidRDefault="00000000" w:rsidP="003B1829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13879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82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07133F" w14:paraId="4B9A6090" w14:textId="77777777" w:rsidTr="003703D1">
        <w:tc>
          <w:tcPr>
            <w:tcW w:w="1271" w:type="dxa"/>
          </w:tcPr>
          <w:p w14:paraId="747F8463" w14:textId="3691780F" w:rsidR="0007133F" w:rsidRDefault="00000000" w:rsidP="003B1829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7968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82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5B06BE7A" w14:textId="5E2D7CC2" w:rsidR="0007133F" w:rsidRPr="0007133F" w:rsidRDefault="0007133F">
            <w:pPr>
              <w:rPr>
                <w:rFonts w:ascii="Arial" w:hAnsi="Arial" w:cs="Arial"/>
                <w:sz w:val="20"/>
              </w:rPr>
            </w:pPr>
            <w:r w:rsidRPr="0007133F">
              <w:rPr>
                <w:rFonts w:ascii="Arial" w:hAnsi="Arial" w:cs="Arial"/>
                <w:sz w:val="20"/>
              </w:rPr>
              <w:t>Irregular colour</w:t>
            </w:r>
          </w:p>
        </w:tc>
        <w:tc>
          <w:tcPr>
            <w:tcW w:w="3260" w:type="dxa"/>
            <w:vMerge w:val="restart"/>
          </w:tcPr>
          <w:p w14:paraId="5589697B" w14:textId="3FCF81DF" w:rsidR="0007133F" w:rsidRPr="0007133F" w:rsidRDefault="0007133F">
            <w:pPr>
              <w:rPr>
                <w:rFonts w:ascii="Arial" w:hAnsi="Arial" w:cs="Arial"/>
                <w:sz w:val="20"/>
              </w:rPr>
            </w:pPr>
            <w:r w:rsidRPr="0007133F">
              <w:rPr>
                <w:rFonts w:ascii="Arial" w:hAnsi="Arial" w:cs="Arial"/>
                <w:sz w:val="20"/>
              </w:rPr>
              <w:t>Oozing</w:t>
            </w:r>
          </w:p>
        </w:tc>
        <w:tc>
          <w:tcPr>
            <w:tcW w:w="1508" w:type="dxa"/>
            <w:vMerge w:val="restart"/>
          </w:tcPr>
          <w:p w14:paraId="2CC6398B" w14:textId="41708BBB" w:rsidR="0007133F" w:rsidRDefault="00000000" w:rsidP="003B1829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79559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82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07133F" w14:paraId="27D7E142" w14:textId="77777777" w:rsidTr="003703D1">
        <w:tc>
          <w:tcPr>
            <w:tcW w:w="1271" w:type="dxa"/>
          </w:tcPr>
          <w:p w14:paraId="7C7750B2" w14:textId="7477E1A3" w:rsidR="0007133F" w:rsidRDefault="00000000" w:rsidP="003B1829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13463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82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085FBB72" w14:textId="4BA3474C" w:rsidR="0007133F" w:rsidRPr="0007133F" w:rsidRDefault="0007133F">
            <w:pPr>
              <w:rPr>
                <w:rFonts w:ascii="Arial" w:hAnsi="Arial" w:cs="Arial"/>
                <w:sz w:val="20"/>
              </w:rPr>
            </w:pPr>
            <w:r w:rsidRPr="0007133F">
              <w:rPr>
                <w:rFonts w:ascii="Arial" w:hAnsi="Arial" w:cs="Arial"/>
                <w:sz w:val="20"/>
              </w:rPr>
              <w:t>Change in sensation</w:t>
            </w:r>
          </w:p>
        </w:tc>
        <w:tc>
          <w:tcPr>
            <w:tcW w:w="3260" w:type="dxa"/>
            <w:vMerge/>
          </w:tcPr>
          <w:p w14:paraId="0C34C3C1" w14:textId="77777777" w:rsidR="0007133F" w:rsidRPr="0007133F" w:rsidRDefault="000713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</w:tcPr>
          <w:p w14:paraId="5BA6C4C7" w14:textId="13A06AFA" w:rsidR="0007133F" w:rsidRDefault="0007133F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1C72618" w14:textId="77777777" w:rsidR="006B454B" w:rsidRDefault="006B454B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260"/>
        <w:gridCol w:w="1508"/>
      </w:tblGrid>
      <w:tr w:rsidR="003703D1" w14:paraId="2810AE66" w14:textId="77777777" w:rsidTr="008C5BE9">
        <w:tc>
          <w:tcPr>
            <w:tcW w:w="9016" w:type="dxa"/>
            <w:gridSpan w:val="3"/>
            <w:shd w:val="clear" w:color="auto" w:fill="FFC000"/>
          </w:tcPr>
          <w:p w14:paraId="63ED7790" w14:textId="51B35A0F" w:rsidR="003703D1" w:rsidRPr="003B1829" w:rsidRDefault="0024014B">
            <w:pPr>
              <w:rPr>
                <w:rFonts w:ascii="Arial" w:hAnsi="Arial" w:cs="Arial"/>
                <w:b/>
                <w:bCs/>
                <w:szCs w:val="22"/>
              </w:rPr>
            </w:pPr>
            <w:r w:rsidRPr="003B1829">
              <w:rPr>
                <w:rFonts w:ascii="Arial" w:hAnsi="Arial" w:cs="Arial"/>
                <w:b/>
                <w:bCs/>
                <w:szCs w:val="22"/>
              </w:rPr>
              <w:t xml:space="preserve">Squamous Cell Carcinoma </w:t>
            </w:r>
            <w:r w:rsidR="003703D1" w:rsidRPr="003B1829">
              <w:rPr>
                <w:rFonts w:ascii="Arial" w:hAnsi="Arial" w:cs="Arial"/>
                <w:b/>
                <w:bCs/>
                <w:szCs w:val="22"/>
              </w:rPr>
              <w:t>(SCC)</w:t>
            </w:r>
          </w:p>
        </w:tc>
      </w:tr>
      <w:tr w:rsidR="003703D1" w14:paraId="5C797D8F" w14:textId="77777777" w:rsidTr="008C5BE9">
        <w:tc>
          <w:tcPr>
            <w:tcW w:w="9016" w:type="dxa"/>
            <w:gridSpan w:val="3"/>
          </w:tcPr>
          <w:p w14:paraId="55470519" w14:textId="4662B3D1" w:rsidR="003703D1" w:rsidRDefault="003703D1">
            <w:pPr>
              <w:rPr>
                <w:rFonts w:ascii="Arial" w:hAnsi="Arial" w:cs="Arial"/>
                <w:b/>
                <w:bCs/>
                <w:sz w:val="20"/>
              </w:rPr>
            </w:pPr>
            <w:r w:rsidRPr="003B1829">
              <w:rPr>
                <w:rFonts w:ascii="Arial" w:hAnsi="Arial" w:cs="Arial"/>
                <w:b/>
                <w:bCs/>
                <w:sz w:val="20"/>
              </w:rPr>
              <w:t>These are from Keratinocytes and usually have adherent keratin. Poorly differentiated SCCs can just be ulcerated. Refer Keratoacanthomas as if they are SCCs.</w:t>
            </w:r>
          </w:p>
          <w:p w14:paraId="08ED09DD" w14:textId="77777777" w:rsidR="003703D1" w:rsidRDefault="003703D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1803634" w14:textId="77777777" w:rsidR="003703D1" w:rsidRDefault="003703D1">
            <w:pPr>
              <w:rPr>
                <w:rFonts w:ascii="Arial" w:hAnsi="Arial" w:cs="Arial"/>
                <w:sz w:val="20"/>
              </w:rPr>
            </w:pPr>
            <w:r w:rsidRPr="003B1829">
              <w:rPr>
                <w:rFonts w:ascii="Arial" w:hAnsi="Arial" w:cs="Arial"/>
                <w:sz w:val="20"/>
              </w:rPr>
              <w:t>NB: Usually appear as red, prominent nodule or a non-healing ulcer. In some cases, a keratin core is present (possible keratoacanthoma) which should be referred in case they are SCCs.</w:t>
            </w:r>
          </w:p>
          <w:p w14:paraId="3A57FC5E" w14:textId="7F189C5E" w:rsidR="003703D1" w:rsidRPr="003B1829" w:rsidRDefault="003703D1">
            <w:pPr>
              <w:rPr>
                <w:rFonts w:ascii="Arial" w:hAnsi="Arial" w:cs="Arial"/>
                <w:sz w:val="20"/>
              </w:rPr>
            </w:pPr>
          </w:p>
        </w:tc>
      </w:tr>
      <w:tr w:rsidR="003703D1" w14:paraId="243B0744" w14:textId="77777777" w:rsidTr="008C5BE9">
        <w:tc>
          <w:tcPr>
            <w:tcW w:w="9016" w:type="dxa"/>
            <w:gridSpan w:val="3"/>
          </w:tcPr>
          <w:p w14:paraId="157ACC60" w14:textId="5A324E8D" w:rsidR="003703D1" w:rsidRDefault="003703D1">
            <w:pPr>
              <w:rPr>
                <w:rFonts w:ascii="Arial" w:hAnsi="Arial" w:cs="Arial"/>
                <w:b/>
              </w:rPr>
            </w:pPr>
            <w:r w:rsidRPr="003B1829">
              <w:rPr>
                <w:rFonts w:ascii="Arial" w:hAnsi="Arial" w:cs="Arial"/>
                <w:b/>
                <w:bCs/>
                <w:sz w:val="20"/>
              </w:rPr>
              <w:t>Location of the lesion: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41B6FDFF" w14:textId="5B1FBA5D" w:rsidR="003703D1" w:rsidRDefault="003703D1">
            <w:pPr>
              <w:rPr>
                <w:rFonts w:ascii="Arial" w:hAnsi="Arial" w:cs="Arial"/>
                <w:szCs w:val="22"/>
              </w:rPr>
            </w:pPr>
          </w:p>
        </w:tc>
      </w:tr>
      <w:tr w:rsidR="003703D1" w14:paraId="4B9699BC" w14:textId="77777777" w:rsidTr="00892ABD">
        <w:tc>
          <w:tcPr>
            <w:tcW w:w="4248" w:type="dxa"/>
          </w:tcPr>
          <w:p w14:paraId="07927733" w14:textId="25434EE7" w:rsidR="003703D1" w:rsidRPr="003B1829" w:rsidRDefault="003703D1">
            <w:pPr>
              <w:rPr>
                <w:rFonts w:ascii="Arial" w:hAnsi="Arial" w:cs="Arial"/>
                <w:sz w:val="20"/>
              </w:rPr>
            </w:pPr>
            <w:r w:rsidRPr="003B1829">
              <w:rPr>
                <w:rFonts w:ascii="Arial" w:hAnsi="Arial" w:cs="Arial"/>
                <w:sz w:val="20"/>
              </w:rPr>
              <w:t>Features:</w:t>
            </w:r>
          </w:p>
        </w:tc>
        <w:tc>
          <w:tcPr>
            <w:tcW w:w="3260" w:type="dxa"/>
          </w:tcPr>
          <w:p w14:paraId="54A3104B" w14:textId="1A2ACFBC" w:rsidR="003703D1" w:rsidRPr="006B7192" w:rsidRDefault="003703D1">
            <w:pPr>
              <w:rPr>
                <w:rFonts w:ascii="Arial" w:hAnsi="Arial" w:cs="Arial"/>
                <w:sz w:val="20"/>
              </w:rPr>
            </w:pPr>
            <w:r w:rsidRPr="006B7192">
              <w:rPr>
                <w:rFonts w:ascii="Arial" w:hAnsi="Arial" w:cs="Arial"/>
                <w:sz w:val="20"/>
              </w:rPr>
              <w:t>Dermal induration (nodular)</w:t>
            </w:r>
          </w:p>
        </w:tc>
        <w:tc>
          <w:tcPr>
            <w:tcW w:w="1508" w:type="dxa"/>
          </w:tcPr>
          <w:p w14:paraId="0EB4DD33" w14:textId="28F569AC" w:rsidR="003703D1" w:rsidRDefault="00000000" w:rsidP="00A66716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79424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7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66716" w14:paraId="36FA6528" w14:textId="77777777" w:rsidTr="00892ABD">
        <w:tc>
          <w:tcPr>
            <w:tcW w:w="4248" w:type="dxa"/>
            <w:vMerge w:val="restart"/>
          </w:tcPr>
          <w:p w14:paraId="6B94A194" w14:textId="77777777" w:rsidR="00A66716" w:rsidRDefault="00A6671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7DCFC4F3" w14:textId="24A0A42B" w:rsidR="00A66716" w:rsidRPr="006B7192" w:rsidRDefault="00A66716">
            <w:pPr>
              <w:rPr>
                <w:rFonts w:ascii="Arial" w:hAnsi="Arial" w:cs="Arial"/>
                <w:sz w:val="20"/>
              </w:rPr>
            </w:pPr>
            <w:r w:rsidRPr="006B7192">
              <w:rPr>
                <w:rFonts w:ascii="Arial" w:hAnsi="Arial" w:cs="Arial"/>
                <w:sz w:val="20"/>
              </w:rPr>
              <w:t>Expansion over weeks to months</w:t>
            </w:r>
          </w:p>
        </w:tc>
        <w:tc>
          <w:tcPr>
            <w:tcW w:w="1508" w:type="dxa"/>
          </w:tcPr>
          <w:p w14:paraId="26C38CB9" w14:textId="441AA581" w:rsidR="00A66716" w:rsidRDefault="00000000" w:rsidP="00A66716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30174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7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66716" w14:paraId="5E2F138A" w14:textId="77777777" w:rsidTr="00892ABD">
        <w:tc>
          <w:tcPr>
            <w:tcW w:w="4248" w:type="dxa"/>
            <w:vMerge/>
          </w:tcPr>
          <w:p w14:paraId="3F07821A" w14:textId="77777777" w:rsidR="00A66716" w:rsidRDefault="00A6671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735D6C11" w14:textId="02E82108" w:rsidR="00A66716" w:rsidRPr="006B7192" w:rsidRDefault="00A66716">
            <w:pPr>
              <w:rPr>
                <w:rFonts w:ascii="Arial" w:hAnsi="Arial" w:cs="Arial"/>
                <w:sz w:val="20"/>
              </w:rPr>
            </w:pPr>
            <w:r w:rsidRPr="006B7192">
              <w:rPr>
                <w:rFonts w:ascii="Arial" w:hAnsi="Arial" w:cs="Arial"/>
                <w:sz w:val="20"/>
              </w:rPr>
              <w:t>Tender</w:t>
            </w:r>
          </w:p>
        </w:tc>
        <w:tc>
          <w:tcPr>
            <w:tcW w:w="1508" w:type="dxa"/>
          </w:tcPr>
          <w:p w14:paraId="6207BEC9" w14:textId="00794C18" w:rsidR="00A66716" w:rsidRDefault="00000000" w:rsidP="00A66716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37530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7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66716" w14:paraId="5780F798" w14:textId="77777777" w:rsidTr="00892ABD">
        <w:tc>
          <w:tcPr>
            <w:tcW w:w="4248" w:type="dxa"/>
            <w:vMerge/>
          </w:tcPr>
          <w:p w14:paraId="4BFE2475" w14:textId="77777777" w:rsidR="00A66716" w:rsidRDefault="00A6671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1DB9EC0F" w14:textId="43EE5AAD" w:rsidR="00A66716" w:rsidRPr="006B7192" w:rsidRDefault="00A66716">
            <w:pPr>
              <w:rPr>
                <w:rFonts w:ascii="Arial" w:hAnsi="Arial" w:cs="Arial"/>
                <w:sz w:val="20"/>
              </w:rPr>
            </w:pPr>
            <w:r w:rsidRPr="006B7192">
              <w:rPr>
                <w:rFonts w:ascii="Arial" w:hAnsi="Arial" w:cs="Arial"/>
                <w:sz w:val="20"/>
              </w:rPr>
              <w:t>Keratin producing (adherent)</w:t>
            </w:r>
          </w:p>
        </w:tc>
        <w:tc>
          <w:tcPr>
            <w:tcW w:w="1508" w:type="dxa"/>
          </w:tcPr>
          <w:p w14:paraId="00A1BA9E" w14:textId="0F7DE282" w:rsidR="00A66716" w:rsidRDefault="00000000" w:rsidP="00A66716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3047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7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66716" w14:paraId="120CE770" w14:textId="77777777" w:rsidTr="00892ABD">
        <w:tc>
          <w:tcPr>
            <w:tcW w:w="4248" w:type="dxa"/>
            <w:vMerge/>
            <w:tcBorders>
              <w:bottom w:val="single" w:sz="4" w:space="0" w:color="auto"/>
            </w:tcBorders>
          </w:tcPr>
          <w:p w14:paraId="260846A0" w14:textId="77777777" w:rsidR="00A66716" w:rsidRDefault="00A6671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B6B9375" w14:textId="2F265EE0" w:rsidR="00A66716" w:rsidRPr="006B7192" w:rsidRDefault="00A66716">
            <w:pPr>
              <w:rPr>
                <w:rFonts w:ascii="Arial" w:hAnsi="Arial" w:cs="Arial"/>
                <w:sz w:val="20"/>
              </w:rPr>
            </w:pPr>
            <w:r w:rsidRPr="006B7192">
              <w:rPr>
                <w:rFonts w:ascii="Arial" w:hAnsi="Arial" w:cs="Arial"/>
                <w:sz w:val="20"/>
              </w:rPr>
              <w:t>Ulcerated pink lesion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0904A3CF" w14:textId="5F24B4B5" w:rsidR="00A66716" w:rsidRDefault="00000000" w:rsidP="00A66716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89126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7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76D7E" w14:paraId="733DAF05" w14:textId="77777777" w:rsidTr="00892ABD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6B6C090D" w14:textId="77777777" w:rsidR="00A76D7E" w:rsidRDefault="00A76D7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2AA42352" w14:textId="77777777" w:rsidR="00A76D7E" w:rsidRPr="006B7192" w:rsidRDefault="00A76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</w:tcPr>
          <w:p w14:paraId="75EBD455" w14:textId="77777777" w:rsidR="00A76D7E" w:rsidRDefault="00A76D7E" w:rsidP="00A66716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6D7E" w14:paraId="58E477E0" w14:textId="77777777" w:rsidTr="00892ABD">
        <w:tc>
          <w:tcPr>
            <w:tcW w:w="4248" w:type="dxa"/>
            <w:tcBorders>
              <w:top w:val="nil"/>
              <w:left w:val="nil"/>
              <w:right w:val="nil"/>
            </w:tcBorders>
          </w:tcPr>
          <w:p w14:paraId="6B02AE35" w14:textId="77777777" w:rsidR="00A76D7E" w:rsidRDefault="00A76D7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60E223EF" w14:textId="77777777" w:rsidR="00A76D7E" w:rsidRPr="006B7192" w:rsidRDefault="00A76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</w:tcPr>
          <w:p w14:paraId="5E896B41" w14:textId="77777777" w:rsidR="00A76D7E" w:rsidRDefault="00A76D7E" w:rsidP="00A66716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703D1" w14:paraId="4DBAE5B0" w14:textId="77777777" w:rsidTr="00A76D7E">
        <w:tc>
          <w:tcPr>
            <w:tcW w:w="9016" w:type="dxa"/>
            <w:gridSpan w:val="3"/>
            <w:shd w:val="clear" w:color="auto" w:fill="FFC000" w:themeFill="accent4"/>
          </w:tcPr>
          <w:p w14:paraId="0A51AC1A" w14:textId="2A1405DD" w:rsidR="003703D1" w:rsidRDefault="0024014B">
            <w:pPr>
              <w:rPr>
                <w:rFonts w:ascii="Arial" w:hAnsi="Arial" w:cs="Arial"/>
                <w:b/>
                <w:bCs/>
                <w:szCs w:val="22"/>
              </w:rPr>
            </w:pPr>
            <w:r w:rsidRPr="00A76D7E">
              <w:rPr>
                <w:rFonts w:ascii="Arial" w:hAnsi="Arial" w:cs="Arial"/>
                <w:b/>
                <w:bCs/>
                <w:szCs w:val="22"/>
              </w:rPr>
              <w:t xml:space="preserve">Critical Site Basal Cell Carcinoma </w:t>
            </w:r>
            <w:r w:rsidR="003703D1" w:rsidRPr="00A76D7E">
              <w:rPr>
                <w:rFonts w:ascii="Arial" w:hAnsi="Arial" w:cs="Arial"/>
                <w:b/>
                <w:bCs/>
                <w:szCs w:val="22"/>
              </w:rPr>
              <w:t>(BCC)</w:t>
            </w:r>
          </w:p>
          <w:p w14:paraId="490B3346" w14:textId="3A4A609E" w:rsidR="008003F1" w:rsidRPr="003703D1" w:rsidRDefault="008003F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Critical site see GP Gateway page for BAD Diagram of critical sites</w:t>
            </w:r>
          </w:p>
        </w:tc>
      </w:tr>
      <w:tr w:rsidR="008003F1" w14:paraId="6DB120AE" w14:textId="77777777" w:rsidTr="00892ABD">
        <w:trPr>
          <w:trHeight w:val="827"/>
        </w:trPr>
        <w:tc>
          <w:tcPr>
            <w:tcW w:w="4248" w:type="dxa"/>
          </w:tcPr>
          <w:p w14:paraId="3D10A08C" w14:textId="77777777" w:rsidR="008003F1" w:rsidRDefault="008003F1">
            <w:pPr>
              <w:rPr>
                <w:rFonts w:ascii="Arial" w:hAnsi="Arial" w:cs="Arial"/>
                <w:sz w:val="20"/>
              </w:rPr>
            </w:pPr>
            <w:r w:rsidRPr="008003F1">
              <w:rPr>
                <w:rFonts w:ascii="Arial" w:hAnsi="Arial" w:cs="Arial"/>
                <w:b/>
                <w:bCs/>
                <w:sz w:val="20"/>
              </w:rPr>
              <w:t>Documented size</w:t>
            </w:r>
            <w:r w:rsidRPr="00A66716">
              <w:rPr>
                <w:rFonts w:ascii="Arial" w:hAnsi="Arial" w:cs="Arial"/>
                <w:sz w:val="20"/>
              </w:rPr>
              <w:t xml:space="preserve"> </w:t>
            </w:r>
          </w:p>
          <w:p w14:paraId="141FE850" w14:textId="7CEA679C" w:rsidR="008003F1" w:rsidRDefault="008003F1">
            <w:pPr>
              <w:rPr>
                <w:rFonts w:ascii="Arial" w:hAnsi="Arial" w:cs="Arial"/>
                <w:sz w:val="20"/>
              </w:rPr>
            </w:pPr>
            <w:r w:rsidRPr="00A66716">
              <w:rPr>
                <w:rFonts w:ascii="Arial" w:hAnsi="Arial" w:cs="Arial"/>
                <w:sz w:val="20"/>
              </w:rPr>
              <w:t>(</w:t>
            </w:r>
            <w:r w:rsidR="00442A8D" w:rsidRPr="00442A8D">
              <w:rPr>
                <w:rFonts w:ascii="Arial" w:hAnsi="Arial" w:cs="Arial"/>
                <w:sz w:val="20"/>
              </w:rPr>
              <w:t>If &lt;2 cm and not critical site refer routinely or to community provider if located below the clavicle</w:t>
            </w:r>
            <w:r w:rsidRPr="00A66716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Free text</w:t>
            </w:r>
          </w:p>
          <w:p w14:paraId="1462CBB5" w14:textId="77777777" w:rsidR="008003F1" w:rsidRDefault="008003F1">
            <w:pPr>
              <w:rPr>
                <w:rFonts w:ascii="Arial" w:hAnsi="Arial" w:cs="Arial"/>
                <w:sz w:val="20"/>
              </w:rPr>
            </w:pPr>
          </w:p>
          <w:p w14:paraId="2775F109" w14:textId="0695D4C8" w:rsidR="008003F1" w:rsidRPr="00A66716" w:rsidRDefault="008003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8" w:type="dxa"/>
            <w:gridSpan w:val="2"/>
          </w:tcPr>
          <w:p w14:paraId="2B9CDB30" w14:textId="77777777" w:rsidR="008003F1" w:rsidRDefault="008003F1" w:rsidP="008003F1">
            <w:pPr>
              <w:rPr>
                <w:rFonts w:ascii="Arial" w:hAnsi="Arial" w:cs="Arial"/>
                <w:b/>
                <w:bCs/>
                <w:sz w:val="20"/>
              </w:rPr>
            </w:pPr>
            <w:r w:rsidRPr="008003F1">
              <w:rPr>
                <w:rFonts w:ascii="Arial" w:hAnsi="Arial" w:cs="Arial"/>
                <w:b/>
                <w:bCs/>
                <w:sz w:val="20"/>
              </w:rPr>
              <w:t>Location</w:t>
            </w:r>
          </w:p>
          <w:p w14:paraId="01DF46F0" w14:textId="79F96DE5" w:rsidR="008003F1" w:rsidRPr="008003F1" w:rsidRDefault="008003F1" w:rsidP="008003F1">
            <w:pPr>
              <w:rPr>
                <w:rFonts w:ascii="Arial" w:hAnsi="Arial" w:cs="Arial"/>
                <w:sz w:val="20"/>
              </w:rPr>
            </w:pPr>
            <w:r w:rsidRPr="008003F1">
              <w:rPr>
                <w:rFonts w:ascii="Arial" w:hAnsi="Arial" w:cs="Arial"/>
                <w:sz w:val="20"/>
              </w:rPr>
              <w:t>Free text</w:t>
            </w:r>
          </w:p>
        </w:tc>
      </w:tr>
    </w:tbl>
    <w:p w14:paraId="5492A0BA" w14:textId="77777777" w:rsidR="006B454B" w:rsidRDefault="006B454B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66716" w14:paraId="709710BD" w14:textId="77777777" w:rsidTr="00A66716">
        <w:tc>
          <w:tcPr>
            <w:tcW w:w="9016" w:type="dxa"/>
            <w:gridSpan w:val="2"/>
            <w:shd w:val="clear" w:color="auto" w:fill="FFC000"/>
          </w:tcPr>
          <w:p w14:paraId="6CBED8FB" w14:textId="66290A61" w:rsidR="00A66716" w:rsidRDefault="0024014B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  <w:t>Suitability For Diagnostic Tests</w:t>
            </w:r>
          </w:p>
        </w:tc>
      </w:tr>
      <w:tr w:rsidR="00A66716" w14:paraId="51C90AAF" w14:textId="77777777" w:rsidTr="008C5BE9">
        <w:tc>
          <w:tcPr>
            <w:tcW w:w="9016" w:type="dxa"/>
            <w:gridSpan w:val="2"/>
          </w:tcPr>
          <w:p w14:paraId="783CDBCC" w14:textId="4605B223" w:rsidR="00A66716" w:rsidRPr="00A66716" w:rsidRDefault="00A66716">
            <w:pPr>
              <w:rPr>
                <w:rFonts w:ascii="Arial" w:hAnsi="Arial" w:cs="Arial"/>
                <w:sz w:val="20"/>
              </w:rPr>
            </w:pPr>
            <w:r w:rsidRPr="00A66716">
              <w:rPr>
                <w:rFonts w:ascii="Arial" w:hAnsi="Arial" w:cs="Arial"/>
                <w:sz w:val="20"/>
              </w:rPr>
              <w:t>Does the patient’s mental capacity fluctuate</w:t>
            </w:r>
            <w:r>
              <w:rPr>
                <w:rFonts w:ascii="Arial" w:hAnsi="Arial" w:cs="Arial"/>
                <w:sz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</w:rPr>
                <w:id w:val="-11707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</w:rPr>
                <w:id w:val="3966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NO        </w:t>
            </w:r>
            <w:sdt>
              <w:sdtPr>
                <w:rPr>
                  <w:rFonts w:ascii="Arial" w:hAnsi="Arial" w:cs="Arial"/>
                  <w:sz w:val="20"/>
                </w:rPr>
                <w:id w:val="-8690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   NOT KNOWN                                                               </w:t>
            </w:r>
          </w:p>
        </w:tc>
      </w:tr>
      <w:tr w:rsidR="009240DB" w14:paraId="66417C80" w14:textId="77777777" w:rsidTr="008C5BE9">
        <w:tc>
          <w:tcPr>
            <w:tcW w:w="9016" w:type="dxa"/>
            <w:gridSpan w:val="2"/>
          </w:tcPr>
          <w:p w14:paraId="3D0AE6B5" w14:textId="77777777" w:rsidR="009240DB" w:rsidRPr="00A66716" w:rsidRDefault="009240DB">
            <w:pPr>
              <w:rPr>
                <w:rFonts w:ascii="Arial" w:hAnsi="Arial" w:cs="Arial"/>
                <w:sz w:val="20"/>
              </w:rPr>
            </w:pPr>
          </w:p>
        </w:tc>
      </w:tr>
      <w:tr w:rsidR="006B7192" w14:paraId="557DEFC7" w14:textId="77777777" w:rsidTr="0001052F">
        <w:tc>
          <w:tcPr>
            <w:tcW w:w="9016" w:type="dxa"/>
            <w:gridSpan w:val="2"/>
            <w:shd w:val="clear" w:color="auto" w:fill="FFC000"/>
          </w:tcPr>
          <w:p w14:paraId="73ABCB75" w14:textId="491FD5AA" w:rsidR="006B7192" w:rsidRPr="0001052F" w:rsidRDefault="006B7192">
            <w:pPr>
              <w:rPr>
                <w:rFonts w:ascii="Arial" w:hAnsi="Arial" w:cs="Arial"/>
                <w:b/>
                <w:bCs/>
                <w:szCs w:val="22"/>
              </w:rPr>
            </w:pPr>
            <w:r w:rsidRPr="009240DB">
              <w:rPr>
                <w:rFonts w:ascii="Arial" w:hAnsi="Arial" w:cs="Arial"/>
                <w:b/>
                <w:bCs/>
                <w:szCs w:val="22"/>
              </w:rPr>
              <w:t>Tele-dermatology Criteria</w:t>
            </w:r>
          </w:p>
          <w:p w14:paraId="50512ED1" w14:textId="775804F5" w:rsidR="006B7192" w:rsidRPr="006B7192" w:rsidRDefault="006B7192">
            <w:pPr>
              <w:rPr>
                <w:rFonts w:ascii="Arial" w:hAnsi="Arial" w:cs="Arial"/>
                <w:i/>
                <w:iCs/>
                <w:sz w:val="20"/>
              </w:rPr>
            </w:pPr>
            <w:r w:rsidRPr="006B7192">
              <w:rPr>
                <w:rFonts w:ascii="Arial" w:hAnsi="Arial" w:cs="Arial"/>
                <w:i/>
                <w:iCs/>
                <w:sz w:val="20"/>
              </w:rPr>
              <w:t xml:space="preserve">Patient may be sent on the tele dermatology pathway for image capture and remote consultant review unless any of the below are met (tick all that apply) </w:t>
            </w:r>
            <w:hyperlink r:id="rId11" w:history="1">
              <w:r w:rsidR="00442A8D" w:rsidRPr="00442A8D">
                <w:rPr>
                  <w:rStyle w:val="Hyperlink"/>
                  <w:rFonts w:ascii="Arial" w:hAnsi="Arial" w:cs="Arial"/>
                  <w:i/>
                  <w:iCs/>
                  <w:sz w:val="20"/>
                </w:rPr>
                <w:t>Urgent Suspected Cancer Skin (USC) incorporating Teledermatology – GP Gateway</w:t>
              </w:r>
            </w:hyperlink>
          </w:p>
        </w:tc>
      </w:tr>
      <w:tr w:rsidR="008F1B93" w14:paraId="07E3A134" w14:textId="77777777" w:rsidTr="00DD708B">
        <w:trPr>
          <w:trHeight w:val="89"/>
        </w:trPr>
        <w:tc>
          <w:tcPr>
            <w:tcW w:w="9016" w:type="dxa"/>
            <w:gridSpan w:val="2"/>
            <w:shd w:val="clear" w:color="auto" w:fill="FFFFFF" w:themeFill="background1"/>
          </w:tcPr>
          <w:p w14:paraId="7830EC3C" w14:textId="77777777" w:rsidR="008F1B93" w:rsidRPr="009240DB" w:rsidRDefault="008F1B93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14BD6" w14:paraId="624AC72C" w14:textId="77777777" w:rsidTr="008C345C">
        <w:tc>
          <w:tcPr>
            <w:tcW w:w="7508" w:type="dxa"/>
            <w:shd w:val="clear" w:color="auto" w:fill="FFC000"/>
          </w:tcPr>
          <w:p w14:paraId="0EBA2758" w14:textId="4EA80651" w:rsidR="00B14BD6" w:rsidRDefault="008C345C">
            <w:pPr>
              <w:rPr>
                <w:rStyle w:val="cf01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Exclusion Criteria </w:t>
            </w:r>
            <w:r w:rsidRPr="004F0CE5">
              <w:rPr>
                <w:rFonts w:ascii="Arial" w:hAnsi="Arial" w:cs="Arial"/>
                <w:b/>
                <w:bCs/>
                <w:szCs w:val="22"/>
              </w:rPr>
              <w:t>Patient</w:t>
            </w:r>
          </w:p>
        </w:tc>
        <w:tc>
          <w:tcPr>
            <w:tcW w:w="1508" w:type="dxa"/>
            <w:shd w:val="clear" w:color="auto" w:fill="FFC000"/>
          </w:tcPr>
          <w:p w14:paraId="1684089A" w14:textId="5338844B" w:rsidR="00B14BD6" w:rsidRDefault="0024014B" w:rsidP="005820E7">
            <w:pPr>
              <w:jc w:val="center"/>
              <w:rPr>
                <w:rFonts w:ascii="Arial" w:hAnsi="Arial" w:cs="Arial"/>
                <w:sz w:val="20"/>
              </w:rPr>
            </w:pPr>
            <w:r w:rsidRPr="005820E7">
              <w:rPr>
                <w:rFonts w:ascii="Arial" w:hAnsi="Arial" w:cs="Arial"/>
                <w:b/>
                <w:bCs/>
                <w:szCs w:val="22"/>
              </w:rPr>
              <w:t>Yes</w:t>
            </w:r>
          </w:p>
        </w:tc>
      </w:tr>
      <w:tr w:rsidR="00226EC9" w14:paraId="12B77E04" w14:textId="77777777" w:rsidTr="008C345C">
        <w:tc>
          <w:tcPr>
            <w:tcW w:w="7508" w:type="dxa"/>
          </w:tcPr>
          <w:p w14:paraId="54C8DF15" w14:textId="7978647F" w:rsidR="00226EC9" w:rsidRPr="00CA5593" w:rsidRDefault="008C345C">
            <w:pPr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</w:pPr>
            <w:r w:rsidRPr="00E67C89">
              <w:rPr>
                <w:rStyle w:val="cf01"/>
                <w:rFonts w:ascii="Arial" w:hAnsi="Arial" w:cs="Arial"/>
                <w:b w:val="0"/>
                <w:bCs w:val="0"/>
                <w:sz w:val="20"/>
                <w:szCs w:val="20"/>
              </w:rPr>
              <w:t>Is the patient age</w:t>
            </w:r>
            <w:r>
              <w:rPr>
                <w:rStyle w:val="cf01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 </w:t>
            </w:r>
            <w:r w:rsidRPr="008C345C">
              <w:rPr>
                <w:rStyle w:val="cf01"/>
                <w:rFonts w:ascii="Arial" w:hAnsi="Arial" w:cs="Arial"/>
                <w:sz w:val="20"/>
                <w:szCs w:val="20"/>
              </w:rPr>
              <w:t>below 16</w:t>
            </w:r>
          </w:p>
        </w:tc>
        <w:tc>
          <w:tcPr>
            <w:tcW w:w="1508" w:type="dxa"/>
          </w:tcPr>
          <w:p w14:paraId="39231A5F" w14:textId="6194129D" w:rsidR="00226EC9" w:rsidRDefault="00000000" w:rsidP="005820E7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5790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45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6B7192" w14:paraId="2B62F04A" w14:textId="77777777" w:rsidTr="008C5BE9">
        <w:tc>
          <w:tcPr>
            <w:tcW w:w="7508" w:type="dxa"/>
          </w:tcPr>
          <w:p w14:paraId="48C5CCC6" w14:textId="688708A9" w:rsidR="006B7192" w:rsidRPr="006B7192" w:rsidRDefault="006B7192">
            <w:pPr>
              <w:rPr>
                <w:rFonts w:ascii="Arial" w:hAnsi="Arial" w:cs="Arial"/>
                <w:sz w:val="20"/>
              </w:rPr>
            </w:pPr>
            <w:r w:rsidRPr="006B7192">
              <w:rPr>
                <w:rFonts w:ascii="Arial" w:hAnsi="Arial" w:cs="Arial"/>
                <w:sz w:val="20"/>
              </w:rPr>
              <w:t>Fitzpatrick skin type V (5) or VI (6) (dark skin types)</w:t>
            </w:r>
          </w:p>
        </w:tc>
        <w:tc>
          <w:tcPr>
            <w:tcW w:w="1508" w:type="dxa"/>
          </w:tcPr>
          <w:p w14:paraId="674DB699" w14:textId="206F0DE0" w:rsidR="006B7192" w:rsidRDefault="00000000" w:rsidP="005820E7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718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D7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6B7192" w14:paraId="0202EAC2" w14:textId="77777777" w:rsidTr="008C5BE9">
        <w:tc>
          <w:tcPr>
            <w:tcW w:w="7508" w:type="dxa"/>
          </w:tcPr>
          <w:p w14:paraId="467AB82A" w14:textId="1485F1BA" w:rsidR="006B7192" w:rsidRPr="006B7192" w:rsidRDefault="006B71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Declines image capture/tele dermatology</w:t>
            </w:r>
          </w:p>
        </w:tc>
        <w:tc>
          <w:tcPr>
            <w:tcW w:w="1508" w:type="dxa"/>
          </w:tcPr>
          <w:p w14:paraId="6CF805C9" w14:textId="5ADAB3CF" w:rsidR="006B7192" w:rsidRDefault="00000000" w:rsidP="005820E7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804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19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6B7192" w14:paraId="7CCC9D9E" w14:textId="77777777" w:rsidTr="005820E7">
        <w:tc>
          <w:tcPr>
            <w:tcW w:w="7508" w:type="dxa"/>
            <w:shd w:val="clear" w:color="auto" w:fill="FFC000"/>
          </w:tcPr>
          <w:p w14:paraId="4CCF0592" w14:textId="692A0D88" w:rsidR="006B7192" w:rsidRPr="006B7192" w:rsidRDefault="004F0CE5">
            <w:pPr>
              <w:rPr>
                <w:rFonts w:ascii="Arial" w:hAnsi="Arial" w:cs="Arial"/>
                <w:b/>
                <w:bCs/>
                <w:szCs w:val="22"/>
              </w:rPr>
            </w:pPr>
            <w:r w:rsidRPr="004F0CE5">
              <w:rPr>
                <w:rFonts w:ascii="Arial" w:hAnsi="Arial" w:cs="Arial"/>
                <w:b/>
                <w:bCs/>
                <w:szCs w:val="22"/>
              </w:rPr>
              <w:t>Exclusion Criteria</w:t>
            </w:r>
            <w:r w:rsidR="006B7192" w:rsidRPr="006B7192">
              <w:rPr>
                <w:rFonts w:ascii="Arial" w:hAnsi="Arial" w:cs="Arial"/>
                <w:b/>
                <w:bCs/>
                <w:szCs w:val="22"/>
              </w:rPr>
              <w:t xml:space="preserve"> lesion(s)</w:t>
            </w:r>
          </w:p>
        </w:tc>
        <w:tc>
          <w:tcPr>
            <w:tcW w:w="1508" w:type="dxa"/>
            <w:shd w:val="clear" w:color="auto" w:fill="FFC000"/>
          </w:tcPr>
          <w:p w14:paraId="3D157F97" w14:textId="16EAF02E" w:rsidR="006B7192" w:rsidRPr="005820E7" w:rsidRDefault="005820E7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     </w:t>
            </w:r>
            <w:r w:rsidR="0024014B" w:rsidRPr="005820E7">
              <w:rPr>
                <w:rFonts w:ascii="Arial" w:hAnsi="Arial" w:cs="Arial"/>
                <w:b/>
                <w:bCs/>
                <w:szCs w:val="22"/>
              </w:rPr>
              <w:t>Yes</w:t>
            </w:r>
          </w:p>
        </w:tc>
      </w:tr>
      <w:tr w:rsidR="005820E7" w14:paraId="4AD3FC41" w14:textId="77777777" w:rsidTr="008C5BE9">
        <w:tc>
          <w:tcPr>
            <w:tcW w:w="7508" w:type="dxa"/>
          </w:tcPr>
          <w:p w14:paraId="76812A35" w14:textId="24E9F426" w:rsidR="005820E7" w:rsidRPr="005820E7" w:rsidRDefault="005820E7">
            <w:pPr>
              <w:rPr>
                <w:rFonts w:ascii="Arial" w:hAnsi="Arial" w:cs="Arial"/>
                <w:sz w:val="20"/>
              </w:rPr>
            </w:pPr>
            <w:r w:rsidRPr="005820E7">
              <w:rPr>
                <w:rFonts w:ascii="Arial" w:hAnsi="Arial" w:cs="Arial"/>
                <w:sz w:val="20"/>
              </w:rPr>
              <w:t>More than 2 concerning lesions</w:t>
            </w:r>
          </w:p>
        </w:tc>
        <w:tc>
          <w:tcPr>
            <w:tcW w:w="1508" w:type="dxa"/>
          </w:tcPr>
          <w:p w14:paraId="543D32D5" w14:textId="3A17D3F5" w:rsidR="005820E7" w:rsidRDefault="00000000" w:rsidP="005820E7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2844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0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5820E7" w14:paraId="45E3C576" w14:textId="77777777" w:rsidTr="008C5BE9">
        <w:tc>
          <w:tcPr>
            <w:tcW w:w="7508" w:type="dxa"/>
          </w:tcPr>
          <w:p w14:paraId="1D5E7D96" w14:textId="398FCEB1" w:rsidR="005820E7" w:rsidRPr="005820E7" w:rsidRDefault="005820E7">
            <w:pPr>
              <w:rPr>
                <w:rFonts w:ascii="Arial" w:hAnsi="Arial" w:cs="Arial"/>
                <w:sz w:val="20"/>
              </w:rPr>
            </w:pPr>
            <w:r w:rsidRPr="005820E7">
              <w:rPr>
                <w:rFonts w:ascii="Arial" w:hAnsi="Arial" w:cs="Arial"/>
                <w:sz w:val="20"/>
              </w:rPr>
              <w:t>Genital, palmar, plantar or nail</w:t>
            </w:r>
          </w:p>
        </w:tc>
        <w:tc>
          <w:tcPr>
            <w:tcW w:w="1508" w:type="dxa"/>
          </w:tcPr>
          <w:p w14:paraId="4D04A2BB" w14:textId="43AFC506" w:rsidR="005820E7" w:rsidRDefault="00000000" w:rsidP="005820E7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8820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0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5820E7" w14:paraId="2D38FCBE" w14:textId="77777777" w:rsidTr="008C5BE9">
        <w:tc>
          <w:tcPr>
            <w:tcW w:w="7508" w:type="dxa"/>
          </w:tcPr>
          <w:p w14:paraId="78A6CF16" w14:textId="020C6DEF" w:rsidR="005820E7" w:rsidRPr="005820E7" w:rsidRDefault="005820E7">
            <w:pPr>
              <w:rPr>
                <w:rFonts w:ascii="Arial" w:hAnsi="Arial" w:cs="Arial"/>
                <w:sz w:val="20"/>
              </w:rPr>
            </w:pPr>
            <w:r w:rsidRPr="005820E7">
              <w:rPr>
                <w:rFonts w:ascii="Arial" w:hAnsi="Arial" w:cs="Arial"/>
                <w:sz w:val="20"/>
              </w:rPr>
              <w:t>Open or wet and/or needs redressing by health professional</w:t>
            </w:r>
          </w:p>
        </w:tc>
        <w:tc>
          <w:tcPr>
            <w:tcW w:w="1508" w:type="dxa"/>
          </w:tcPr>
          <w:p w14:paraId="32637980" w14:textId="5B8F3A8D" w:rsidR="005820E7" w:rsidRPr="00A66716" w:rsidRDefault="00000000" w:rsidP="005820E7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4196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0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5820E7" w14:paraId="792EFA83" w14:textId="77777777" w:rsidTr="008C5BE9">
        <w:tc>
          <w:tcPr>
            <w:tcW w:w="7508" w:type="dxa"/>
          </w:tcPr>
          <w:p w14:paraId="74EAA39B" w14:textId="49D91EEF" w:rsidR="005820E7" w:rsidRPr="005820E7" w:rsidRDefault="005820E7">
            <w:pPr>
              <w:rPr>
                <w:rFonts w:ascii="Arial" w:hAnsi="Arial" w:cs="Arial"/>
                <w:sz w:val="20"/>
              </w:rPr>
            </w:pPr>
            <w:r w:rsidRPr="005820E7">
              <w:rPr>
                <w:rFonts w:ascii="Arial" w:hAnsi="Arial" w:cs="Arial"/>
                <w:sz w:val="20"/>
              </w:rPr>
              <w:t>Fully excised or suspected recurrent, including partially treated melanomas (e.g. suspected recurrent or partially treated)</w:t>
            </w:r>
          </w:p>
        </w:tc>
        <w:tc>
          <w:tcPr>
            <w:tcW w:w="1508" w:type="dxa"/>
          </w:tcPr>
          <w:p w14:paraId="6893624C" w14:textId="6AA7BCB2" w:rsidR="005820E7" w:rsidRPr="00A66716" w:rsidRDefault="00000000" w:rsidP="005820E7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817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0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5820E7" w14:paraId="010ED0A6" w14:textId="77777777" w:rsidTr="008C5BE9">
        <w:tc>
          <w:tcPr>
            <w:tcW w:w="7508" w:type="dxa"/>
          </w:tcPr>
          <w:p w14:paraId="7E3F2ACB" w14:textId="1A8AF0B3" w:rsidR="005820E7" w:rsidRPr="005820E7" w:rsidRDefault="005820E7">
            <w:pPr>
              <w:rPr>
                <w:rFonts w:ascii="Arial" w:hAnsi="Arial" w:cs="Arial"/>
                <w:sz w:val="20"/>
              </w:rPr>
            </w:pPr>
            <w:r w:rsidRPr="005820E7">
              <w:rPr>
                <w:rFonts w:ascii="Arial" w:hAnsi="Arial" w:cs="Arial"/>
                <w:sz w:val="20"/>
              </w:rPr>
              <w:t>Already confirmed melanoma, SCC following GP referral for biopsy</w:t>
            </w:r>
          </w:p>
        </w:tc>
        <w:tc>
          <w:tcPr>
            <w:tcW w:w="1508" w:type="dxa"/>
          </w:tcPr>
          <w:p w14:paraId="58599DFD" w14:textId="310BEBF0" w:rsidR="005820E7" w:rsidRPr="00A66716" w:rsidRDefault="00000000" w:rsidP="005820E7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8961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0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</w:tbl>
    <w:p w14:paraId="481E7719" w14:textId="77777777" w:rsidR="005820E7" w:rsidRDefault="005820E7">
      <w:pPr>
        <w:rPr>
          <w:rFonts w:ascii="Arial" w:hAnsi="Arial" w:cs="Arial"/>
          <w:szCs w:val="22"/>
        </w:rPr>
      </w:pPr>
    </w:p>
    <w:tbl>
      <w:tblPr>
        <w:tblpPr w:leftFromText="180" w:rightFromText="180" w:vertAnchor="text" w:horzAnchor="margin" w:tblpX="-10" w:tblpY="5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CA5025" w:rsidRPr="00794A58" w14:paraId="35414543" w14:textId="77777777" w:rsidTr="00CA5025">
        <w:trPr>
          <w:trHeight w:val="36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B38C8F" w14:textId="77777777" w:rsidR="00CA5025" w:rsidRPr="00794A58" w:rsidRDefault="00CA5025" w:rsidP="00CA5025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 xml:space="preserve">Access Needs </w:t>
            </w:r>
            <w:r w:rsidRPr="00794A58">
              <w:rPr>
                <w:rFonts w:ascii="Arial" w:hAnsi="Arial" w:cs="Arial"/>
                <w:szCs w:val="22"/>
              </w:rPr>
              <w:t>(to aid clinical triage)</w:t>
            </w:r>
          </w:p>
          <w:p w14:paraId="7B2428E1" w14:textId="77777777" w:rsidR="00CA5025" w:rsidRPr="00794A58" w:rsidRDefault="00CA5025" w:rsidP="00CA5025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 xml:space="preserve">Performance Status – W.H.O Grade </w:t>
            </w:r>
          </w:p>
        </w:tc>
      </w:tr>
      <w:tr w:rsidR="00CA5025" w:rsidRPr="00794A58" w14:paraId="5AE8E78F" w14:textId="77777777" w:rsidTr="00CA5025">
        <w:trPr>
          <w:trHeight w:val="165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931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0  </w:t>
            </w:r>
            <w:sdt>
              <w:sdtPr>
                <w:rPr>
                  <w:rFonts w:ascii="Arial" w:hAnsi="Arial" w:cs="Arial"/>
                  <w:szCs w:val="22"/>
                </w:rPr>
                <w:id w:val="185013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Able to carry out all normal activities without restriction.</w:t>
            </w:r>
          </w:p>
          <w:p w14:paraId="51A0CC13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1  </w:t>
            </w:r>
            <w:sdt>
              <w:sdtPr>
                <w:rPr>
                  <w:rFonts w:ascii="Arial" w:hAnsi="Arial" w:cs="Arial"/>
                  <w:szCs w:val="22"/>
                </w:rPr>
                <w:id w:val="-27000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Restricted in physically strenuous activity. Able to walk and do light work.</w:t>
            </w:r>
          </w:p>
          <w:p w14:paraId="20C1D57D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2  </w:t>
            </w:r>
            <w:sdt>
              <w:sdtPr>
                <w:rPr>
                  <w:rFonts w:ascii="Arial" w:hAnsi="Arial" w:cs="Arial"/>
                  <w:szCs w:val="22"/>
                </w:rPr>
                <w:id w:val="-142110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Able to walk and capable of all self-care. Unable to work. Up and about more than 50% of waking hours.</w:t>
            </w:r>
          </w:p>
          <w:p w14:paraId="4727D50E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3  </w:t>
            </w:r>
            <w:sdt>
              <w:sdtPr>
                <w:rPr>
                  <w:rFonts w:ascii="Arial" w:hAnsi="Arial" w:cs="Arial"/>
                  <w:szCs w:val="22"/>
                </w:rPr>
                <w:id w:val="20815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Capable of only limited self-care. Confined to bed or chair more than 50% of waking hours. </w:t>
            </w:r>
          </w:p>
          <w:p w14:paraId="5E256036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4  </w:t>
            </w:r>
            <w:sdt>
              <w:sdtPr>
                <w:rPr>
                  <w:rFonts w:ascii="Arial" w:hAnsi="Arial" w:cs="Arial"/>
                  <w:szCs w:val="22"/>
                </w:rPr>
                <w:id w:val="194334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Completely disabled. Cannot carry out any self-care. Totally confined to bed or chair.</w:t>
            </w:r>
          </w:p>
        </w:tc>
      </w:tr>
      <w:tr w:rsidR="00CA5025" w:rsidRPr="00794A58" w14:paraId="09259013" w14:textId="77777777" w:rsidTr="00CA5025">
        <w:trPr>
          <w:trHeight w:val="96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107" w14:textId="77777777" w:rsidR="00CA5025" w:rsidRPr="00794A58" w:rsidRDefault="00CA5025" w:rsidP="00CA5025">
            <w:p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Interpreter required              YES </w:t>
            </w:r>
            <w:r w:rsidRPr="00794A58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>☐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           NO </w:t>
            </w:r>
            <w:r w:rsidRPr="00794A58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>☐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                 If so, language: </w:t>
            </w:r>
          </w:p>
          <w:p w14:paraId="3BB3687C" w14:textId="1BD7930D" w:rsidR="00CA5025" w:rsidRPr="00794A58" w:rsidRDefault="00CA5025" w:rsidP="00CA5025">
            <w:pPr>
              <w:spacing w:after="6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bookmarkStart w:id="1" w:name="_Hlk197596508"/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Dementia/Learning Disability/Mental Health/other issues that may impact </w:t>
            </w:r>
            <w:r w:rsidRPr="00D97FF0">
              <w:rPr>
                <w:rFonts w:ascii="Arial" w:eastAsiaTheme="minorHAnsi" w:hAnsi="Arial" w:cs="Arial"/>
                <w:szCs w:val="22"/>
                <w:lang w:eastAsia="en-US"/>
              </w:rPr>
              <w:t xml:space="preserve">engagement </w:t>
            </w:r>
            <w:r w:rsidR="00AE3D50" w:rsidRPr="00D97FF0">
              <w:rPr>
                <w:rFonts w:ascii="Arial" w:eastAsiaTheme="minorHAnsi" w:hAnsi="Arial" w:cs="Arial"/>
                <w:szCs w:val="22"/>
                <w:lang w:eastAsia="en-US"/>
              </w:rPr>
              <w:t>or access</w:t>
            </w:r>
            <w:r w:rsidRPr="00D97FF0">
              <w:rPr>
                <w:rFonts w:ascii="Arial" w:eastAsiaTheme="minorHAnsi" w:hAnsi="Arial" w:cs="Arial"/>
                <w:szCs w:val="22"/>
                <w:lang w:eastAsia="en-US"/>
              </w:rPr>
              <w:t xml:space="preserve"> YES </w:t>
            </w:r>
            <w:r w:rsidRPr="00D97FF0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>☐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         </w:t>
            </w:r>
          </w:p>
          <w:p w14:paraId="6CBC26B3" w14:textId="46AB9E1B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Details of access needs and reasonable adjustments </w:t>
            </w:r>
            <w:r w:rsidRPr="00794A58"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  <w:t>free text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</w:t>
            </w:r>
            <w:bookmarkEnd w:id="1"/>
          </w:p>
        </w:tc>
      </w:tr>
    </w:tbl>
    <w:p w14:paraId="23996A7C" w14:textId="77777777" w:rsidR="00E949DD" w:rsidRDefault="00E949DD">
      <w:pPr>
        <w:rPr>
          <w:rFonts w:ascii="Arial" w:hAnsi="Arial" w:cs="Arial"/>
          <w:szCs w:val="22"/>
        </w:rPr>
      </w:pPr>
    </w:p>
    <w:p w14:paraId="67AA9F6D" w14:textId="77777777" w:rsidR="00E949DD" w:rsidRDefault="00E949DD">
      <w:pPr>
        <w:rPr>
          <w:rFonts w:ascii="Arial" w:hAnsi="Arial" w:cs="Arial"/>
          <w:szCs w:val="22"/>
        </w:rPr>
      </w:pPr>
    </w:p>
    <w:p w14:paraId="761470E3" w14:textId="77777777" w:rsidR="00E949DD" w:rsidRDefault="00E949DD">
      <w:pPr>
        <w:rPr>
          <w:rFonts w:ascii="Arial" w:hAnsi="Arial" w:cs="Arial"/>
          <w:szCs w:val="22"/>
        </w:rPr>
      </w:pPr>
    </w:p>
    <w:p w14:paraId="510507A9" w14:textId="77777777" w:rsidR="00E949DD" w:rsidRPr="00794A58" w:rsidRDefault="00E949DD">
      <w:pPr>
        <w:rPr>
          <w:rFonts w:ascii="Arial" w:hAnsi="Arial" w:cs="Arial"/>
          <w:szCs w:val="22"/>
        </w:rPr>
      </w:pPr>
    </w:p>
    <w:tbl>
      <w:tblPr>
        <w:tblpPr w:leftFromText="180" w:rightFromText="180" w:vertAnchor="text" w:horzAnchor="margin" w:tblpY="-1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2389"/>
        <w:gridCol w:w="2399"/>
        <w:gridCol w:w="1612"/>
        <w:gridCol w:w="1545"/>
      </w:tblGrid>
      <w:tr w:rsidR="00E949DD" w:rsidRPr="00794A58" w14:paraId="47D573C8" w14:textId="77777777" w:rsidTr="004F367B">
        <w:trPr>
          <w:trHeight w:val="45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BC38BC2" w14:textId="77777777" w:rsidR="00E949DD" w:rsidRPr="00794A58" w:rsidRDefault="00E949DD" w:rsidP="00E949DD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lastRenderedPageBreak/>
              <w:t>Please tell patient this is an urgent suspected cancer referral</w:t>
            </w:r>
          </w:p>
        </w:tc>
      </w:tr>
      <w:tr w:rsidR="00E949DD" w:rsidRPr="00794A58" w14:paraId="2DA20319" w14:textId="77777777" w:rsidTr="004F367B">
        <w:trPr>
          <w:trHeight w:val="663"/>
        </w:trPr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A57B" w14:textId="77777777" w:rsidR="00E949DD" w:rsidRPr="00794A58" w:rsidRDefault="00E949DD" w:rsidP="00E949DD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I have provided the patient with urgent suspected cancer information (leaflets available to order CRUK</w:t>
            </w:r>
            <w:hyperlink r:id="rId12" w:history="1">
              <w:r w:rsidRPr="00794A58">
                <w:rPr>
                  <w:rStyle w:val="Hyperlink"/>
                  <w:rFonts w:ascii="Arial" w:hAnsi="Arial" w:cs="Arial"/>
                  <w:szCs w:val="22"/>
                </w:rPr>
                <w:t xml:space="preserve"> website)</w:t>
              </w:r>
            </w:hyperlink>
            <w:r w:rsidRPr="00794A58">
              <w:rPr>
                <w:rFonts w:ascii="Arial" w:hAnsi="Arial" w:cs="Arial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22"/>
            </w:rPr>
            <w:id w:val="3324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0245A1E" w14:textId="77777777" w:rsidR="00E949DD" w:rsidRPr="00794A58" w:rsidRDefault="00E949DD" w:rsidP="00E949DD">
                <w:pPr>
                  <w:spacing w:after="60"/>
                  <w:jc w:val="center"/>
                  <w:rPr>
                    <w:rFonts w:ascii="Arial" w:hAnsi="Arial" w:cs="Arial"/>
                    <w:b/>
                    <w:noProof/>
                    <w:szCs w:val="22"/>
                  </w:rPr>
                </w:pPr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E949DD" w:rsidRPr="00794A58" w14:paraId="0FF1536D" w14:textId="77777777" w:rsidTr="004F367B">
        <w:trPr>
          <w:trHeight w:val="409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9386" w14:textId="77777777" w:rsidR="00E949DD" w:rsidRPr="00794A58" w:rsidRDefault="00E949DD" w:rsidP="00E949DD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Are there any dates in the next 4 weeks where the patient is not available </w:t>
            </w:r>
            <w:r w:rsidRPr="0024014B">
              <w:rPr>
                <w:rFonts w:ascii="Arial" w:hAnsi="Arial" w:cs="Arial"/>
                <w:b/>
                <w:bCs/>
                <w:szCs w:val="22"/>
              </w:rPr>
              <w:t>*free text</w:t>
            </w:r>
          </w:p>
        </w:tc>
      </w:tr>
      <w:tr w:rsidR="00E949DD" w:rsidRPr="00794A58" w14:paraId="6F4C14F2" w14:textId="77777777" w:rsidTr="004F367B">
        <w:trPr>
          <w:trHeight w:val="408"/>
        </w:trPr>
        <w:tc>
          <w:tcPr>
            <w:tcW w:w="9634" w:type="dxa"/>
            <w:gridSpan w:val="5"/>
            <w:vAlign w:val="center"/>
          </w:tcPr>
          <w:p w14:paraId="0CFA0986" w14:textId="77777777" w:rsidR="00E949DD" w:rsidRPr="00794A58" w:rsidRDefault="00E949DD" w:rsidP="00E949DD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E949DD" w:rsidRPr="00794A58" w14:paraId="7BEF1235" w14:textId="77777777" w:rsidTr="004F367B">
        <w:tc>
          <w:tcPr>
            <w:tcW w:w="4078" w:type="dxa"/>
            <w:gridSpan w:val="2"/>
            <w:shd w:val="clear" w:color="auto" w:fill="B4C6E7" w:themeFill="accent1" w:themeFillTint="66"/>
          </w:tcPr>
          <w:p w14:paraId="54CC7BC1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Patient Details</w:t>
            </w:r>
          </w:p>
        </w:tc>
        <w:tc>
          <w:tcPr>
            <w:tcW w:w="5556" w:type="dxa"/>
            <w:gridSpan w:val="3"/>
            <w:shd w:val="clear" w:color="auto" w:fill="B4C6E7" w:themeFill="accent1" w:themeFillTint="66"/>
          </w:tcPr>
          <w:p w14:paraId="43B46E0F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GP Details</w:t>
            </w:r>
          </w:p>
        </w:tc>
      </w:tr>
      <w:tr w:rsidR="00E949DD" w:rsidRPr="00794A58" w14:paraId="6213F611" w14:textId="77777777" w:rsidTr="004F367B">
        <w:tc>
          <w:tcPr>
            <w:tcW w:w="1689" w:type="dxa"/>
            <w:shd w:val="clear" w:color="auto" w:fill="FFFFFF" w:themeFill="background1"/>
          </w:tcPr>
          <w:p w14:paraId="1D9A7683" w14:textId="77777777" w:rsidR="00E949DD" w:rsidRPr="00794A58" w:rsidRDefault="00E949DD" w:rsidP="00E949DD">
            <w:pPr>
              <w:spacing w:line="480" w:lineRule="auto"/>
              <w:rPr>
                <w:rFonts w:ascii="Arial" w:hAnsi="Arial" w:cs="Arial"/>
                <w:bCs/>
                <w:szCs w:val="22"/>
              </w:rPr>
            </w:pPr>
            <w:r w:rsidRPr="00794A58">
              <w:rPr>
                <w:rFonts w:ascii="Arial" w:hAnsi="Arial" w:cs="Arial"/>
                <w:bCs/>
                <w:szCs w:val="22"/>
              </w:rPr>
              <w:t xml:space="preserve">Title: </w:t>
            </w:r>
          </w:p>
        </w:tc>
        <w:tc>
          <w:tcPr>
            <w:tcW w:w="2389" w:type="dxa"/>
            <w:shd w:val="clear" w:color="auto" w:fill="FFFFFF" w:themeFill="background1"/>
          </w:tcPr>
          <w:p w14:paraId="49C151C9" w14:textId="77777777" w:rsidR="00E949DD" w:rsidRPr="00794A58" w:rsidRDefault="00E949DD" w:rsidP="00E949DD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5556" w:type="dxa"/>
            <w:gridSpan w:val="3"/>
            <w:shd w:val="clear" w:color="auto" w:fill="FFFFFF" w:themeFill="background1"/>
          </w:tcPr>
          <w:p w14:paraId="186B6FD4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  <w:p w14:paraId="6CADC964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949DD" w:rsidRPr="00794A58" w14:paraId="3594FD6E" w14:textId="77777777" w:rsidTr="004F367B">
        <w:trPr>
          <w:trHeight w:val="361"/>
        </w:trPr>
        <w:tc>
          <w:tcPr>
            <w:tcW w:w="1689" w:type="dxa"/>
            <w:vAlign w:val="center"/>
          </w:tcPr>
          <w:p w14:paraId="32D3C404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Surname:</w:t>
            </w:r>
          </w:p>
        </w:tc>
        <w:tc>
          <w:tcPr>
            <w:tcW w:w="2389" w:type="dxa"/>
            <w:vAlign w:val="center"/>
          </w:tcPr>
          <w:p w14:paraId="01139F21" w14:textId="77777777" w:rsidR="00E949DD" w:rsidRPr="00794A58" w:rsidRDefault="00E949DD" w:rsidP="00E949DD">
            <w:pPr>
              <w:tabs>
                <w:tab w:val="left" w:pos="1114"/>
              </w:tabs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PATIENT_Surname </w:instrText>
            </w:r>
            <w:r w:rsidRPr="00794A58">
              <w:rPr>
                <w:rFonts w:ascii="Arial" w:hAnsi="Arial" w:cs="Arial"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68CC6803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Name:        </w:t>
            </w:r>
          </w:p>
        </w:tc>
        <w:tc>
          <w:tcPr>
            <w:tcW w:w="3157" w:type="dxa"/>
            <w:gridSpan w:val="2"/>
          </w:tcPr>
          <w:p w14:paraId="04BF2FAF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949DD" w:rsidRPr="00794A58" w14:paraId="54316750" w14:textId="77777777" w:rsidTr="004F367B">
        <w:trPr>
          <w:trHeight w:val="423"/>
        </w:trPr>
        <w:tc>
          <w:tcPr>
            <w:tcW w:w="1689" w:type="dxa"/>
            <w:vAlign w:val="center"/>
          </w:tcPr>
          <w:p w14:paraId="2FCB28EC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Forename:</w:t>
            </w:r>
          </w:p>
        </w:tc>
        <w:tc>
          <w:tcPr>
            <w:tcW w:w="2389" w:type="dxa"/>
            <w:vAlign w:val="center"/>
          </w:tcPr>
          <w:p w14:paraId="1FEDB5E9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PATIENT_Forename1 </w:instrText>
            </w:r>
            <w:r w:rsidRPr="00794A58">
              <w:rPr>
                <w:rFonts w:ascii="Arial" w:hAnsi="Arial" w:cs="Arial"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7D686CC1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3157" w:type="dxa"/>
            <w:gridSpan w:val="2"/>
          </w:tcPr>
          <w:p w14:paraId="2A212266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PRACTICE_BlockAddress </w:instrText>
            </w:r>
            <w:r w:rsidRPr="00794A58">
              <w:rPr>
                <w:rFonts w:ascii="Arial" w:hAnsi="Arial" w:cs="Arial"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E949DD" w:rsidRPr="00794A58" w14:paraId="3C7F7BF4" w14:textId="77777777" w:rsidTr="004F367B">
        <w:trPr>
          <w:trHeight w:val="413"/>
        </w:trPr>
        <w:tc>
          <w:tcPr>
            <w:tcW w:w="1689" w:type="dxa"/>
            <w:vAlign w:val="center"/>
          </w:tcPr>
          <w:p w14:paraId="0655541D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2389" w:type="dxa"/>
            <w:vAlign w:val="center"/>
          </w:tcPr>
          <w:p w14:paraId="12888D2B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399" w:type="dxa"/>
            <w:vAlign w:val="center"/>
          </w:tcPr>
          <w:p w14:paraId="1B9C59AE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Practice Code: </w:t>
            </w:r>
          </w:p>
        </w:tc>
        <w:tc>
          <w:tcPr>
            <w:tcW w:w="3157" w:type="dxa"/>
            <w:gridSpan w:val="2"/>
          </w:tcPr>
          <w:p w14:paraId="58291E62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949DD" w:rsidRPr="00794A58" w14:paraId="23233A4B" w14:textId="77777777" w:rsidTr="004F367B">
        <w:trPr>
          <w:trHeight w:val="421"/>
        </w:trPr>
        <w:tc>
          <w:tcPr>
            <w:tcW w:w="1689" w:type="dxa"/>
            <w:vAlign w:val="center"/>
          </w:tcPr>
          <w:p w14:paraId="01C31E21" w14:textId="77777777" w:rsidR="00E949DD" w:rsidRPr="00794A58" w:rsidRDefault="00E949DD" w:rsidP="00E949DD">
            <w:pPr>
              <w:rPr>
                <w:rFonts w:ascii="Arial" w:hAnsi="Arial" w:cs="Arial"/>
                <w:b/>
                <w:strike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NHS No.</w:t>
            </w:r>
          </w:p>
        </w:tc>
        <w:tc>
          <w:tcPr>
            <w:tcW w:w="2389" w:type="dxa"/>
            <w:vAlign w:val="center"/>
          </w:tcPr>
          <w:p w14:paraId="35678D57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399" w:type="dxa"/>
            <w:vAlign w:val="center"/>
          </w:tcPr>
          <w:p w14:paraId="60A602AB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GP Code:    </w:t>
            </w:r>
          </w:p>
        </w:tc>
        <w:tc>
          <w:tcPr>
            <w:tcW w:w="3157" w:type="dxa"/>
            <w:gridSpan w:val="2"/>
          </w:tcPr>
          <w:p w14:paraId="5BC15693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</w:p>
        </w:tc>
      </w:tr>
      <w:tr w:rsidR="00E949DD" w:rsidRPr="00794A58" w14:paraId="630BC76E" w14:textId="77777777" w:rsidTr="004F367B">
        <w:trPr>
          <w:trHeight w:val="548"/>
        </w:trPr>
        <w:tc>
          <w:tcPr>
            <w:tcW w:w="1689" w:type="dxa"/>
            <w:vAlign w:val="center"/>
          </w:tcPr>
          <w:p w14:paraId="19801083" w14:textId="77777777" w:rsidR="00E949DD" w:rsidRPr="00794A58" w:rsidRDefault="00E949DD" w:rsidP="00C904F8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Date of Birth:</w:t>
            </w:r>
          </w:p>
        </w:tc>
        <w:tc>
          <w:tcPr>
            <w:tcW w:w="2389" w:type="dxa"/>
            <w:vAlign w:val="center"/>
          </w:tcPr>
          <w:p w14:paraId="61062D15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  <w:p w14:paraId="44FC6103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399" w:type="dxa"/>
            <w:vAlign w:val="center"/>
          </w:tcPr>
          <w:p w14:paraId="21227686" w14:textId="77777777" w:rsidR="00E949DD" w:rsidRPr="00794A58" w:rsidRDefault="00E949DD" w:rsidP="00E949DD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>Phone:</w:t>
            </w:r>
          </w:p>
          <w:p w14:paraId="4229C2A1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  <w:p w14:paraId="571C6D0F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57" w:type="dxa"/>
            <w:gridSpan w:val="2"/>
          </w:tcPr>
          <w:p w14:paraId="7890B8BB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PRACTICE_Main_Comm_No </w:instrText>
            </w:r>
            <w:r w:rsidRPr="00794A58">
              <w:rPr>
                <w:rFonts w:ascii="Arial" w:hAnsi="Arial" w:cs="Arial"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b/>
                <w:szCs w:val="22"/>
              </w:rPr>
              <w:t xml:space="preserve"> </w:t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r w:rsidRPr="00794A58">
              <w:rPr>
                <w:rFonts w:ascii="Arial" w:hAnsi="Arial" w:cs="Arial"/>
                <w:b/>
                <w:szCs w:val="22"/>
              </w:rPr>
              <w:t>Email address:</w:t>
            </w:r>
          </w:p>
        </w:tc>
      </w:tr>
      <w:tr w:rsidR="00C904F8" w:rsidRPr="00794A58" w14:paraId="08E5D578" w14:textId="77777777" w:rsidTr="004F367B">
        <w:trPr>
          <w:trHeight w:val="488"/>
        </w:trPr>
        <w:tc>
          <w:tcPr>
            <w:tcW w:w="4078" w:type="dxa"/>
            <w:gridSpan w:val="2"/>
            <w:vAlign w:val="center"/>
          </w:tcPr>
          <w:p w14:paraId="42EB787C" w14:textId="20098722" w:rsidR="00C904F8" w:rsidRPr="00794A58" w:rsidRDefault="00C904F8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Sex assigned or registered at birth: </w:t>
            </w:r>
          </w:p>
        </w:tc>
        <w:tc>
          <w:tcPr>
            <w:tcW w:w="5556" w:type="dxa"/>
            <w:gridSpan w:val="3"/>
            <w:vAlign w:val="center"/>
          </w:tcPr>
          <w:p w14:paraId="5E79FCD8" w14:textId="77777777" w:rsidR="00C904F8" w:rsidRPr="00794A58" w:rsidRDefault="00C904F8" w:rsidP="00E949DD">
            <w:pPr>
              <w:rPr>
                <w:rFonts w:ascii="Arial" w:hAnsi="Arial" w:cs="Arial"/>
                <w:szCs w:val="22"/>
              </w:rPr>
            </w:pPr>
          </w:p>
        </w:tc>
      </w:tr>
      <w:tr w:rsidR="00AE3D50" w:rsidRPr="00794A58" w14:paraId="345D9A55" w14:textId="77777777" w:rsidTr="004F367B">
        <w:trPr>
          <w:trHeight w:val="488"/>
        </w:trPr>
        <w:tc>
          <w:tcPr>
            <w:tcW w:w="4078" w:type="dxa"/>
            <w:gridSpan w:val="2"/>
            <w:vAlign w:val="center"/>
          </w:tcPr>
          <w:p w14:paraId="31E72678" w14:textId="42F47943" w:rsidR="00AE3D50" w:rsidRPr="00794A58" w:rsidRDefault="00AE3D50" w:rsidP="00E949DD">
            <w:pPr>
              <w:rPr>
                <w:rFonts w:ascii="Arial" w:hAnsi="Arial" w:cs="Arial"/>
                <w:szCs w:val="22"/>
              </w:rPr>
            </w:pPr>
            <w:r w:rsidRPr="00D97FF0">
              <w:rPr>
                <w:rFonts w:ascii="Arial" w:hAnsi="Arial" w:cs="Arial"/>
                <w:szCs w:val="22"/>
              </w:rPr>
              <w:t>Is the patient transgender</w:t>
            </w:r>
          </w:p>
        </w:tc>
        <w:tc>
          <w:tcPr>
            <w:tcW w:w="5556" w:type="dxa"/>
            <w:gridSpan w:val="3"/>
            <w:vAlign w:val="center"/>
          </w:tcPr>
          <w:p w14:paraId="0BBB8803" w14:textId="2CDB7EF2" w:rsidR="00AE3D50" w:rsidRPr="00794A58" w:rsidRDefault="0024014B" w:rsidP="00E949DD">
            <w:pPr>
              <w:rPr>
                <w:rFonts w:ascii="Arial" w:hAnsi="Arial" w:cs="Arial"/>
                <w:szCs w:val="22"/>
              </w:rPr>
            </w:pPr>
            <w:r w:rsidRPr="00251405">
              <w:rPr>
                <w:rFonts w:ascii="Arial" w:hAnsi="Arial" w:cs="Arial"/>
                <w:szCs w:val="22"/>
                <w:highlight w:val="lightGray"/>
              </w:rPr>
              <w:t>Pull through</w:t>
            </w:r>
          </w:p>
        </w:tc>
      </w:tr>
      <w:tr w:rsidR="00E949DD" w:rsidRPr="00794A58" w14:paraId="786887B9" w14:textId="77777777" w:rsidTr="004F367B">
        <w:tc>
          <w:tcPr>
            <w:tcW w:w="4078" w:type="dxa"/>
            <w:gridSpan w:val="2"/>
            <w:vAlign w:val="center"/>
          </w:tcPr>
          <w:p w14:paraId="743B1EC1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How can we communicate time and date of this urgent appointment to the patient?</w:t>
            </w:r>
          </w:p>
        </w:tc>
        <w:tc>
          <w:tcPr>
            <w:tcW w:w="5556" w:type="dxa"/>
            <w:gridSpan w:val="3"/>
            <w:vAlign w:val="center"/>
          </w:tcPr>
          <w:p w14:paraId="1B17BADE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949DD" w:rsidRPr="00794A58" w14:paraId="172957C6" w14:textId="77777777" w:rsidTr="004F367B">
        <w:tc>
          <w:tcPr>
            <w:tcW w:w="1689" w:type="dxa"/>
            <w:vAlign w:val="center"/>
          </w:tcPr>
          <w:p w14:paraId="5D2BC36F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Contact telephone number: </w:t>
            </w:r>
          </w:p>
        </w:tc>
        <w:tc>
          <w:tcPr>
            <w:tcW w:w="2389" w:type="dxa"/>
            <w:vAlign w:val="center"/>
          </w:tcPr>
          <w:p w14:paraId="72F563A5" w14:textId="77777777" w:rsidR="00E949DD" w:rsidRPr="00794A58" w:rsidRDefault="00E949DD" w:rsidP="00E949DD">
            <w:pPr>
              <w:rPr>
                <w:rFonts w:ascii="Arial" w:hAnsi="Arial" w:cs="Arial"/>
                <w:bCs/>
                <w:szCs w:val="22"/>
              </w:rPr>
            </w:pPr>
            <w:r w:rsidRPr="00794A58">
              <w:rPr>
                <w:rFonts w:ascii="Arial" w:hAnsi="Arial" w:cs="Arial"/>
                <w:bCs/>
                <w:szCs w:val="22"/>
              </w:rPr>
              <w:t xml:space="preserve">Auto pull max 3 numbers </w:t>
            </w:r>
          </w:p>
        </w:tc>
        <w:tc>
          <w:tcPr>
            <w:tcW w:w="2399" w:type="dxa"/>
            <w:vAlign w:val="center"/>
          </w:tcPr>
          <w:p w14:paraId="4AFCA77A" w14:textId="7C269EA8" w:rsidR="00E949DD" w:rsidRPr="00794A58" w:rsidRDefault="0024014B" w:rsidP="00E949DD">
            <w:pPr>
              <w:rPr>
                <w:rFonts w:ascii="Arial" w:hAnsi="Arial" w:cs="Arial"/>
                <w:b/>
                <w:strike/>
                <w:szCs w:val="22"/>
              </w:rPr>
            </w:pPr>
            <w:r w:rsidRPr="00251405">
              <w:rPr>
                <w:rFonts w:ascii="Arial" w:hAnsi="Arial" w:cs="Arial"/>
                <w:szCs w:val="22"/>
                <w:highlight w:val="lightGray"/>
              </w:rPr>
              <w:t>Pull through</w:t>
            </w:r>
          </w:p>
        </w:tc>
        <w:tc>
          <w:tcPr>
            <w:tcW w:w="3157" w:type="dxa"/>
            <w:gridSpan w:val="2"/>
          </w:tcPr>
          <w:p w14:paraId="59B1DAF2" w14:textId="15DD2B88" w:rsidR="00E949DD" w:rsidRPr="00794A58" w:rsidRDefault="0024014B" w:rsidP="00E949DD">
            <w:pPr>
              <w:rPr>
                <w:rFonts w:ascii="Arial" w:hAnsi="Arial" w:cs="Arial"/>
                <w:b/>
                <w:strike/>
                <w:szCs w:val="22"/>
              </w:rPr>
            </w:pPr>
            <w:r w:rsidRPr="00251405">
              <w:rPr>
                <w:rFonts w:ascii="Arial" w:hAnsi="Arial" w:cs="Arial"/>
                <w:szCs w:val="22"/>
                <w:highlight w:val="lightGray"/>
              </w:rPr>
              <w:t>Pull through</w:t>
            </w:r>
          </w:p>
        </w:tc>
      </w:tr>
      <w:tr w:rsidR="00E949DD" w:rsidRPr="00794A58" w14:paraId="5DFF16BF" w14:textId="77777777" w:rsidTr="004F367B">
        <w:tc>
          <w:tcPr>
            <w:tcW w:w="9634" w:type="dxa"/>
            <w:gridSpan w:val="5"/>
            <w:vAlign w:val="center"/>
          </w:tcPr>
          <w:p w14:paraId="54BDFE10" w14:textId="030F8598" w:rsidR="008003F1" w:rsidRPr="00794A58" w:rsidRDefault="00E949DD" w:rsidP="008003F1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 w:rsidRPr="00794A58">
              <w:rPr>
                <w:rFonts w:ascii="Arial" w:hAnsi="Arial" w:cs="Arial"/>
                <w:bCs/>
                <w:szCs w:val="22"/>
              </w:rPr>
              <w:t>Patient clinical details</w:t>
            </w:r>
            <w:r w:rsidRPr="008003F1">
              <w:rPr>
                <w:rFonts w:ascii="Arial" w:hAnsi="Arial" w:cs="Arial"/>
                <w:bCs/>
                <w:szCs w:val="22"/>
              </w:rPr>
              <w:t xml:space="preserve">: </w:t>
            </w:r>
            <w:r w:rsidR="008003F1" w:rsidRPr="008003F1">
              <w:rPr>
                <w:rFonts w:ascii="Arial" w:hAnsi="Arial" w:cs="Arial"/>
                <w:bCs/>
                <w:szCs w:val="22"/>
              </w:rPr>
              <w:t xml:space="preserve"> Patient clinical details: Smoking, alcohol, BMI, previous and current significant medical history, current drug history, allergies </w:t>
            </w:r>
            <w:r w:rsidR="008003F1" w:rsidRPr="008003F1">
              <w:rPr>
                <w:rFonts w:ascii="Arial" w:hAnsi="Arial" w:cs="Arial"/>
                <w:bCs/>
                <w:szCs w:val="22"/>
                <w:shd w:val="clear" w:color="auto" w:fill="DBDBDB" w:themeFill="accent3" w:themeFillTint="66"/>
              </w:rPr>
              <w:t>(auto-pull)</w:t>
            </w:r>
          </w:p>
          <w:p w14:paraId="39431811" w14:textId="4987B65D" w:rsidR="00E949DD" w:rsidRPr="00794A58" w:rsidRDefault="00E949DD" w:rsidP="00C904F8">
            <w:pPr>
              <w:spacing w:before="60" w:after="60"/>
              <w:rPr>
                <w:rFonts w:ascii="Arial" w:hAnsi="Arial" w:cs="Arial"/>
                <w:b/>
                <w:strike/>
                <w:szCs w:val="22"/>
              </w:rPr>
            </w:pPr>
            <w:r w:rsidRPr="00794A58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94A58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794A58">
              <w:rPr>
                <w:rFonts w:ascii="Arial" w:hAnsi="Arial" w:cs="Arial"/>
                <w:bCs/>
                <w:szCs w:val="22"/>
              </w:rPr>
            </w:r>
            <w:r w:rsidRPr="00794A58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794A58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794A58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794A58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794A58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794A58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2"/>
            <w:r w:rsidRPr="00794A58"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</w:tr>
    </w:tbl>
    <w:p w14:paraId="2833302D" w14:textId="77777777" w:rsidR="00771156" w:rsidRPr="00794A58" w:rsidRDefault="00771156">
      <w:pPr>
        <w:rPr>
          <w:rFonts w:ascii="Arial" w:hAnsi="Arial" w:cs="Arial"/>
          <w:szCs w:val="22"/>
        </w:rPr>
      </w:pPr>
    </w:p>
    <w:p w14:paraId="7EFC4950" w14:textId="77777777" w:rsidR="00771156" w:rsidRPr="00794A58" w:rsidRDefault="00771156">
      <w:pPr>
        <w:rPr>
          <w:rFonts w:ascii="Arial" w:hAnsi="Arial" w:cs="Arial"/>
          <w:szCs w:val="22"/>
        </w:rPr>
      </w:pPr>
    </w:p>
    <w:p w14:paraId="594528EC" w14:textId="77777777" w:rsidR="00BC2DA0" w:rsidRPr="00794A58" w:rsidRDefault="00BC2DA0" w:rsidP="00125306">
      <w:pPr>
        <w:rPr>
          <w:rFonts w:ascii="Arial" w:hAnsi="Arial" w:cs="Arial"/>
          <w:b/>
          <w:bCs/>
          <w:snapToGrid w:val="0"/>
          <w:szCs w:val="22"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3260"/>
        <w:gridCol w:w="3431"/>
      </w:tblGrid>
      <w:tr w:rsidR="007C3A62" w:rsidRPr="00794A58" w14:paraId="25F7EA49" w14:textId="77777777" w:rsidTr="004F367B">
        <w:trPr>
          <w:trHeight w:val="155"/>
        </w:trPr>
        <w:tc>
          <w:tcPr>
            <w:tcW w:w="9781" w:type="dxa"/>
            <w:gridSpan w:val="3"/>
            <w:shd w:val="clear" w:color="auto" w:fill="B4C6E7" w:themeFill="accent1" w:themeFillTint="66"/>
            <w:vAlign w:val="center"/>
          </w:tcPr>
          <w:p w14:paraId="4D3FDC6C" w14:textId="72A25D5D" w:rsidR="00B35FE7" w:rsidRPr="00794A58" w:rsidRDefault="00225E18" w:rsidP="00705841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Contact Information</w:t>
            </w:r>
            <w:r w:rsidR="00EE4FC6" w:rsidRPr="00794A58">
              <w:rPr>
                <w:rFonts w:ascii="Arial" w:hAnsi="Arial" w:cs="Arial"/>
                <w:snapToGrid w:val="0"/>
                <w:szCs w:val="22"/>
              </w:rPr>
              <w:t xml:space="preserve"> </w:t>
            </w:r>
          </w:p>
        </w:tc>
      </w:tr>
      <w:tr w:rsidR="00250274" w:rsidRPr="00794A58" w14:paraId="585DC7BE" w14:textId="77777777" w:rsidTr="004F367B">
        <w:trPr>
          <w:trHeight w:val="245"/>
        </w:trPr>
        <w:tc>
          <w:tcPr>
            <w:tcW w:w="3090" w:type="dxa"/>
          </w:tcPr>
          <w:p w14:paraId="11143AEF" w14:textId="77777777" w:rsidR="005844B0" w:rsidRPr="00794A58" w:rsidRDefault="00FA4762" w:rsidP="005844B0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George Eliot Hospital NHS Trust</w:t>
            </w:r>
          </w:p>
          <w:p w14:paraId="506232D9" w14:textId="77777777" w:rsidR="00FA4762" w:rsidRPr="00794A58" w:rsidRDefault="00FA4762" w:rsidP="005844B0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</w:p>
          <w:p w14:paraId="1CC4E314" w14:textId="5AA14E90" w:rsidR="00FA4762" w:rsidRPr="00794A58" w:rsidRDefault="00FA4762" w:rsidP="005844B0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</w:p>
        </w:tc>
        <w:tc>
          <w:tcPr>
            <w:tcW w:w="3260" w:type="dxa"/>
          </w:tcPr>
          <w:p w14:paraId="4D149BEA" w14:textId="77777777" w:rsidR="00401A48" w:rsidRPr="00401A48" w:rsidRDefault="00401A48" w:rsidP="00401A48">
            <w:pPr>
              <w:rPr>
                <w:rFonts w:ascii="Arial" w:hAnsi="Arial" w:cs="Arial"/>
                <w:snapToGrid w:val="0"/>
                <w:szCs w:val="22"/>
              </w:rPr>
            </w:pPr>
            <w:r w:rsidRPr="00401A48">
              <w:rPr>
                <w:rFonts w:ascii="Arial" w:hAnsi="Arial" w:cs="Arial"/>
                <w:snapToGrid w:val="0"/>
                <w:szCs w:val="22"/>
              </w:rPr>
              <w:t>Cancer Services Team:</w:t>
            </w:r>
          </w:p>
          <w:p w14:paraId="2AAE34E7" w14:textId="77777777" w:rsidR="00401A48" w:rsidRPr="00401A48" w:rsidRDefault="00401A48" w:rsidP="00401A48">
            <w:pPr>
              <w:rPr>
                <w:rFonts w:ascii="Arial" w:hAnsi="Arial" w:cs="Arial"/>
                <w:snapToGrid w:val="0"/>
                <w:szCs w:val="22"/>
              </w:rPr>
            </w:pPr>
          </w:p>
          <w:p w14:paraId="78305409" w14:textId="77777777" w:rsidR="00401A48" w:rsidRPr="00401A48" w:rsidRDefault="00401A48" w:rsidP="00401A48">
            <w:pPr>
              <w:rPr>
                <w:rFonts w:ascii="Arial" w:hAnsi="Arial" w:cs="Arial"/>
                <w:snapToGrid w:val="0"/>
                <w:szCs w:val="22"/>
              </w:rPr>
            </w:pPr>
            <w:r w:rsidRPr="00401A48">
              <w:rPr>
                <w:rFonts w:ascii="Arial" w:hAnsi="Arial" w:cs="Arial"/>
                <w:snapToGrid w:val="0"/>
                <w:szCs w:val="22"/>
              </w:rPr>
              <w:t>Via Switchboard</w:t>
            </w:r>
          </w:p>
          <w:p w14:paraId="521DAA7C" w14:textId="7114E077" w:rsidR="00FA4762" w:rsidRPr="00794A58" w:rsidRDefault="00401A48" w:rsidP="00401A48">
            <w:pPr>
              <w:rPr>
                <w:rFonts w:ascii="Arial" w:hAnsi="Arial" w:cs="Arial"/>
                <w:snapToGrid w:val="0"/>
                <w:szCs w:val="22"/>
              </w:rPr>
            </w:pPr>
            <w:r w:rsidRPr="00401A48">
              <w:rPr>
                <w:rFonts w:ascii="Arial" w:hAnsi="Arial" w:cs="Arial"/>
                <w:snapToGrid w:val="0"/>
                <w:szCs w:val="22"/>
              </w:rPr>
              <w:t>02476 964000</w:t>
            </w:r>
          </w:p>
        </w:tc>
        <w:tc>
          <w:tcPr>
            <w:tcW w:w="3431" w:type="dxa"/>
          </w:tcPr>
          <w:p w14:paraId="5722427E" w14:textId="23BB8143" w:rsidR="00250274" w:rsidRPr="00794A58" w:rsidRDefault="00401A48" w:rsidP="00397801">
            <w:pPr>
              <w:rPr>
                <w:rFonts w:ascii="Arial" w:hAnsi="Arial" w:cs="Arial"/>
                <w:snapToGrid w:val="0"/>
                <w:szCs w:val="22"/>
              </w:rPr>
            </w:pPr>
            <w:r w:rsidRPr="00401A48">
              <w:rPr>
                <w:rFonts w:ascii="Arial" w:hAnsi="Arial" w:cs="Arial"/>
                <w:snapToGrid w:val="0"/>
                <w:szCs w:val="22"/>
              </w:rPr>
              <w:t>For emergency medical advice only – on call medical registrar via Switchboard 02476 964000</w:t>
            </w:r>
          </w:p>
        </w:tc>
      </w:tr>
      <w:tr w:rsidR="00B35FE7" w:rsidRPr="00794A58" w14:paraId="4943EA34" w14:textId="77777777" w:rsidTr="004F367B">
        <w:trPr>
          <w:trHeight w:val="245"/>
        </w:trPr>
        <w:tc>
          <w:tcPr>
            <w:tcW w:w="3090" w:type="dxa"/>
          </w:tcPr>
          <w:p w14:paraId="324D8B7A" w14:textId="5C35038C" w:rsidR="00B35FE7" w:rsidRPr="00794A58" w:rsidRDefault="00B35FE7" w:rsidP="00B35FE7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University Hospital Coventry &amp; Warwickshire</w:t>
            </w:r>
          </w:p>
        </w:tc>
        <w:tc>
          <w:tcPr>
            <w:tcW w:w="3260" w:type="dxa"/>
          </w:tcPr>
          <w:p w14:paraId="6CE7E4A5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Cancer Services Team:</w:t>
            </w:r>
          </w:p>
          <w:p w14:paraId="173B8EE5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</w:p>
          <w:p w14:paraId="62E5B1E5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Via Switchboard</w:t>
            </w:r>
          </w:p>
          <w:p w14:paraId="63EC9DA3" w14:textId="20E67BB4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02476 964000</w:t>
            </w:r>
          </w:p>
        </w:tc>
        <w:tc>
          <w:tcPr>
            <w:tcW w:w="3431" w:type="dxa"/>
          </w:tcPr>
          <w:p w14:paraId="076859A6" w14:textId="78A72DB0" w:rsidR="00B35FE7" w:rsidRPr="00794A58" w:rsidRDefault="00B35FE7" w:rsidP="00397801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For emergency medical advice only – on call medical registrar via Switchboard 02476 964000</w:t>
            </w:r>
          </w:p>
        </w:tc>
      </w:tr>
      <w:tr w:rsidR="00B35FE7" w:rsidRPr="00794A58" w14:paraId="4477D1EC" w14:textId="77777777" w:rsidTr="004F367B">
        <w:trPr>
          <w:trHeight w:val="245"/>
        </w:trPr>
        <w:tc>
          <w:tcPr>
            <w:tcW w:w="3090" w:type="dxa"/>
          </w:tcPr>
          <w:p w14:paraId="117AA5B8" w14:textId="133BE0A7" w:rsidR="00B35FE7" w:rsidRPr="00794A58" w:rsidRDefault="00B35FE7" w:rsidP="00B35FE7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South Warwickshire University NHS Foundation Trust</w:t>
            </w:r>
          </w:p>
        </w:tc>
        <w:tc>
          <w:tcPr>
            <w:tcW w:w="3260" w:type="dxa"/>
          </w:tcPr>
          <w:p w14:paraId="26DFADEF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Cancer Services Team:</w:t>
            </w:r>
          </w:p>
          <w:p w14:paraId="6E206012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</w:p>
          <w:p w14:paraId="6B127FDB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Via Switchboard</w:t>
            </w:r>
          </w:p>
          <w:p w14:paraId="29342DF5" w14:textId="3FBFF55C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01926 495321 Ext 8622/8690</w:t>
            </w:r>
          </w:p>
        </w:tc>
        <w:tc>
          <w:tcPr>
            <w:tcW w:w="3431" w:type="dxa"/>
          </w:tcPr>
          <w:p w14:paraId="51D3C6A0" w14:textId="77777777" w:rsidR="00B35FE7" w:rsidRPr="00794A58" w:rsidRDefault="00B35FE7" w:rsidP="00397801">
            <w:pPr>
              <w:rPr>
                <w:rFonts w:ascii="Arial" w:hAnsi="Arial" w:cs="Arial"/>
                <w:snapToGrid w:val="0"/>
                <w:szCs w:val="22"/>
              </w:rPr>
            </w:pPr>
          </w:p>
        </w:tc>
      </w:tr>
    </w:tbl>
    <w:p w14:paraId="20C4BA6A" w14:textId="77777777" w:rsidR="0031225D" w:rsidRPr="00794A58" w:rsidRDefault="0031225D" w:rsidP="006C4CA5">
      <w:pPr>
        <w:rPr>
          <w:rFonts w:ascii="Arial" w:hAnsi="Arial" w:cs="Arial"/>
          <w:szCs w:val="22"/>
        </w:rPr>
      </w:pPr>
    </w:p>
    <w:sectPr w:rsidR="0031225D" w:rsidRPr="00794A5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0103" w14:textId="77777777" w:rsidR="001540CD" w:rsidRDefault="001540CD" w:rsidP="00797F0B">
      <w:r>
        <w:separator/>
      </w:r>
    </w:p>
  </w:endnote>
  <w:endnote w:type="continuationSeparator" w:id="0">
    <w:p w14:paraId="6155E968" w14:textId="77777777" w:rsidR="001540CD" w:rsidRDefault="001540CD" w:rsidP="00797F0B">
      <w:r>
        <w:continuationSeparator/>
      </w:r>
    </w:p>
  </w:endnote>
  <w:endnote w:type="continuationNotice" w:id="1">
    <w:p w14:paraId="62627045" w14:textId="77777777" w:rsidR="001540CD" w:rsidRDefault="00154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4971" w14:textId="3D7F432C" w:rsidR="00F60A52" w:rsidRPr="007B7166" w:rsidRDefault="007B7166" w:rsidP="007B7166">
    <w:pPr>
      <w:pStyle w:val="Footer"/>
    </w:pPr>
    <w:r w:rsidRPr="007B7166">
      <w:rPr>
        <w:rFonts w:ascii="Arial" w:hAnsi="Arial" w:cs="Arial"/>
        <w:sz w:val="20"/>
        <w:szCs w:val="18"/>
      </w:rPr>
      <w:t xml:space="preserve">FINAL </w:t>
    </w:r>
    <w:r>
      <w:rPr>
        <w:rFonts w:ascii="Arial" w:hAnsi="Arial" w:cs="Arial"/>
        <w:sz w:val="20"/>
        <w:szCs w:val="18"/>
      </w:rPr>
      <w:t>Skin</w:t>
    </w:r>
    <w:r w:rsidRPr="007B7166">
      <w:rPr>
        <w:rFonts w:ascii="Arial" w:hAnsi="Arial" w:cs="Arial"/>
        <w:sz w:val="20"/>
        <w:szCs w:val="18"/>
      </w:rPr>
      <w:t xml:space="preserve"> USC Referral Form </w:t>
    </w:r>
    <w:r w:rsidR="00442A8D">
      <w:rPr>
        <w:rFonts w:ascii="Arial" w:hAnsi="Arial" w:cs="Arial"/>
        <w:sz w:val="20"/>
        <w:szCs w:val="18"/>
      </w:rPr>
      <w:t>–</w:t>
    </w:r>
    <w:r w:rsidRPr="007B7166">
      <w:rPr>
        <w:rFonts w:ascii="Arial" w:hAnsi="Arial" w:cs="Arial"/>
        <w:sz w:val="20"/>
        <w:szCs w:val="18"/>
      </w:rPr>
      <w:t xml:space="preserve"> </w:t>
    </w:r>
    <w:r w:rsidR="00442A8D">
      <w:rPr>
        <w:rFonts w:ascii="Arial" w:hAnsi="Arial" w:cs="Arial"/>
        <w:sz w:val="20"/>
        <w:szCs w:val="18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65A6" w14:textId="77777777" w:rsidR="001540CD" w:rsidRDefault="001540CD" w:rsidP="00797F0B">
      <w:r>
        <w:separator/>
      </w:r>
    </w:p>
  </w:footnote>
  <w:footnote w:type="continuationSeparator" w:id="0">
    <w:p w14:paraId="290D2C8A" w14:textId="77777777" w:rsidR="001540CD" w:rsidRDefault="001540CD" w:rsidP="00797F0B">
      <w:r>
        <w:continuationSeparator/>
      </w:r>
    </w:p>
  </w:footnote>
  <w:footnote w:type="continuationNotice" w:id="1">
    <w:p w14:paraId="371E7193" w14:textId="77777777" w:rsidR="001540CD" w:rsidRDefault="00154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E3DC" w14:textId="20AE7BA6" w:rsidR="00F60A52" w:rsidRDefault="001275A0" w:rsidP="00797F0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60F1543" wp14:editId="0BCD9E94">
          <wp:simplePos x="0" y="0"/>
          <wp:positionH relativeFrom="column">
            <wp:posOffset>5381625</wp:posOffset>
          </wp:positionH>
          <wp:positionV relativeFrom="paragraph">
            <wp:posOffset>-116205</wp:posOffset>
          </wp:positionV>
          <wp:extent cx="838200" cy="342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78C3"/>
    <w:multiLevelType w:val="hybridMultilevel"/>
    <w:tmpl w:val="5AB0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DFE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07E1"/>
    <w:multiLevelType w:val="hybridMultilevel"/>
    <w:tmpl w:val="E96EB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9096A"/>
    <w:multiLevelType w:val="hybridMultilevel"/>
    <w:tmpl w:val="2018985A"/>
    <w:lvl w:ilvl="0" w:tplc="127A4DB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B0A04"/>
    <w:multiLevelType w:val="hybridMultilevel"/>
    <w:tmpl w:val="D9F665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F0F6F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6AB"/>
    <w:multiLevelType w:val="hybridMultilevel"/>
    <w:tmpl w:val="BA58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62F1A"/>
    <w:multiLevelType w:val="hybridMultilevel"/>
    <w:tmpl w:val="C6D45CEC"/>
    <w:lvl w:ilvl="0" w:tplc="263299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9170F"/>
    <w:multiLevelType w:val="hybridMultilevel"/>
    <w:tmpl w:val="A612769A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F6DDF"/>
    <w:multiLevelType w:val="hybridMultilevel"/>
    <w:tmpl w:val="842A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57381"/>
    <w:multiLevelType w:val="hybridMultilevel"/>
    <w:tmpl w:val="F112F516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D7961"/>
    <w:multiLevelType w:val="hybridMultilevel"/>
    <w:tmpl w:val="EBD25AC0"/>
    <w:lvl w:ilvl="0" w:tplc="F6386F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004F2"/>
    <w:multiLevelType w:val="multilevel"/>
    <w:tmpl w:val="F1C6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FC04834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6420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449031">
    <w:abstractNumId w:val="8"/>
  </w:num>
  <w:num w:numId="3" w16cid:durableId="1493256177">
    <w:abstractNumId w:val="0"/>
  </w:num>
  <w:num w:numId="4" w16cid:durableId="1189098114">
    <w:abstractNumId w:val="7"/>
  </w:num>
  <w:num w:numId="5" w16cid:durableId="121926261">
    <w:abstractNumId w:val="4"/>
  </w:num>
  <w:num w:numId="6" w16cid:durableId="679427703">
    <w:abstractNumId w:val="9"/>
  </w:num>
  <w:num w:numId="7" w16cid:durableId="319189708">
    <w:abstractNumId w:val="10"/>
  </w:num>
  <w:num w:numId="8" w16cid:durableId="976950914">
    <w:abstractNumId w:val="11"/>
  </w:num>
  <w:num w:numId="9" w16cid:durableId="224992313">
    <w:abstractNumId w:val="3"/>
  </w:num>
  <w:num w:numId="10" w16cid:durableId="1811944872">
    <w:abstractNumId w:val="13"/>
  </w:num>
  <w:num w:numId="11" w16cid:durableId="1542743038">
    <w:abstractNumId w:val="5"/>
  </w:num>
  <w:num w:numId="12" w16cid:durableId="872958299">
    <w:abstractNumId w:val="1"/>
  </w:num>
  <w:num w:numId="13" w16cid:durableId="828443510">
    <w:abstractNumId w:val="2"/>
  </w:num>
  <w:num w:numId="14" w16cid:durableId="1745293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tjSytDQyN7GwMLJQ0lEKTi0uzszPAykwrAUApOWJIywAAAA="/>
  </w:docVars>
  <w:rsids>
    <w:rsidRoot w:val="00797F0B"/>
    <w:rsid w:val="0000508B"/>
    <w:rsid w:val="0001052F"/>
    <w:rsid w:val="000172A3"/>
    <w:rsid w:val="00025C7C"/>
    <w:rsid w:val="00031108"/>
    <w:rsid w:val="000566E6"/>
    <w:rsid w:val="0007133F"/>
    <w:rsid w:val="000713A8"/>
    <w:rsid w:val="0007581D"/>
    <w:rsid w:val="00077B4F"/>
    <w:rsid w:val="000820EA"/>
    <w:rsid w:val="00084B1F"/>
    <w:rsid w:val="00086641"/>
    <w:rsid w:val="0009177A"/>
    <w:rsid w:val="00095578"/>
    <w:rsid w:val="000A13DC"/>
    <w:rsid w:val="000A309C"/>
    <w:rsid w:val="000A5768"/>
    <w:rsid w:val="000A65A7"/>
    <w:rsid w:val="000B2483"/>
    <w:rsid w:val="000B387A"/>
    <w:rsid w:val="000C1034"/>
    <w:rsid w:val="000D4666"/>
    <w:rsid w:val="000E5C0B"/>
    <w:rsid w:val="000F1E40"/>
    <w:rsid w:val="00100A1A"/>
    <w:rsid w:val="00105B35"/>
    <w:rsid w:val="00106EBE"/>
    <w:rsid w:val="00116DCE"/>
    <w:rsid w:val="00120496"/>
    <w:rsid w:val="00125306"/>
    <w:rsid w:val="0012637C"/>
    <w:rsid w:val="001275A0"/>
    <w:rsid w:val="001375D0"/>
    <w:rsid w:val="0014384C"/>
    <w:rsid w:val="00144898"/>
    <w:rsid w:val="001465B6"/>
    <w:rsid w:val="001540CD"/>
    <w:rsid w:val="00166E19"/>
    <w:rsid w:val="00170E53"/>
    <w:rsid w:val="00171590"/>
    <w:rsid w:val="0017429C"/>
    <w:rsid w:val="00174665"/>
    <w:rsid w:val="00175D1B"/>
    <w:rsid w:val="00180A62"/>
    <w:rsid w:val="00181214"/>
    <w:rsid w:val="00181609"/>
    <w:rsid w:val="0018228B"/>
    <w:rsid w:val="00182D48"/>
    <w:rsid w:val="00186737"/>
    <w:rsid w:val="00193E93"/>
    <w:rsid w:val="00196234"/>
    <w:rsid w:val="0019683F"/>
    <w:rsid w:val="001A037F"/>
    <w:rsid w:val="001A1392"/>
    <w:rsid w:val="001B17A7"/>
    <w:rsid w:val="001D1197"/>
    <w:rsid w:val="001E73EE"/>
    <w:rsid w:val="001F0501"/>
    <w:rsid w:val="001F4589"/>
    <w:rsid w:val="001F6FA9"/>
    <w:rsid w:val="00200A1C"/>
    <w:rsid w:val="00205692"/>
    <w:rsid w:val="002112A3"/>
    <w:rsid w:val="00215117"/>
    <w:rsid w:val="00225E18"/>
    <w:rsid w:val="002266DE"/>
    <w:rsid w:val="00226EC9"/>
    <w:rsid w:val="00231B63"/>
    <w:rsid w:val="0024014B"/>
    <w:rsid w:val="00246292"/>
    <w:rsid w:val="0024647C"/>
    <w:rsid w:val="00250274"/>
    <w:rsid w:val="00253806"/>
    <w:rsid w:val="0027106B"/>
    <w:rsid w:val="00272AAA"/>
    <w:rsid w:val="00273658"/>
    <w:rsid w:val="00273790"/>
    <w:rsid w:val="00282317"/>
    <w:rsid w:val="00290C1D"/>
    <w:rsid w:val="0029251A"/>
    <w:rsid w:val="002943D1"/>
    <w:rsid w:val="00294A9C"/>
    <w:rsid w:val="00295BC2"/>
    <w:rsid w:val="002B3C65"/>
    <w:rsid w:val="002C1A33"/>
    <w:rsid w:val="002C2E8A"/>
    <w:rsid w:val="002C5805"/>
    <w:rsid w:val="002E0272"/>
    <w:rsid w:val="002E0630"/>
    <w:rsid w:val="002E2D0D"/>
    <w:rsid w:val="002E30CF"/>
    <w:rsid w:val="002E56C8"/>
    <w:rsid w:val="002E6318"/>
    <w:rsid w:val="002F7189"/>
    <w:rsid w:val="00301580"/>
    <w:rsid w:val="00304C65"/>
    <w:rsid w:val="003100D1"/>
    <w:rsid w:val="0031225D"/>
    <w:rsid w:val="003306CC"/>
    <w:rsid w:val="00333833"/>
    <w:rsid w:val="0033697E"/>
    <w:rsid w:val="0034297A"/>
    <w:rsid w:val="00342C34"/>
    <w:rsid w:val="00353FD7"/>
    <w:rsid w:val="00364201"/>
    <w:rsid w:val="003703D1"/>
    <w:rsid w:val="00385224"/>
    <w:rsid w:val="003930EC"/>
    <w:rsid w:val="00394370"/>
    <w:rsid w:val="00397801"/>
    <w:rsid w:val="003A1DCA"/>
    <w:rsid w:val="003A2396"/>
    <w:rsid w:val="003B1829"/>
    <w:rsid w:val="003C2E68"/>
    <w:rsid w:val="003C4714"/>
    <w:rsid w:val="003E5118"/>
    <w:rsid w:val="003E54EF"/>
    <w:rsid w:val="003F6B15"/>
    <w:rsid w:val="00400B9B"/>
    <w:rsid w:val="00401A48"/>
    <w:rsid w:val="00403532"/>
    <w:rsid w:val="00406D45"/>
    <w:rsid w:val="0041276B"/>
    <w:rsid w:val="0041432F"/>
    <w:rsid w:val="0041591A"/>
    <w:rsid w:val="00427BFB"/>
    <w:rsid w:val="00435CFE"/>
    <w:rsid w:val="00442A8D"/>
    <w:rsid w:val="004439B4"/>
    <w:rsid w:val="00446435"/>
    <w:rsid w:val="004475C7"/>
    <w:rsid w:val="004505B1"/>
    <w:rsid w:val="004511EE"/>
    <w:rsid w:val="004528F8"/>
    <w:rsid w:val="00454586"/>
    <w:rsid w:val="00454B1D"/>
    <w:rsid w:val="00457F97"/>
    <w:rsid w:val="00472A43"/>
    <w:rsid w:val="00474A13"/>
    <w:rsid w:val="0047551A"/>
    <w:rsid w:val="00475B5A"/>
    <w:rsid w:val="00481327"/>
    <w:rsid w:val="004925C1"/>
    <w:rsid w:val="004A03D2"/>
    <w:rsid w:val="004A2198"/>
    <w:rsid w:val="004A78F9"/>
    <w:rsid w:val="004B41B2"/>
    <w:rsid w:val="004B587A"/>
    <w:rsid w:val="004F0CE5"/>
    <w:rsid w:val="004F2F86"/>
    <w:rsid w:val="004F2FD4"/>
    <w:rsid w:val="004F30D7"/>
    <w:rsid w:val="004F367B"/>
    <w:rsid w:val="004F4482"/>
    <w:rsid w:val="004F7D3B"/>
    <w:rsid w:val="00502B2F"/>
    <w:rsid w:val="0050368E"/>
    <w:rsid w:val="0051281C"/>
    <w:rsid w:val="00525B40"/>
    <w:rsid w:val="00527CAE"/>
    <w:rsid w:val="00527F65"/>
    <w:rsid w:val="005302CD"/>
    <w:rsid w:val="00531B94"/>
    <w:rsid w:val="00537093"/>
    <w:rsid w:val="0054265D"/>
    <w:rsid w:val="00547B3B"/>
    <w:rsid w:val="00554ADB"/>
    <w:rsid w:val="00555933"/>
    <w:rsid w:val="00557E1E"/>
    <w:rsid w:val="0056735B"/>
    <w:rsid w:val="00567C7F"/>
    <w:rsid w:val="00574C9F"/>
    <w:rsid w:val="005763BD"/>
    <w:rsid w:val="00576585"/>
    <w:rsid w:val="005820E7"/>
    <w:rsid w:val="00582726"/>
    <w:rsid w:val="005844B0"/>
    <w:rsid w:val="00595876"/>
    <w:rsid w:val="005B5BEA"/>
    <w:rsid w:val="005C4054"/>
    <w:rsid w:val="005C6EE2"/>
    <w:rsid w:val="005D1504"/>
    <w:rsid w:val="005D2110"/>
    <w:rsid w:val="005D23FA"/>
    <w:rsid w:val="005D3CB2"/>
    <w:rsid w:val="005E1723"/>
    <w:rsid w:val="005E5DAF"/>
    <w:rsid w:val="005E60E7"/>
    <w:rsid w:val="005F122B"/>
    <w:rsid w:val="00602355"/>
    <w:rsid w:val="00607676"/>
    <w:rsid w:val="006138E5"/>
    <w:rsid w:val="00614F0F"/>
    <w:rsid w:val="00621DD8"/>
    <w:rsid w:val="00623DDB"/>
    <w:rsid w:val="00633BF7"/>
    <w:rsid w:val="00636734"/>
    <w:rsid w:val="00644B0E"/>
    <w:rsid w:val="00662DD8"/>
    <w:rsid w:val="00671A3F"/>
    <w:rsid w:val="00694AFC"/>
    <w:rsid w:val="00694CF4"/>
    <w:rsid w:val="006A305D"/>
    <w:rsid w:val="006A43EB"/>
    <w:rsid w:val="006A6B00"/>
    <w:rsid w:val="006A70EA"/>
    <w:rsid w:val="006B3517"/>
    <w:rsid w:val="006B454B"/>
    <w:rsid w:val="006B5D47"/>
    <w:rsid w:val="006B7192"/>
    <w:rsid w:val="006C1C52"/>
    <w:rsid w:val="006C4CA5"/>
    <w:rsid w:val="006D5E33"/>
    <w:rsid w:val="006E0BAC"/>
    <w:rsid w:val="006F1541"/>
    <w:rsid w:val="006F38EB"/>
    <w:rsid w:val="006F4AA2"/>
    <w:rsid w:val="00705841"/>
    <w:rsid w:val="00706688"/>
    <w:rsid w:val="007157EE"/>
    <w:rsid w:val="007237E7"/>
    <w:rsid w:val="00727789"/>
    <w:rsid w:val="007467AC"/>
    <w:rsid w:val="00747C37"/>
    <w:rsid w:val="00756DDE"/>
    <w:rsid w:val="0076386F"/>
    <w:rsid w:val="007642E0"/>
    <w:rsid w:val="00766B9D"/>
    <w:rsid w:val="00771156"/>
    <w:rsid w:val="00771EE7"/>
    <w:rsid w:val="0077464C"/>
    <w:rsid w:val="0077563F"/>
    <w:rsid w:val="00794A19"/>
    <w:rsid w:val="00794A58"/>
    <w:rsid w:val="00794D78"/>
    <w:rsid w:val="0079506B"/>
    <w:rsid w:val="00797F0B"/>
    <w:rsid w:val="007A3B89"/>
    <w:rsid w:val="007A4AED"/>
    <w:rsid w:val="007A55ED"/>
    <w:rsid w:val="007B376E"/>
    <w:rsid w:val="007B7166"/>
    <w:rsid w:val="007C3A62"/>
    <w:rsid w:val="007C40F4"/>
    <w:rsid w:val="007C431F"/>
    <w:rsid w:val="007C4A79"/>
    <w:rsid w:val="007D1FD7"/>
    <w:rsid w:val="007D4BA4"/>
    <w:rsid w:val="007D69B1"/>
    <w:rsid w:val="007D7BAD"/>
    <w:rsid w:val="007E07AC"/>
    <w:rsid w:val="007E6814"/>
    <w:rsid w:val="007F0974"/>
    <w:rsid w:val="008003F1"/>
    <w:rsid w:val="008069E0"/>
    <w:rsid w:val="008128C8"/>
    <w:rsid w:val="00820D16"/>
    <w:rsid w:val="008425A3"/>
    <w:rsid w:val="008543AE"/>
    <w:rsid w:val="00855BEF"/>
    <w:rsid w:val="00855C66"/>
    <w:rsid w:val="00872C34"/>
    <w:rsid w:val="008762FC"/>
    <w:rsid w:val="00876FBA"/>
    <w:rsid w:val="00890304"/>
    <w:rsid w:val="00892ABD"/>
    <w:rsid w:val="0089566E"/>
    <w:rsid w:val="008A1CE6"/>
    <w:rsid w:val="008A3C74"/>
    <w:rsid w:val="008A495E"/>
    <w:rsid w:val="008B0A3E"/>
    <w:rsid w:val="008C345C"/>
    <w:rsid w:val="008C45BB"/>
    <w:rsid w:val="008C5BE9"/>
    <w:rsid w:val="008C5E23"/>
    <w:rsid w:val="008C796C"/>
    <w:rsid w:val="008E1691"/>
    <w:rsid w:val="008F1B93"/>
    <w:rsid w:val="008F3332"/>
    <w:rsid w:val="008F3A62"/>
    <w:rsid w:val="0091275F"/>
    <w:rsid w:val="009139E0"/>
    <w:rsid w:val="00922911"/>
    <w:rsid w:val="009240DB"/>
    <w:rsid w:val="0092772F"/>
    <w:rsid w:val="00935DF7"/>
    <w:rsid w:val="009405AC"/>
    <w:rsid w:val="0095189F"/>
    <w:rsid w:val="00951E71"/>
    <w:rsid w:val="00955FBC"/>
    <w:rsid w:val="009614BD"/>
    <w:rsid w:val="0097256A"/>
    <w:rsid w:val="00974C52"/>
    <w:rsid w:val="00984EE7"/>
    <w:rsid w:val="009931C2"/>
    <w:rsid w:val="009A0342"/>
    <w:rsid w:val="009A2C37"/>
    <w:rsid w:val="009A71FB"/>
    <w:rsid w:val="009B51F0"/>
    <w:rsid w:val="009B5559"/>
    <w:rsid w:val="009C261E"/>
    <w:rsid w:val="009C3865"/>
    <w:rsid w:val="009C4C50"/>
    <w:rsid w:val="009C7CC9"/>
    <w:rsid w:val="009D1E42"/>
    <w:rsid w:val="009D211C"/>
    <w:rsid w:val="009D49CC"/>
    <w:rsid w:val="009E6625"/>
    <w:rsid w:val="00A00370"/>
    <w:rsid w:val="00A0476D"/>
    <w:rsid w:val="00A06416"/>
    <w:rsid w:val="00A225DD"/>
    <w:rsid w:val="00A25174"/>
    <w:rsid w:val="00A31282"/>
    <w:rsid w:val="00A31695"/>
    <w:rsid w:val="00A37829"/>
    <w:rsid w:val="00A53D34"/>
    <w:rsid w:val="00A61AF1"/>
    <w:rsid w:val="00A626DC"/>
    <w:rsid w:val="00A63596"/>
    <w:rsid w:val="00A66716"/>
    <w:rsid w:val="00A72B02"/>
    <w:rsid w:val="00A75BE5"/>
    <w:rsid w:val="00A76D7E"/>
    <w:rsid w:val="00A8038D"/>
    <w:rsid w:val="00A83DEA"/>
    <w:rsid w:val="00A841A8"/>
    <w:rsid w:val="00A848EB"/>
    <w:rsid w:val="00A87D44"/>
    <w:rsid w:val="00A902F4"/>
    <w:rsid w:val="00A93690"/>
    <w:rsid w:val="00A95A12"/>
    <w:rsid w:val="00AA17D6"/>
    <w:rsid w:val="00AA208D"/>
    <w:rsid w:val="00AB5BB1"/>
    <w:rsid w:val="00AB62C1"/>
    <w:rsid w:val="00AC0D22"/>
    <w:rsid w:val="00AC3F88"/>
    <w:rsid w:val="00AC6F5A"/>
    <w:rsid w:val="00AD6CFA"/>
    <w:rsid w:val="00AE389F"/>
    <w:rsid w:val="00AE3D50"/>
    <w:rsid w:val="00B054AA"/>
    <w:rsid w:val="00B06D5D"/>
    <w:rsid w:val="00B07F32"/>
    <w:rsid w:val="00B146AB"/>
    <w:rsid w:val="00B14BD6"/>
    <w:rsid w:val="00B17613"/>
    <w:rsid w:val="00B3547D"/>
    <w:rsid w:val="00B35FE7"/>
    <w:rsid w:val="00B401FF"/>
    <w:rsid w:val="00B651FC"/>
    <w:rsid w:val="00B655AE"/>
    <w:rsid w:val="00B701D6"/>
    <w:rsid w:val="00B71254"/>
    <w:rsid w:val="00B7170A"/>
    <w:rsid w:val="00B74CC2"/>
    <w:rsid w:val="00B8467B"/>
    <w:rsid w:val="00B85EC2"/>
    <w:rsid w:val="00B877FD"/>
    <w:rsid w:val="00B93102"/>
    <w:rsid w:val="00B93E79"/>
    <w:rsid w:val="00BA34EB"/>
    <w:rsid w:val="00BB1C08"/>
    <w:rsid w:val="00BB66B1"/>
    <w:rsid w:val="00BC2DA0"/>
    <w:rsid w:val="00BC5786"/>
    <w:rsid w:val="00BC6EA7"/>
    <w:rsid w:val="00BE76ED"/>
    <w:rsid w:val="00BF76F7"/>
    <w:rsid w:val="00BF7EB2"/>
    <w:rsid w:val="00C04B52"/>
    <w:rsid w:val="00C0655C"/>
    <w:rsid w:val="00C0719A"/>
    <w:rsid w:val="00C13419"/>
    <w:rsid w:val="00C13CC5"/>
    <w:rsid w:val="00C14446"/>
    <w:rsid w:val="00C17B46"/>
    <w:rsid w:val="00C20F18"/>
    <w:rsid w:val="00C257BE"/>
    <w:rsid w:val="00C26B5D"/>
    <w:rsid w:val="00C26E53"/>
    <w:rsid w:val="00C32405"/>
    <w:rsid w:val="00C44082"/>
    <w:rsid w:val="00C45AF7"/>
    <w:rsid w:val="00C618E0"/>
    <w:rsid w:val="00C72306"/>
    <w:rsid w:val="00C726D8"/>
    <w:rsid w:val="00C73A5B"/>
    <w:rsid w:val="00C81BBC"/>
    <w:rsid w:val="00C824F2"/>
    <w:rsid w:val="00C904F8"/>
    <w:rsid w:val="00C9217D"/>
    <w:rsid w:val="00CA5025"/>
    <w:rsid w:val="00CA5593"/>
    <w:rsid w:val="00CA56FC"/>
    <w:rsid w:val="00CB4D87"/>
    <w:rsid w:val="00CC33F4"/>
    <w:rsid w:val="00CC4076"/>
    <w:rsid w:val="00CC59C6"/>
    <w:rsid w:val="00CD4072"/>
    <w:rsid w:val="00CD6627"/>
    <w:rsid w:val="00CF05D3"/>
    <w:rsid w:val="00CF195F"/>
    <w:rsid w:val="00CF71FD"/>
    <w:rsid w:val="00D03498"/>
    <w:rsid w:val="00D04DD8"/>
    <w:rsid w:val="00D10198"/>
    <w:rsid w:val="00D17FC9"/>
    <w:rsid w:val="00D24A95"/>
    <w:rsid w:val="00D33FDD"/>
    <w:rsid w:val="00D54D7A"/>
    <w:rsid w:val="00D56442"/>
    <w:rsid w:val="00D5739E"/>
    <w:rsid w:val="00D8044E"/>
    <w:rsid w:val="00D84718"/>
    <w:rsid w:val="00D85B6E"/>
    <w:rsid w:val="00D85DCA"/>
    <w:rsid w:val="00D86A0D"/>
    <w:rsid w:val="00D90914"/>
    <w:rsid w:val="00D92316"/>
    <w:rsid w:val="00D93A78"/>
    <w:rsid w:val="00D9436E"/>
    <w:rsid w:val="00D97FF0"/>
    <w:rsid w:val="00DA387C"/>
    <w:rsid w:val="00DB0902"/>
    <w:rsid w:val="00DB225B"/>
    <w:rsid w:val="00DB3131"/>
    <w:rsid w:val="00DB349C"/>
    <w:rsid w:val="00DB5D81"/>
    <w:rsid w:val="00DC079C"/>
    <w:rsid w:val="00DC32E0"/>
    <w:rsid w:val="00DD4143"/>
    <w:rsid w:val="00DD4A5D"/>
    <w:rsid w:val="00DD708B"/>
    <w:rsid w:val="00DE0F04"/>
    <w:rsid w:val="00DE23A7"/>
    <w:rsid w:val="00DE5BD4"/>
    <w:rsid w:val="00DF0B06"/>
    <w:rsid w:val="00E019DF"/>
    <w:rsid w:val="00E04C95"/>
    <w:rsid w:val="00E1377C"/>
    <w:rsid w:val="00E225ED"/>
    <w:rsid w:val="00E31DCE"/>
    <w:rsid w:val="00E35A67"/>
    <w:rsid w:val="00E3771A"/>
    <w:rsid w:val="00E412D7"/>
    <w:rsid w:val="00E63CD9"/>
    <w:rsid w:val="00E67C89"/>
    <w:rsid w:val="00E76D8E"/>
    <w:rsid w:val="00E77D90"/>
    <w:rsid w:val="00E87326"/>
    <w:rsid w:val="00E920D6"/>
    <w:rsid w:val="00E9388E"/>
    <w:rsid w:val="00E949DD"/>
    <w:rsid w:val="00E971C4"/>
    <w:rsid w:val="00EA2D60"/>
    <w:rsid w:val="00EA33BF"/>
    <w:rsid w:val="00EB2EDD"/>
    <w:rsid w:val="00EB3957"/>
    <w:rsid w:val="00EC169C"/>
    <w:rsid w:val="00EC436A"/>
    <w:rsid w:val="00EC6265"/>
    <w:rsid w:val="00EC7179"/>
    <w:rsid w:val="00ED4099"/>
    <w:rsid w:val="00ED68E4"/>
    <w:rsid w:val="00EE4FC6"/>
    <w:rsid w:val="00EF31AA"/>
    <w:rsid w:val="00F02053"/>
    <w:rsid w:val="00F03FF6"/>
    <w:rsid w:val="00F05C7C"/>
    <w:rsid w:val="00F079F8"/>
    <w:rsid w:val="00F10494"/>
    <w:rsid w:val="00F104C5"/>
    <w:rsid w:val="00F15251"/>
    <w:rsid w:val="00F2008D"/>
    <w:rsid w:val="00F24E7B"/>
    <w:rsid w:val="00F46843"/>
    <w:rsid w:val="00F47939"/>
    <w:rsid w:val="00F54B21"/>
    <w:rsid w:val="00F60A52"/>
    <w:rsid w:val="00F6371C"/>
    <w:rsid w:val="00F81EB9"/>
    <w:rsid w:val="00F911CA"/>
    <w:rsid w:val="00F91CA5"/>
    <w:rsid w:val="00F91D6F"/>
    <w:rsid w:val="00F9339D"/>
    <w:rsid w:val="00FA4762"/>
    <w:rsid w:val="00FC04DC"/>
    <w:rsid w:val="00FE2F54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B2D8"/>
  <w15:docId w15:val="{B2B2AD27-2A2C-4F21-A210-46DB26C6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0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EB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306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5306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14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5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D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D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DA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35A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4B52"/>
    <w:pPr>
      <w:spacing w:after="0" w:line="240" w:lineRule="auto"/>
    </w:pPr>
    <w:rPr>
      <w:rFonts w:ascii="Arial" w:eastAsiaTheme="minorEastAsia" w:hAnsi="Arial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4B52"/>
    <w:rPr>
      <w:rFonts w:ascii="Arial" w:eastAsiaTheme="minorEastAsia" w:hAnsi="Arial"/>
      <w:sz w:val="24"/>
      <w:lang w:val="en-US"/>
    </w:rPr>
  </w:style>
  <w:style w:type="character" w:customStyle="1" w:styleId="e24kjd">
    <w:name w:val="e24kjd"/>
    <w:basedOn w:val="DefaultParagraphFont"/>
    <w:rsid w:val="00C81BBC"/>
  </w:style>
  <w:style w:type="character" w:styleId="FollowedHyperlink">
    <w:name w:val="FollowedHyperlink"/>
    <w:basedOn w:val="DefaultParagraphFont"/>
    <w:uiPriority w:val="99"/>
    <w:semiHidden/>
    <w:unhideWhenUsed/>
    <w:rsid w:val="005673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6F7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F7D3B"/>
    <w:rPr>
      <w:rFonts w:ascii="Segoe UI" w:hAnsi="Segoe UI" w:cs="Segoe UI" w:hint="default"/>
      <w:b/>
      <w:bCs/>
      <w:color w:val="424242"/>
      <w:sz w:val="18"/>
      <w:szCs w:val="18"/>
      <w:shd w:val="clear" w:color="auto" w:fill="FFFFFF"/>
    </w:rPr>
  </w:style>
  <w:style w:type="paragraph" w:styleId="Revision">
    <w:name w:val="Revision"/>
    <w:hidden/>
    <w:uiPriority w:val="99"/>
    <w:semiHidden/>
    <w:rsid w:val="008E169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cerresearchuk.org/cancer-symptoms/what-is-an-urgent-referr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ventryrugbygpgateway.nhs.uk/pages/ski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E6F9E002E9C4C9B68F390E7D96B89" ma:contentTypeVersion="12" ma:contentTypeDescription="Create a new document." ma:contentTypeScope="" ma:versionID="9a97a62e0e30f7c80ea896263c397315">
  <xsd:schema xmlns:xsd="http://www.w3.org/2001/XMLSchema" xmlns:xs="http://www.w3.org/2001/XMLSchema" xmlns:p="http://schemas.microsoft.com/office/2006/metadata/properties" xmlns:ns2="3b4771e4-5140-4051-a934-1725bb1266e9" xmlns:ns3="8ea995d5-a9b0-462c-b44d-cb30898a3c7a" targetNamespace="http://schemas.microsoft.com/office/2006/metadata/properties" ma:root="true" ma:fieldsID="c879098f6275e5183829cbab53084b76" ns2:_="" ns3:_="">
    <xsd:import namespace="3b4771e4-5140-4051-a934-1725bb1266e9"/>
    <xsd:import namespace="8ea995d5-a9b0-462c-b44d-cb30898a3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_x002f_Comme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771e4-5140-4051-a934-1725bb12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_x002f_Comments" ma:index="12" nillable="true" ma:displayName="Notes/Comments" ma:format="Dropdown" ma:internalName="Notes_x002f_Comment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995d5-a9b0-462c-b44d-cb30898a3c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eeb212e-a31a-4acb-815c-f98e88b9a95d}" ma:internalName="TaxCatchAll" ma:showField="CatchAllData" ma:web="8ea995d5-a9b0-462c-b44d-cb30898a3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771e4-5140-4051-a934-1725bb1266e9">
      <Terms xmlns="http://schemas.microsoft.com/office/infopath/2007/PartnerControls"/>
    </lcf76f155ced4ddcb4097134ff3c332f>
    <Notes_x002f_Comments xmlns="3b4771e4-5140-4051-a934-1725bb1266e9" xsi:nil="true"/>
    <TaxCatchAll xmlns="8ea995d5-a9b0-462c-b44d-cb30898a3c7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597D2-F4F7-416B-98C9-D7FA67FF5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771e4-5140-4051-a934-1725bb1266e9"/>
    <ds:schemaRef ds:uri="8ea995d5-a9b0-462c-b44d-cb30898a3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22126-47E0-46EF-9045-4CF42FCD6B4C}">
  <ds:schemaRefs>
    <ds:schemaRef ds:uri="http://schemas.microsoft.com/office/2006/metadata/properties"/>
    <ds:schemaRef ds:uri="http://schemas.microsoft.com/office/infopath/2007/PartnerControls"/>
    <ds:schemaRef ds:uri="3b4771e4-5140-4051-a934-1725bb1266e9"/>
    <ds:schemaRef ds:uri="8ea995d5-a9b0-462c-b44d-cb30898a3c7a"/>
  </ds:schemaRefs>
</ds:datastoreItem>
</file>

<file path=customXml/itemProps3.xml><?xml version="1.0" encoding="utf-8"?>
<ds:datastoreItem xmlns:ds="http://schemas.openxmlformats.org/officeDocument/2006/customXml" ds:itemID="{9796C143-3328-4077-80EB-E43032AE2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E93FFD-1778-4EFD-B7C5-5FB70E3C86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819</Words>
  <Characters>4392</Characters>
  <Application>Microsoft Office Word</Application>
  <DocSecurity>0</DocSecurity>
  <Lines>228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Trivedi</dc:creator>
  <cp:keywords/>
  <dc:description/>
  <cp:lastModifiedBy>Paul Andrew Beaumont</cp:lastModifiedBy>
  <cp:revision>2</cp:revision>
  <dcterms:created xsi:type="dcterms:W3CDTF">2026-02-13T15:23:00Z</dcterms:created>
  <dcterms:modified xsi:type="dcterms:W3CDTF">2026-02-13T15:23:00Z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0x010100CB6E6F9E002E9C4C9B68F390E7D96B89</vt:lpwstr>
  </property>
  <property fmtid="{D5CDD505-2E9C-101B-9397-08002B2CF9AE}" pid="3" name="_NewReviewCycle">
    <vt:lpwstr/>
  </property>
  <property fmtid="{D5CDD505-2E9C-101B-9397-08002B2CF9AE}" pid="4" name="docLang">
    <vt:lpwstr>en</vt:lpwstr>
  </property>
</Properties>
</file>