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1861" w14:textId="77777777" w:rsidR="00C708B5" w:rsidRDefault="00C708B5" w:rsidP="00662F6E">
      <w:pPr>
        <w:outlineLvl w:val="0"/>
        <w:rPr>
          <w:rFonts w:ascii="Arial" w:hAnsi="Arial" w:cs="Arial"/>
        </w:rPr>
      </w:pPr>
    </w:p>
    <w:p w14:paraId="1E7B2139" w14:textId="492F69F2" w:rsidR="00662F6E" w:rsidRDefault="00662F6E" w:rsidP="00662F6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Please complete in BLOCK CAPITALS. All items must be completed.</w:t>
      </w:r>
    </w:p>
    <w:tbl>
      <w:tblPr>
        <w:tblW w:w="1088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5495"/>
        <w:gridCol w:w="5391"/>
      </w:tblGrid>
      <w:tr w:rsidR="00662F6E" w14:paraId="4A3CE892" w14:textId="77777777" w:rsidTr="00C035EB">
        <w:trPr>
          <w:trHeight w:val="283"/>
        </w:trPr>
        <w:tc>
          <w:tcPr>
            <w:tcW w:w="5495" w:type="dxa"/>
            <w:shd w:val="clear" w:color="auto" w:fill="92D050"/>
            <w:vAlign w:val="center"/>
            <w:hideMark/>
          </w:tcPr>
          <w:p w14:paraId="74B6534F" w14:textId="77777777" w:rsidR="00662F6E" w:rsidRDefault="00662F6E">
            <w:pPr>
              <w:outlineLvl w:val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1. Patient details</w:t>
            </w:r>
          </w:p>
        </w:tc>
        <w:tc>
          <w:tcPr>
            <w:tcW w:w="5391" w:type="dxa"/>
            <w:shd w:val="clear" w:color="auto" w:fill="92D050"/>
            <w:vAlign w:val="center"/>
            <w:hideMark/>
          </w:tcPr>
          <w:p w14:paraId="11A6E21B" w14:textId="77777777" w:rsidR="00662F6E" w:rsidRDefault="00662F6E">
            <w:pPr>
              <w:outlineLvl w:val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Referrer’s details</w:t>
            </w:r>
          </w:p>
        </w:tc>
      </w:tr>
      <w:tr w:rsidR="00662F6E" w14:paraId="1D506FBD" w14:textId="77777777" w:rsidTr="00C035EB">
        <w:tc>
          <w:tcPr>
            <w:tcW w:w="5495" w:type="dxa"/>
            <w:vAlign w:val="center"/>
          </w:tcPr>
          <w:p w14:paraId="1DB2FCD0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6996DE2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birth: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0979C24D" w14:textId="0CFBD371" w:rsidR="00C035EB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Gender:</w:t>
            </w:r>
            <w:r w:rsidR="00F91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035E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567C3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C035EB">
              <w:rPr>
                <w:rFonts w:ascii="Arial" w:hAnsi="Arial" w:cs="Arial"/>
              </w:rPr>
              <w:t>Gender Identity Same at Birth:</w:t>
            </w:r>
            <w:r w:rsidR="00C035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035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035EB">
              <w:rPr>
                <w:rFonts w:ascii="Arial" w:hAnsi="Arial" w:cs="Arial"/>
                <w:sz w:val="18"/>
                <w:szCs w:val="18"/>
              </w:rPr>
            </w:r>
            <w:r w:rsidR="00C035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3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3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3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3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35E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35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539B193" w14:textId="1F1FC7B6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NHS number:</w:t>
            </w:r>
            <w:r w:rsidR="00F91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315E0A94" w14:textId="77777777" w:rsidR="00F91D69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FC88FC0" w14:textId="77777777" w:rsidR="00F91D69" w:rsidRDefault="00F91D6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C3FBD99" w14:textId="77777777" w:rsidR="00F91D69" w:rsidRDefault="00F91D6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459725F" w14:textId="77777777" w:rsidR="00F91D69" w:rsidRDefault="00F91D69">
            <w:pPr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Postcode: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7C84ED4" w14:textId="33EB5F8E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(home):</w:t>
            </w:r>
            <w:r w:rsidR="00F91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67C34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t>Telephone (work):</w:t>
            </w:r>
            <w:r w:rsidR="00F91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1A84F2FC" w14:textId="77777777" w:rsidR="00662F6E" w:rsidRDefault="00F91D6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Ethnicity: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2F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2F6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796A6A76" w14:textId="77777777" w:rsidR="00662F6E" w:rsidRDefault="00662F6E" w:rsidP="00F91D6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Occupation: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83248F" w14:textId="77777777" w:rsidR="00F86C1D" w:rsidRPr="00F86C1D" w:rsidRDefault="00F86C1D" w:rsidP="00F91D69">
            <w:pPr>
              <w:outlineLvl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391" w:type="dxa"/>
          </w:tcPr>
          <w:p w14:paraId="308F4A45" w14:textId="77777777" w:rsidR="00662F6E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421062C" w14:textId="77777777" w:rsidR="00662F6E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Profession: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1F675F1" w14:textId="77777777" w:rsidR="00662F6E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Surgery / Dept: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7175B9E" w14:textId="77777777" w:rsidR="00662F6E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062297AB" w14:textId="77777777" w:rsidR="00F91D69" w:rsidRDefault="00F91D69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8212860" w14:textId="77777777" w:rsidR="00662F6E" w:rsidRDefault="00F91D69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B16DFFD" w14:textId="77777777" w:rsidR="00662F6E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Postcode: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9BC328" w14:textId="77777777" w:rsidR="00F91D69" w:rsidRDefault="00662F6E" w:rsidP="00C035EB">
            <w:pPr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Telephone:</w:t>
            </w:r>
            <w:r w:rsidR="00F91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1D9A8BA2" w14:textId="77777777" w:rsidR="00662F6E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address: </w:t>
            </w:r>
            <w:r w:rsidR="00885B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CEB7EDF" w14:textId="77777777" w:rsidR="00F91D69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GP name (if not t</w:t>
            </w:r>
            <w:r w:rsidR="00F91D69">
              <w:rPr>
                <w:rFonts w:ascii="Arial" w:hAnsi="Arial" w:cs="Arial"/>
                <w:sz w:val="18"/>
                <w:szCs w:val="18"/>
              </w:rPr>
              <w:t xml:space="preserve">he referrer above):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16F139F" w14:textId="77777777" w:rsidR="00662F6E" w:rsidRDefault="00662F6E" w:rsidP="00C035E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91D69">
              <w:rPr>
                <w:rFonts w:ascii="Arial" w:hAnsi="Arial" w:cs="Arial"/>
                <w:sz w:val="18"/>
                <w:szCs w:val="18"/>
              </w:rPr>
              <w:t xml:space="preserve">urgery / Dept: 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D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91D69">
              <w:rPr>
                <w:rFonts w:ascii="Arial" w:hAnsi="Arial" w:cs="Arial"/>
                <w:sz w:val="18"/>
                <w:szCs w:val="18"/>
              </w:rPr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1D6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DB693F" w14:textId="77777777" w:rsidR="00662F6E" w:rsidRDefault="00662F6E" w:rsidP="00662F6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Medical details (*items are compulsory and must be completed).   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08"/>
        <w:gridCol w:w="1814"/>
        <w:gridCol w:w="1814"/>
        <w:gridCol w:w="7"/>
      </w:tblGrid>
      <w:tr w:rsidR="00F86C1D" w:rsidRPr="00B40A9B" w14:paraId="3AD58AFF" w14:textId="77777777" w:rsidTr="00D135B5">
        <w:trPr>
          <w:trHeight w:val="283"/>
        </w:trPr>
        <w:tc>
          <w:tcPr>
            <w:tcW w:w="10885" w:type="dxa"/>
            <w:gridSpan w:val="7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</w:tcPr>
          <w:p w14:paraId="49617515" w14:textId="77777777" w:rsidR="00F86C1D" w:rsidRPr="00B40A9B" w:rsidRDefault="00F86C1D" w:rsidP="00D135B5">
            <w:pPr>
              <w:outlineLvl w:val="0"/>
              <w:rPr>
                <w:rFonts w:ascii="Arial" w:hAnsi="Arial" w:cs="Arial"/>
              </w:rPr>
            </w:pPr>
            <w:r w:rsidRPr="00B40A9B">
              <w:rPr>
                <w:rFonts w:ascii="Arial" w:hAnsi="Arial" w:cs="Arial"/>
                <w:b/>
                <w:color w:val="FFFFFF"/>
              </w:rPr>
              <w:t>2. Baseline measurements (within the last 6 months)</w:t>
            </w:r>
          </w:p>
        </w:tc>
      </w:tr>
      <w:tr w:rsidR="00F86C1D" w:rsidRPr="00B40A9B" w14:paraId="6827572E" w14:textId="77777777" w:rsidTr="00C035EB">
        <w:trPr>
          <w:gridAfter w:val="1"/>
          <w:wAfter w:w="7" w:type="dxa"/>
          <w:trHeight w:val="283"/>
        </w:trPr>
        <w:tc>
          <w:tcPr>
            <w:tcW w:w="18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422B0F" w14:textId="77777777" w:rsidR="00F86C1D" w:rsidRDefault="00F86C1D" w:rsidP="00D135B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40A9B">
              <w:rPr>
                <w:rFonts w:ascii="Arial" w:hAnsi="Arial" w:cs="Arial"/>
              </w:rPr>
              <w:t>*BP:</w:t>
            </w:r>
            <w:r w:rsidRPr="00B40A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0A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40A9B">
              <w:rPr>
                <w:rFonts w:ascii="Arial" w:hAnsi="Arial" w:cs="Arial"/>
                <w:sz w:val="18"/>
                <w:szCs w:val="18"/>
              </w:rPr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E7AB0CB" w14:textId="77777777" w:rsidR="00F86C1D" w:rsidRPr="00B40A9B" w:rsidRDefault="00F86C1D" w:rsidP="00D135B5">
            <w:pPr>
              <w:outlineLvl w:val="0"/>
              <w:rPr>
                <w:rFonts w:ascii="Arial" w:hAnsi="Arial" w:cs="Arial"/>
              </w:rPr>
            </w:pPr>
            <w:r w:rsidRPr="00F15440">
              <w:rPr>
                <w:rFonts w:ascii="Arial" w:hAnsi="Arial" w:cs="Arial"/>
                <w:sz w:val="14"/>
                <w:szCs w:val="14"/>
              </w:rPr>
              <w:t>Required BP &lt; 180/100</w:t>
            </w:r>
          </w:p>
        </w:tc>
        <w:tc>
          <w:tcPr>
            <w:tcW w:w="18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DD4D7D" w14:textId="77777777" w:rsidR="00F86C1D" w:rsidRDefault="00F86C1D" w:rsidP="00D135B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40A9B">
              <w:rPr>
                <w:rFonts w:ascii="Arial" w:hAnsi="Arial" w:cs="Arial"/>
              </w:rPr>
              <w:t>*RHR:</w:t>
            </w:r>
            <w:r w:rsidRPr="00B40A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0A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40A9B">
              <w:rPr>
                <w:rFonts w:ascii="Arial" w:hAnsi="Arial" w:cs="Arial"/>
                <w:sz w:val="18"/>
                <w:szCs w:val="18"/>
              </w:rPr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F283E8" w14:textId="77777777" w:rsidR="00F86C1D" w:rsidRPr="00B40A9B" w:rsidRDefault="00F86C1D" w:rsidP="00D135B5">
            <w:pPr>
              <w:outlineLvl w:val="0"/>
              <w:rPr>
                <w:rFonts w:ascii="Arial" w:hAnsi="Arial" w:cs="Arial"/>
              </w:rPr>
            </w:pPr>
            <w:r w:rsidRPr="00F15440">
              <w:rPr>
                <w:rFonts w:ascii="Arial" w:hAnsi="Arial" w:cs="Arial"/>
                <w:sz w:val="14"/>
                <w:szCs w:val="14"/>
              </w:rPr>
              <w:t>Required RHR &lt; 100</w:t>
            </w:r>
          </w:p>
        </w:tc>
        <w:tc>
          <w:tcPr>
            <w:tcW w:w="18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BB50C5" w14:textId="77777777" w:rsidR="00F86C1D" w:rsidRPr="00B40A9B" w:rsidRDefault="00F86C1D" w:rsidP="00D135B5">
            <w:pPr>
              <w:outlineLvl w:val="0"/>
              <w:rPr>
                <w:rFonts w:ascii="Arial" w:hAnsi="Arial" w:cs="Arial"/>
              </w:rPr>
            </w:pPr>
            <w:r w:rsidRPr="00B40A9B">
              <w:rPr>
                <w:rFonts w:ascii="Arial" w:hAnsi="Arial" w:cs="Arial"/>
              </w:rPr>
              <w:t>*HGT (cm):</w:t>
            </w:r>
            <w:r w:rsidRPr="00B40A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0A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40A9B">
              <w:rPr>
                <w:rFonts w:ascii="Arial" w:hAnsi="Arial" w:cs="Arial"/>
                <w:sz w:val="18"/>
                <w:szCs w:val="18"/>
              </w:rPr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166837" w14:textId="77777777" w:rsidR="00F86C1D" w:rsidRPr="00B40A9B" w:rsidRDefault="00F86C1D" w:rsidP="00D135B5">
            <w:pPr>
              <w:outlineLvl w:val="0"/>
              <w:rPr>
                <w:rFonts w:ascii="Arial" w:hAnsi="Arial" w:cs="Arial"/>
              </w:rPr>
            </w:pPr>
            <w:r w:rsidRPr="00B40A9B">
              <w:rPr>
                <w:rFonts w:ascii="Arial" w:hAnsi="Arial" w:cs="Arial"/>
              </w:rPr>
              <w:t>*WGT (kg):</w:t>
            </w:r>
            <w:r w:rsidRPr="00B40A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0A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40A9B">
              <w:rPr>
                <w:rFonts w:ascii="Arial" w:hAnsi="Arial" w:cs="Arial"/>
                <w:sz w:val="18"/>
                <w:szCs w:val="18"/>
              </w:rPr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A8C6DF" w14:textId="77777777" w:rsidR="00F86C1D" w:rsidRPr="00B40A9B" w:rsidRDefault="00F86C1D" w:rsidP="00D135B5">
            <w:pPr>
              <w:outlineLvl w:val="0"/>
              <w:rPr>
                <w:rFonts w:ascii="Arial" w:hAnsi="Arial" w:cs="Arial"/>
              </w:rPr>
            </w:pPr>
            <w:r w:rsidRPr="00B40A9B">
              <w:rPr>
                <w:rFonts w:ascii="Arial" w:hAnsi="Arial" w:cs="Arial"/>
              </w:rPr>
              <w:t xml:space="preserve">*BMI: 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0A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40A9B">
              <w:rPr>
                <w:rFonts w:ascii="Arial" w:hAnsi="Arial" w:cs="Arial"/>
                <w:sz w:val="18"/>
                <w:szCs w:val="18"/>
              </w:rPr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E21807" w14:textId="77777777" w:rsidR="00F86C1D" w:rsidRDefault="00F86C1D" w:rsidP="00D135B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40A9B">
              <w:rPr>
                <w:rFonts w:ascii="Arial" w:hAnsi="Arial" w:cs="Arial"/>
              </w:rPr>
              <w:t xml:space="preserve">HbA1c: 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40A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40A9B">
              <w:rPr>
                <w:rFonts w:ascii="Arial" w:hAnsi="Arial" w:cs="Arial"/>
                <w:sz w:val="18"/>
                <w:szCs w:val="18"/>
              </w:rPr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0A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40A9B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  <w:p w14:paraId="25C0952B" w14:textId="77777777" w:rsidR="00F86C1D" w:rsidRPr="00B40A9B" w:rsidRDefault="00F86C1D" w:rsidP="00D135B5">
            <w:pPr>
              <w:outlineLvl w:val="0"/>
              <w:rPr>
                <w:rFonts w:ascii="Arial" w:hAnsi="Arial" w:cs="Arial"/>
              </w:rPr>
            </w:pPr>
            <w:r w:rsidRPr="00F15440">
              <w:rPr>
                <w:rFonts w:ascii="Arial" w:hAnsi="Arial" w:cs="Arial"/>
                <w:sz w:val="14"/>
                <w:szCs w:val="14"/>
              </w:rPr>
              <w:t>Required HbA1c &lt; 11%</w:t>
            </w:r>
          </w:p>
        </w:tc>
      </w:tr>
    </w:tbl>
    <w:p w14:paraId="48486144" w14:textId="77777777" w:rsidR="00662F6E" w:rsidRPr="003618F9" w:rsidRDefault="00662F6E" w:rsidP="00662F6E">
      <w:pPr>
        <w:outlineLvl w:val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 xml:space="preserve">   </w:t>
      </w:r>
    </w:p>
    <w:tbl>
      <w:tblPr>
        <w:tblW w:w="1088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085"/>
        <w:gridCol w:w="425"/>
        <w:gridCol w:w="3261"/>
        <w:gridCol w:w="425"/>
        <w:gridCol w:w="3260"/>
        <w:gridCol w:w="429"/>
      </w:tblGrid>
      <w:tr w:rsidR="003E4304" w:rsidRPr="003E4304" w14:paraId="70479051" w14:textId="77777777" w:rsidTr="003E4304">
        <w:trPr>
          <w:trHeight w:val="283"/>
        </w:trPr>
        <w:tc>
          <w:tcPr>
            <w:tcW w:w="10885" w:type="dxa"/>
            <w:gridSpan w:val="6"/>
            <w:shd w:val="clear" w:color="auto" w:fill="92D050"/>
            <w:vAlign w:val="center"/>
          </w:tcPr>
          <w:p w14:paraId="1BC85A94" w14:textId="77777777" w:rsidR="003E4304" w:rsidRPr="003E4304" w:rsidRDefault="003E4304" w:rsidP="003E4304">
            <w:pPr>
              <w:outlineLvl w:val="0"/>
              <w:rPr>
                <w:rFonts w:ascii="Arial" w:hAnsi="Arial" w:cs="Arial"/>
                <w:color w:val="FFFFFF"/>
              </w:rPr>
            </w:pPr>
            <w:r w:rsidRPr="003E4304">
              <w:rPr>
                <w:rFonts w:ascii="Arial" w:hAnsi="Arial" w:cs="Arial"/>
                <w:b/>
                <w:color w:val="FFFFFF"/>
              </w:rPr>
              <w:t>3. Reason for Referral – Select one from the list below</w:t>
            </w:r>
          </w:p>
        </w:tc>
      </w:tr>
      <w:tr w:rsidR="007F5CCA" w:rsidRPr="003E4304" w14:paraId="0C424E67" w14:textId="77777777" w:rsidTr="00E87C14">
        <w:trPr>
          <w:trHeight w:val="283"/>
        </w:trPr>
        <w:tc>
          <w:tcPr>
            <w:tcW w:w="3085" w:type="dxa"/>
            <w:shd w:val="clear" w:color="auto" w:fill="00B050"/>
          </w:tcPr>
          <w:p w14:paraId="0478683E" w14:textId="7D6E3481" w:rsidR="007F5CCA" w:rsidRPr="00E87C14" w:rsidRDefault="00E87C14" w:rsidP="00A63EB4">
            <w:pPr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E87C14">
              <w:rPr>
                <w:rFonts w:ascii="Arial" w:hAnsi="Arial" w:cs="Arial"/>
                <w:b/>
                <w:color w:val="FFFFFF" w:themeColor="background1"/>
              </w:rPr>
              <w:t xml:space="preserve">Healthwise </w:t>
            </w:r>
            <w:r w:rsidR="007F5CCA" w:rsidRPr="00E87C14">
              <w:rPr>
                <w:rFonts w:ascii="Arial" w:hAnsi="Arial" w:cs="Arial"/>
                <w:b/>
                <w:color w:val="FFFFFF" w:themeColor="background1"/>
              </w:rPr>
              <w:t>Physical Activity on Referral</w:t>
            </w:r>
            <w:r w:rsidRPr="00E87C14">
              <w:rPr>
                <w:rFonts w:ascii="Arial" w:hAnsi="Arial" w:cs="Arial"/>
                <w:b/>
                <w:color w:val="FFFFFF" w:themeColor="background1"/>
              </w:rPr>
              <w:t xml:space="preserve"> Service (PARS)</w:t>
            </w:r>
          </w:p>
        </w:tc>
        <w:tc>
          <w:tcPr>
            <w:tcW w:w="425" w:type="dxa"/>
            <w:shd w:val="clear" w:color="auto" w:fill="00B050"/>
          </w:tcPr>
          <w:p w14:paraId="1A43CCE5" w14:textId="77777777" w:rsidR="007F5CCA" w:rsidRPr="00E87C14" w:rsidRDefault="007F5CCA" w:rsidP="003E4304">
            <w:pPr>
              <w:outlineLvl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separate"/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shd w:val="clear" w:color="auto" w:fill="FFC000"/>
          </w:tcPr>
          <w:p w14:paraId="361833C6" w14:textId="71B73B6B" w:rsidR="007F5CCA" w:rsidRPr="00E87C14" w:rsidRDefault="007F5CCA" w:rsidP="003E4304">
            <w:pPr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25" w:type="dxa"/>
            <w:shd w:val="clear" w:color="auto" w:fill="FFC000"/>
          </w:tcPr>
          <w:p w14:paraId="598710D0" w14:textId="77777777" w:rsidR="007F5CCA" w:rsidRPr="00E87C14" w:rsidRDefault="007F5CCA" w:rsidP="003E4304">
            <w:pPr>
              <w:outlineLvl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separate"/>
            </w:r>
            <w:r w:rsidRPr="00E87C1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00B0F0"/>
          </w:tcPr>
          <w:p w14:paraId="2D9CEC42" w14:textId="15BD60EA" w:rsidR="007F5CCA" w:rsidRPr="00E87C14" w:rsidRDefault="007F5CCA" w:rsidP="00A63EB4">
            <w:pPr>
              <w:contextualSpacing/>
              <w:rPr>
                <w:rFonts w:ascii="Arial" w:hAnsi="Arial" w:cs="Arial"/>
                <w:b/>
                <w:color w:val="FFFFFF" w:themeColor="background1"/>
                <w:lang w:eastAsia="en-GB"/>
              </w:rPr>
            </w:pPr>
          </w:p>
        </w:tc>
        <w:tc>
          <w:tcPr>
            <w:tcW w:w="429" w:type="dxa"/>
            <w:shd w:val="clear" w:color="auto" w:fill="00B0F0"/>
          </w:tcPr>
          <w:p w14:paraId="78205AA4" w14:textId="77777777" w:rsidR="007F5CCA" w:rsidRPr="003E4304" w:rsidRDefault="007F5CCA" w:rsidP="003E430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E43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304">
              <w:rPr>
                <w:rFonts w:ascii="Arial" w:hAnsi="Arial" w:cs="Arial"/>
                <w:sz w:val="18"/>
                <w:szCs w:val="18"/>
              </w:rPr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4304" w:rsidRPr="003E4304" w14:paraId="739388CC" w14:textId="77777777" w:rsidTr="007F5CCA">
        <w:trPr>
          <w:trHeight w:val="283"/>
        </w:trPr>
        <w:tc>
          <w:tcPr>
            <w:tcW w:w="3085" w:type="dxa"/>
          </w:tcPr>
          <w:p w14:paraId="66C66C9A" w14:textId="77777777" w:rsidR="007F5CCA" w:rsidRPr="00C07025" w:rsidRDefault="007F5CCA" w:rsidP="00A63EB4">
            <w:pPr>
              <w:outlineLvl w:val="0"/>
              <w:rPr>
                <w:rFonts w:ascii="Arial" w:hAnsi="Arial" w:cs="Arial"/>
                <w:sz w:val="8"/>
                <w:szCs w:val="8"/>
              </w:rPr>
            </w:pPr>
          </w:p>
          <w:p w14:paraId="65415012" w14:textId="77777777" w:rsidR="00A63EB4" w:rsidRPr="00F86C1D" w:rsidRDefault="00A63EB4" w:rsidP="00A63EB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86C1D">
              <w:rPr>
                <w:rFonts w:ascii="Arial" w:hAnsi="Arial" w:cs="Arial"/>
                <w:sz w:val="18"/>
                <w:szCs w:val="18"/>
              </w:rPr>
              <w:t xml:space="preserve">Classified as </w:t>
            </w:r>
            <w:r w:rsidRPr="00E852BD">
              <w:rPr>
                <w:rFonts w:ascii="Arial" w:hAnsi="Arial" w:cs="Arial"/>
                <w:b/>
                <w:bCs/>
                <w:sz w:val="18"/>
                <w:szCs w:val="18"/>
              </w:rPr>
              <w:t>‘Inactive’</w:t>
            </w:r>
            <w:r w:rsidRPr="00F86C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A9B39C" w14:textId="77777777" w:rsidR="00A63EB4" w:rsidRPr="00F86C1D" w:rsidRDefault="00A63EB4" w:rsidP="00A63EB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86C1D">
              <w:rPr>
                <w:rFonts w:ascii="Arial" w:hAnsi="Arial" w:cs="Arial"/>
                <w:sz w:val="18"/>
                <w:szCs w:val="18"/>
              </w:rPr>
              <w:t>&lt;30min moderate activity per week</w:t>
            </w:r>
          </w:p>
          <w:p w14:paraId="2A5C1ED2" w14:textId="77777777" w:rsidR="00A63EB4" w:rsidRPr="00C035EB" w:rsidRDefault="00A63EB4" w:rsidP="00A63EB4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  <w:p w14:paraId="2B172C24" w14:textId="77777777" w:rsidR="003E4304" w:rsidRPr="003E4304" w:rsidRDefault="00A63EB4" w:rsidP="00A63EB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86C1D">
              <w:rPr>
                <w:rFonts w:ascii="Arial" w:hAnsi="Arial" w:cs="Arial"/>
                <w:sz w:val="18"/>
                <w:szCs w:val="18"/>
                <w:u w:val="single"/>
              </w:rPr>
              <w:t>WITH</w:t>
            </w:r>
            <w:r w:rsidRPr="00F86C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6C1D">
              <w:rPr>
                <w:rFonts w:ascii="Arial" w:hAnsi="Arial" w:cs="Arial"/>
                <w:sz w:val="18"/>
                <w:szCs w:val="18"/>
                <w:lang w:eastAsia="en-GB"/>
              </w:rPr>
              <w:t>at least one established risk factor or (stable) chronic condition in section 4</w:t>
            </w:r>
          </w:p>
        </w:tc>
        <w:tc>
          <w:tcPr>
            <w:tcW w:w="425" w:type="dxa"/>
          </w:tcPr>
          <w:p w14:paraId="3305305A" w14:textId="77777777" w:rsidR="003E4304" w:rsidRPr="003E4304" w:rsidRDefault="003E4304" w:rsidP="003E430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91CCD47" w14:textId="77777777" w:rsidR="007F5CCA" w:rsidRPr="00C07025" w:rsidRDefault="007F5CCA" w:rsidP="003E4304">
            <w:pPr>
              <w:outlineLvl w:val="0"/>
              <w:rPr>
                <w:rFonts w:ascii="Arial" w:hAnsi="Arial" w:cs="Arial"/>
                <w:sz w:val="8"/>
                <w:szCs w:val="8"/>
              </w:rPr>
            </w:pPr>
          </w:p>
          <w:p w14:paraId="2DF7CD9A" w14:textId="3126D99F" w:rsidR="003E4304" w:rsidRPr="003E4304" w:rsidRDefault="003E4304" w:rsidP="003E430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975687" w14:textId="77777777" w:rsidR="003E4304" w:rsidRPr="003E4304" w:rsidRDefault="003E4304" w:rsidP="003E430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6DF3AC1" w14:textId="77777777" w:rsidR="007F5CCA" w:rsidRPr="00C07025" w:rsidRDefault="007F5CCA" w:rsidP="00A63EB4">
            <w:pPr>
              <w:contextualSpacing/>
              <w:rPr>
                <w:rFonts w:ascii="Arial" w:hAnsi="Arial" w:cs="Arial"/>
                <w:sz w:val="8"/>
                <w:szCs w:val="8"/>
                <w:lang w:eastAsia="en-GB"/>
              </w:rPr>
            </w:pPr>
          </w:p>
          <w:p w14:paraId="7CDDE36A" w14:textId="3A7781DA" w:rsidR="003E4304" w:rsidRPr="00F86C1D" w:rsidRDefault="003E4304" w:rsidP="00A63EB4">
            <w:pPr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9" w:type="dxa"/>
          </w:tcPr>
          <w:p w14:paraId="676A4986" w14:textId="77777777" w:rsidR="003E4304" w:rsidRPr="003E4304" w:rsidRDefault="003E4304" w:rsidP="003E4304">
            <w:pPr>
              <w:outlineLvl w:val="0"/>
              <w:rPr>
                <w:rFonts w:ascii="Arial" w:hAnsi="Arial" w:cs="Arial"/>
              </w:rPr>
            </w:pPr>
          </w:p>
        </w:tc>
      </w:tr>
      <w:tr w:rsidR="003E4304" w:rsidRPr="003E4304" w14:paraId="103BEA67" w14:textId="77777777" w:rsidTr="003E4304">
        <w:trPr>
          <w:trHeight w:val="283"/>
        </w:trPr>
        <w:tc>
          <w:tcPr>
            <w:tcW w:w="10885" w:type="dxa"/>
            <w:gridSpan w:val="6"/>
            <w:vAlign w:val="center"/>
          </w:tcPr>
          <w:p w14:paraId="7DF3E242" w14:textId="1BF32366" w:rsidR="00512C04" w:rsidRPr="003E4304" w:rsidRDefault="003E4304" w:rsidP="00E852BD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E4304">
              <w:rPr>
                <w:rFonts w:ascii="Arial" w:hAnsi="Arial" w:cs="Arial"/>
              </w:rPr>
              <w:t>Please consult the</w:t>
            </w:r>
            <w:r w:rsidRPr="003E4304">
              <w:rPr>
                <w:rFonts w:ascii="Arial" w:hAnsi="Arial" w:cs="Arial"/>
                <w:b/>
              </w:rPr>
              <w:t xml:space="preserve"> Full Inclusion and Exclusion Criteria overleaf.</w:t>
            </w:r>
          </w:p>
        </w:tc>
      </w:tr>
    </w:tbl>
    <w:p w14:paraId="659C1E99" w14:textId="77777777" w:rsidR="00662F6E" w:rsidRPr="00F86C1D" w:rsidRDefault="00662F6E" w:rsidP="00662F6E">
      <w:pPr>
        <w:outlineLvl w:val="0"/>
        <w:rPr>
          <w:rFonts w:ascii="Arial" w:hAnsi="Arial" w:cs="Arial"/>
          <w:sz w:val="8"/>
          <w:szCs w:val="8"/>
        </w:rPr>
      </w:pPr>
    </w:p>
    <w:tbl>
      <w:tblPr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454"/>
        <w:gridCol w:w="3175"/>
        <w:gridCol w:w="454"/>
        <w:gridCol w:w="3175"/>
        <w:gridCol w:w="454"/>
      </w:tblGrid>
      <w:tr w:rsidR="00662F6E" w14:paraId="356AD6DC" w14:textId="77777777" w:rsidTr="00662F6E">
        <w:trPr>
          <w:trHeight w:val="283"/>
        </w:trPr>
        <w:tc>
          <w:tcPr>
            <w:tcW w:w="10887" w:type="dxa"/>
            <w:gridSpan w:val="6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  <w:hideMark/>
          </w:tcPr>
          <w:p w14:paraId="314EC1BA" w14:textId="77777777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4. Medical history (please tick/circle all that apply and attach additional details if applicable)</w:t>
            </w:r>
          </w:p>
        </w:tc>
      </w:tr>
      <w:tr w:rsidR="00662F6E" w14:paraId="7BBC388E" w14:textId="77777777" w:rsidTr="00662F6E">
        <w:trPr>
          <w:trHeight w:val="283"/>
        </w:trPr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5EC18B0A" w14:textId="1D3BA6E2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Asthma / COPD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1FFE5A9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11A54DF" w14:textId="77777777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Established CHD (state in section 6)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A36A5A3" w14:textId="77777777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5D7D21A6" w14:textId="77777777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Osteo / Rheumatoid arthritis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480C96E" w14:textId="77777777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6E" w14:paraId="1D89E59B" w14:textId="77777777" w:rsidTr="00662F6E">
        <w:trPr>
          <w:trHeight w:val="283"/>
        </w:trPr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ED2973E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 disorders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00128DF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789DCE2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Family CHD (premature) </w:t>
            </w:r>
            <w:r>
              <w:rPr>
                <w:rFonts w:ascii="Arial" w:hAnsi="Arial" w:cs="Arial"/>
                <w:sz w:val="14"/>
                <w:szCs w:val="14"/>
              </w:rPr>
              <w:t>+ 2 risk factors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EEBBD43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4C8BA96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MSK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3AAE117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6E" w14:paraId="34038209" w14:textId="77777777" w:rsidTr="00662F6E">
        <w:trPr>
          <w:trHeight w:val="283"/>
        </w:trPr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E3A3244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Back pain (referral from physio)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9A73511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EABA944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Hyperlipidaemia 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A89523E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1250BBC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Peripheral vascular disease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54004C2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6E" w14:paraId="3A5F1ACE" w14:textId="77777777" w:rsidTr="00662F6E">
        <w:trPr>
          <w:trHeight w:val="283"/>
        </w:trPr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5A05AFB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Cancer (referral from hospital)     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3CEFC23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6ABCA51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77D6C26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51AAEF21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Stroke / TIA – date: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5A4B276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6E" w14:paraId="60A14564" w14:textId="77777777" w:rsidTr="00662F6E">
        <w:trPr>
          <w:trHeight w:val="283"/>
        </w:trPr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D9424AE" w14:textId="77777777" w:rsidR="00662F6E" w:rsidRDefault="00662F6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Chronic fatigue syndrome / Fibromyalgia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7500ADD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4BDB09B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Neurological conditions (state below)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C2CE87F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1E04732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1 / Type 2 Diabetes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4183B21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6E" w14:paraId="6AAB1147" w14:textId="77777777" w:rsidTr="00662F6E">
        <w:trPr>
          <w:trHeight w:val="283"/>
        </w:trPr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5EFF674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1CE93EA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D0D2E54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Osteopenia / Osteoporosis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DB740CF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A3E0C27" w14:textId="77777777" w:rsidR="00662F6E" w:rsidRDefault="00662F6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&gt;20%CVD risk (next 10 yrs)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FFFFFF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96534E4" w14:textId="77777777" w:rsidR="00662F6E" w:rsidRDefault="00662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FC2B3B3" w14:textId="77777777" w:rsidR="00662F6E" w:rsidRPr="003618F9" w:rsidRDefault="00662F6E" w:rsidP="00662F6E">
      <w:pPr>
        <w:outlineLvl w:val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662F6E" w14:paraId="35CC2CD7" w14:textId="77777777" w:rsidTr="00662F6E">
        <w:trPr>
          <w:trHeight w:val="283"/>
        </w:trPr>
        <w:tc>
          <w:tcPr>
            <w:tcW w:w="10885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  <w:hideMark/>
          </w:tcPr>
          <w:p w14:paraId="2B74AAE0" w14:textId="77777777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5. Current medication (please attach prescription list/additional sheet)</w:t>
            </w:r>
          </w:p>
        </w:tc>
      </w:tr>
      <w:tr w:rsidR="00662F6E" w14:paraId="782E969A" w14:textId="77777777" w:rsidTr="00662F6E">
        <w:trPr>
          <w:trHeight w:val="283"/>
        </w:trPr>
        <w:tc>
          <w:tcPr>
            <w:tcW w:w="108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4E1094C" w14:textId="77777777" w:rsidR="00662F6E" w:rsidRDefault="00F91D69" w:rsidP="00F91D6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5484A9" w14:textId="77777777" w:rsidR="00662F6E" w:rsidRPr="00F86C1D" w:rsidRDefault="00662F6E" w:rsidP="00662F6E">
      <w:pPr>
        <w:outlineLvl w:val="0"/>
        <w:rPr>
          <w:rFonts w:ascii="Arial" w:hAnsi="Arial" w:cs="Arial"/>
          <w:b/>
          <w:sz w:val="8"/>
          <w:szCs w:val="8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662F6E" w14:paraId="64FBC642" w14:textId="77777777" w:rsidTr="00662F6E">
        <w:trPr>
          <w:trHeight w:val="283"/>
        </w:trPr>
        <w:tc>
          <w:tcPr>
            <w:tcW w:w="10885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  <w:hideMark/>
          </w:tcPr>
          <w:p w14:paraId="7B7224D4" w14:textId="77777777" w:rsidR="00662F6E" w:rsidRDefault="00662F6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6. Cardiac history (if applicable – established CHD)</w:t>
            </w:r>
          </w:p>
        </w:tc>
      </w:tr>
      <w:tr w:rsidR="00662F6E" w14:paraId="5415CA2D" w14:textId="77777777" w:rsidTr="00662F6E">
        <w:trPr>
          <w:trHeight w:val="283"/>
        </w:trPr>
        <w:tc>
          <w:tcPr>
            <w:tcW w:w="108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F1CBE3" w14:textId="77777777" w:rsidR="00662F6E" w:rsidRDefault="00662F6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Cardiac </w:t>
            </w:r>
            <w:r w:rsidR="004B1EE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onditions: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="004B1EE6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Date: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278B3F" w14:textId="77777777" w:rsidR="004B1EE6" w:rsidRPr="00880AB8" w:rsidRDefault="004B1EE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 Failure</w:t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1EE6">
              <w:rPr>
                <w:rFonts w:ascii="Arial" w:hAnsi="Arial" w:cs="Arial"/>
                <w:sz w:val="18"/>
                <w:szCs w:val="18"/>
              </w:rPr>
              <w:t>Ejection Fraction</w:t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80A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80AB8">
              <w:rPr>
                <w:rFonts w:ascii="Arial" w:hAnsi="Arial" w:cs="Arial"/>
                <w:sz w:val="18"/>
                <w:szCs w:val="18"/>
              </w:rPr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0A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A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A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A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A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80AB8">
              <w:rPr>
                <w:rFonts w:ascii="Arial" w:hAnsi="Arial" w:cs="Arial"/>
                <w:sz w:val="18"/>
                <w:szCs w:val="18"/>
              </w:rPr>
              <w:t>%</w:t>
            </w:r>
            <w:r w:rsidR="007F5CC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="00D84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5C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NYHA Classification: </w:t>
            </w:r>
            <w:r w:rsidR="00D84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A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80AB8">
              <w:rPr>
                <w:rFonts w:ascii="Arial" w:hAnsi="Arial" w:cs="Arial"/>
                <w:sz w:val="18"/>
                <w:szCs w:val="18"/>
              </w:rPr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84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2  </w:t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A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80AB8">
              <w:rPr>
                <w:rFonts w:ascii="Arial" w:hAnsi="Arial" w:cs="Arial"/>
                <w:sz w:val="18"/>
                <w:szCs w:val="18"/>
              </w:rPr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84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3  </w:t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A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80AB8">
              <w:rPr>
                <w:rFonts w:ascii="Arial" w:hAnsi="Arial" w:cs="Arial"/>
                <w:sz w:val="18"/>
                <w:szCs w:val="18"/>
              </w:rPr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8469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0AB8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A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80AB8">
              <w:rPr>
                <w:rFonts w:ascii="Arial" w:hAnsi="Arial" w:cs="Arial"/>
                <w:sz w:val="18"/>
                <w:szCs w:val="18"/>
              </w:rPr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80A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2F6E" w14:paraId="2A4ABD42" w14:textId="77777777" w:rsidTr="00662F6E">
        <w:trPr>
          <w:trHeight w:val="283"/>
        </w:trPr>
        <w:tc>
          <w:tcPr>
            <w:tcW w:w="108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2F9F577" w14:textId="77777777" w:rsidR="00662F6E" w:rsidRDefault="00662F6E" w:rsidP="004B1EE6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4B1EE6">
              <w:rPr>
                <w:rFonts w:ascii="Arial" w:hAnsi="Arial" w:cs="Arial"/>
                <w:sz w:val="16"/>
                <w:szCs w:val="16"/>
              </w:rPr>
              <w:t>provide details on the nature of the condition and full cardiac history</w:t>
            </w:r>
            <w:r>
              <w:rPr>
                <w:rFonts w:ascii="Arial" w:hAnsi="Arial" w:cs="Arial"/>
                <w:sz w:val="16"/>
                <w:szCs w:val="16"/>
              </w:rPr>
              <w:t xml:space="preserve"> and attach any test results, investigations, and any relevant paperwork</w:t>
            </w:r>
          </w:p>
        </w:tc>
      </w:tr>
    </w:tbl>
    <w:p w14:paraId="104B5D74" w14:textId="77777777" w:rsidR="00662F6E" w:rsidRDefault="00662F6E" w:rsidP="00662F6E">
      <w:pPr>
        <w:rPr>
          <w:rFonts w:ascii="Arial" w:hAnsi="Arial" w:cs="Arial"/>
          <w:b/>
          <w:sz w:val="8"/>
          <w:szCs w:val="8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5443"/>
      </w:tblGrid>
      <w:tr w:rsidR="00C07025" w14:paraId="250E5F14" w14:textId="77777777" w:rsidTr="0095764E">
        <w:trPr>
          <w:trHeight w:val="283"/>
        </w:trPr>
        <w:tc>
          <w:tcPr>
            <w:tcW w:w="10885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  <w:hideMark/>
          </w:tcPr>
          <w:p w14:paraId="73768662" w14:textId="2FC06501" w:rsidR="00C07025" w:rsidRDefault="00C07025" w:rsidP="00C0702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7. Further Information</w:t>
            </w:r>
          </w:p>
        </w:tc>
      </w:tr>
      <w:tr w:rsidR="00C07025" w14:paraId="5EBC51C1" w14:textId="77777777" w:rsidTr="003618F9">
        <w:trPr>
          <w:trHeight w:val="283"/>
        </w:trPr>
        <w:tc>
          <w:tcPr>
            <w:tcW w:w="54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35E79A2" w14:textId="09DAA977" w:rsidR="00C07025" w:rsidRDefault="00C07025" w:rsidP="0095764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Severe Mental Illness (SMI) Register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</w:rPr>
              <w:t>   </w:t>
            </w:r>
          </w:p>
        </w:tc>
        <w:tc>
          <w:tcPr>
            <w:tcW w:w="54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62574F" w14:textId="5AB26BB3" w:rsidR="00C07025" w:rsidRDefault="00C07025" w:rsidP="0095764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Disability Register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</w:rPr>
              <w:t>       </w:t>
            </w:r>
          </w:p>
        </w:tc>
      </w:tr>
    </w:tbl>
    <w:p w14:paraId="30C7939C" w14:textId="77777777" w:rsidR="00C07025" w:rsidRPr="00F86C1D" w:rsidRDefault="00C07025" w:rsidP="00662F6E">
      <w:pPr>
        <w:rPr>
          <w:rFonts w:ascii="Arial" w:hAnsi="Arial" w:cs="Arial"/>
          <w:b/>
          <w:sz w:val="8"/>
          <w:szCs w:val="8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2410"/>
        <w:gridCol w:w="425"/>
        <w:gridCol w:w="2268"/>
        <w:gridCol w:w="425"/>
        <w:gridCol w:w="2697"/>
      </w:tblGrid>
      <w:tr w:rsidR="00662F6E" w14:paraId="3E7DDFA4" w14:textId="77777777" w:rsidTr="25B9068B">
        <w:trPr>
          <w:trHeight w:val="283"/>
        </w:trPr>
        <w:tc>
          <w:tcPr>
            <w:tcW w:w="10885" w:type="dxa"/>
            <w:gridSpan w:val="7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92D050"/>
            <w:vAlign w:val="center"/>
            <w:hideMark/>
          </w:tcPr>
          <w:p w14:paraId="364CE1C4" w14:textId="42F6A6FE" w:rsidR="00662F6E" w:rsidRDefault="00C0702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8</w:t>
            </w:r>
            <w:r w:rsidR="00662F6E">
              <w:rPr>
                <w:rFonts w:ascii="Arial" w:hAnsi="Arial" w:cs="Arial"/>
                <w:b/>
                <w:color w:val="FFFFFF"/>
              </w:rPr>
              <w:t>. Preferred site</w:t>
            </w:r>
          </w:p>
        </w:tc>
      </w:tr>
      <w:tr w:rsidR="000B79FD" w14:paraId="04AD75F4" w14:textId="77777777" w:rsidTr="25B9068B">
        <w:trPr>
          <w:gridAfter w:val="1"/>
          <w:wAfter w:w="2697" w:type="dxa"/>
          <w:trHeight w:val="401"/>
        </w:trPr>
        <w:tc>
          <w:tcPr>
            <w:tcW w:w="223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2582D33" w14:textId="3B5AF80B" w:rsidR="000B79FD" w:rsidRPr="00D20EDD" w:rsidRDefault="1BD3DF6D" w:rsidP="25B9068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5B9068B">
              <w:rPr>
                <w:rFonts w:ascii="Arial" w:eastAsia="Arial" w:hAnsi="Arial" w:cs="Arial"/>
                <w:color w:val="666666"/>
                <w:sz w:val="18"/>
                <w:szCs w:val="18"/>
              </w:rPr>
              <w:t>The Queen's Diamond Jubilee Centre, Bruce Williams Way, Rugby, Warwickshire CV22 5LJ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BCAF556" w14:textId="77777777" w:rsidR="000B79FD" w:rsidRDefault="000B79F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21F148" w14:textId="40254258" w:rsidR="000B79FD" w:rsidRPr="00746708" w:rsidRDefault="000B79FD" w:rsidP="25B9068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0324BD1" w14:textId="77777777" w:rsidR="000B79FD" w:rsidRDefault="000B79FD" w:rsidP="00891B4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B253CD1" w14:textId="3C872CA4" w:rsidR="00750E7A" w:rsidRDefault="00750E7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E9AFB10" w14:textId="77777777" w:rsidR="000B79FD" w:rsidRDefault="000B79F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92C558" w14:textId="77777777" w:rsidR="00DD037A" w:rsidRPr="00F86C1D" w:rsidRDefault="00DD037A" w:rsidP="25B9068B">
      <w:pPr>
        <w:rPr>
          <w:rFonts w:ascii="Arial" w:hAnsi="Arial" w:cs="Arial"/>
          <w:b/>
          <w:bCs/>
          <w:sz w:val="8"/>
          <w:szCs w:val="8"/>
        </w:rPr>
      </w:pPr>
    </w:p>
    <w:p w14:paraId="45A63D01" w14:textId="46F7035D" w:rsidR="25B9068B" w:rsidRDefault="25B9068B" w:rsidP="25B9068B">
      <w:pPr>
        <w:rPr>
          <w:rFonts w:ascii="Arial" w:hAnsi="Arial" w:cs="Arial"/>
          <w:b/>
          <w:bCs/>
          <w:sz w:val="8"/>
          <w:szCs w:val="8"/>
        </w:rPr>
      </w:pPr>
    </w:p>
    <w:p w14:paraId="5470B786" w14:textId="3810F684" w:rsidR="25B9068B" w:rsidRDefault="25B9068B" w:rsidP="25B9068B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88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</w:tblBorders>
        <w:tblLook w:val="04A0" w:firstRow="1" w:lastRow="0" w:firstColumn="1" w:lastColumn="0" w:noHBand="0" w:noVBand="1"/>
      </w:tblPr>
      <w:tblGrid>
        <w:gridCol w:w="10885"/>
      </w:tblGrid>
      <w:tr w:rsidR="003E4304" w:rsidRPr="003E4304" w14:paraId="4BCDB51A" w14:textId="77777777" w:rsidTr="003E4304">
        <w:trPr>
          <w:trHeight w:val="283"/>
        </w:trPr>
        <w:tc>
          <w:tcPr>
            <w:tcW w:w="10885" w:type="dxa"/>
            <w:tcBorders>
              <w:top w:val="single" w:sz="8" w:space="0" w:color="92D050"/>
            </w:tcBorders>
            <w:shd w:val="clear" w:color="auto" w:fill="92D050"/>
            <w:vAlign w:val="center"/>
          </w:tcPr>
          <w:p w14:paraId="52A9812E" w14:textId="0EF31FB2" w:rsidR="003E4304" w:rsidRPr="003E4304" w:rsidRDefault="00C07025" w:rsidP="00D84695">
            <w:pPr>
              <w:outlineLvl w:val="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9</w:t>
            </w:r>
            <w:r w:rsidR="003E4304" w:rsidRPr="003E4304">
              <w:rPr>
                <w:rFonts w:ascii="Arial" w:hAnsi="Arial" w:cs="Arial"/>
                <w:b/>
                <w:color w:val="FFFFFF"/>
              </w:rPr>
              <w:t xml:space="preserve">. Patient </w:t>
            </w:r>
            <w:r w:rsidR="00D84695">
              <w:rPr>
                <w:rFonts w:ascii="Arial" w:hAnsi="Arial" w:cs="Arial"/>
                <w:b/>
                <w:color w:val="FFFFFF"/>
              </w:rPr>
              <w:t xml:space="preserve">/ Referrer </w:t>
            </w:r>
            <w:r w:rsidR="003E4304" w:rsidRPr="003E4304">
              <w:rPr>
                <w:rFonts w:ascii="Arial" w:hAnsi="Arial" w:cs="Arial"/>
                <w:b/>
                <w:color w:val="FFFFFF"/>
              </w:rPr>
              <w:t>Consent</w:t>
            </w:r>
          </w:p>
        </w:tc>
      </w:tr>
      <w:tr w:rsidR="003E4304" w:rsidRPr="003E4304" w14:paraId="78A4BCFC" w14:textId="77777777" w:rsidTr="003E4304">
        <w:trPr>
          <w:trHeight w:val="283"/>
        </w:trPr>
        <w:tc>
          <w:tcPr>
            <w:tcW w:w="10885" w:type="dxa"/>
            <w:tcBorders>
              <w:bottom w:val="single" w:sz="8" w:space="0" w:color="92D050"/>
            </w:tcBorders>
          </w:tcPr>
          <w:p w14:paraId="2DA975CC" w14:textId="77777777" w:rsidR="003E4304" w:rsidRPr="003E4304" w:rsidRDefault="003E4304" w:rsidP="003E4304">
            <w:pPr>
              <w:outlineLvl w:val="0"/>
              <w:rPr>
                <w:rFonts w:ascii="Arial" w:hAnsi="Arial" w:cs="Arial"/>
                <w:sz w:val="6"/>
                <w:szCs w:val="8"/>
              </w:rPr>
            </w:pPr>
          </w:p>
          <w:p w14:paraId="5918D44C" w14:textId="77777777" w:rsidR="003E4304" w:rsidRPr="003E4304" w:rsidRDefault="003E4304" w:rsidP="003E430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3E4304">
              <w:rPr>
                <w:rFonts w:ascii="Arial" w:hAnsi="Arial" w:cs="Arial"/>
                <w:b/>
                <w:sz w:val="16"/>
                <w:szCs w:val="16"/>
              </w:rPr>
              <w:t>Sign/ tick</w:t>
            </w:r>
            <w:r w:rsidRPr="003E4304">
              <w:rPr>
                <w:rFonts w:ascii="Arial" w:hAnsi="Arial" w:cs="Arial"/>
                <w:sz w:val="16"/>
                <w:szCs w:val="16"/>
              </w:rPr>
              <w:t xml:space="preserve"> below to confirm agreement of the following: </w:t>
            </w:r>
            <w:r w:rsidRPr="003E4304">
              <w:rPr>
                <w:rFonts w:ascii="Arial" w:hAnsi="Arial" w:cs="Arial"/>
                <w:b/>
                <w:sz w:val="16"/>
                <w:szCs w:val="16"/>
                <w:u w:val="single"/>
              </w:rPr>
              <w:t>I am ready to participate in the programme</w:t>
            </w:r>
            <w:r w:rsidRPr="003E4304">
              <w:rPr>
                <w:rFonts w:ascii="Arial" w:hAnsi="Arial" w:cs="Arial"/>
                <w:sz w:val="16"/>
                <w:szCs w:val="16"/>
              </w:rPr>
              <w:t xml:space="preserve"> and agree for the information on this form to be passed on to the </w:t>
            </w:r>
            <w:r w:rsidR="003D1C45">
              <w:rPr>
                <w:rFonts w:ascii="Arial" w:hAnsi="Arial" w:cs="Arial"/>
                <w:sz w:val="16"/>
                <w:szCs w:val="16"/>
              </w:rPr>
              <w:t>Healthwise</w:t>
            </w:r>
            <w:r w:rsidRPr="003E4304">
              <w:rPr>
                <w:rFonts w:ascii="Arial" w:hAnsi="Arial" w:cs="Arial"/>
                <w:sz w:val="16"/>
                <w:szCs w:val="16"/>
              </w:rPr>
              <w:t xml:space="preserve"> team and for the service to request further clinical information from other health professionals if required. I agree for my data to be used for the purpose of service evaluation and to be later contacted for follow up.</w:t>
            </w:r>
          </w:p>
          <w:p w14:paraId="28954280" w14:textId="77777777" w:rsidR="003E4304" w:rsidRPr="003E4304" w:rsidRDefault="003E4304" w:rsidP="003E4304">
            <w:pPr>
              <w:outlineLvl w:val="0"/>
              <w:rPr>
                <w:rFonts w:ascii="Arial" w:hAnsi="Arial" w:cs="Arial"/>
                <w:sz w:val="8"/>
                <w:szCs w:val="8"/>
              </w:rPr>
            </w:pPr>
          </w:p>
          <w:p w14:paraId="0124E8A5" w14:textId="77777777" w:rsidR="003E4304" w:rsidRPr="003E4304" w:rsidRDefault="003E4304" w:rsidP="003E4304">
            <w:pPr>
              <w:outlineLvl w:val="0"/>
              <w:rPr>
                <w:rFonts w:ascii="Arial" w:hAnsi="Arial" w:cs="Arial"/>
                <w:sz w:val="10"/>
                <w:szCs w:val="18"/>
              </w:rPr>
            </w:pPr>
            <w:r w:rsidRPr="003E4304">
              <w:rPr>
                <w:rFonts w:ascii="Arial" w:hAnsi="Arial" w:cs="Arial"/>
                <w:b/>
                <w:sz w:val="18"/>
                <w:szCs w:val="18"/>
              </w:rPr>
              <w:t>Patient name:</w:t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E43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4304">
              <w:rPr>
                <w:rFonts w:ascii="Arial" w:hAnsi="Arial" w:cs="Arial"/>
                <w:sz w:val="18"/>
                <w:szCs w:val="18"/>
              </w:rPr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Pr="003E4304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</w:t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304">
              <w:rPr>
                <w:rFonts w:ascii="Arial" w:hAnsi="Arial" w:cs="Arial"/>
                <w:sz w:val="18"/>
                <w:szCs w:val="18"/>
              </w:rPr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E4304">
              <w:rPr>
                <w:rFonts w:ascii="Arial" w:hAnsi="Arial" w:cs="Arial"/>
                <w:sz w:val="16"/>
                <w:szCs w:val="18"/>
              </w:rPr>
              <w:t>(tick if electronic</w:t>
            </w:r>
            <w:r w:rsidRPr="003E4304">
              <w:rPr>
                <w:rFonts w:ascii="Arial" w:hAnsi="Arial" w:cs="Arial"/>
                <w:sz w:val="10"/>
                <w:szCs w:val="18"/>
              </w:rPr>
              <w:t xml:space="preserve">)              </w:t>
            </w:r>
          </w:p>
          <w:p w14:paraId="7FFDA1A2" w14:textId="77777777" w:rsidR="003E4304" w:rsidRPr="00AA0044" w:rsidRDefault="003E4304" w:rsidP="003E4304">
            <w:pPr>
              <w:outlineLvl w:val="0"/>
              <w:rPr>
                <w:rFonts w:ascii="Arial" w:hAnsi="Arial" w:cs="Arial"/>
                <w:sz w:val="8"/>
                <w:szCs w:val="8"/>
              </w:rPr>
            </w:pPr>
          </w:p>
          <w:p w14:paraId="402EBDB0" w14:textId="77777777" w:rsidR="003E4304" w:rsidRPr="003E4304" w:rsidRDefault="003E4304" w:rsidP="003E430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3E4304">
              <w:rPr>
                <w:rFonts w:ascii="Arial" w:hAnsi="Arial" w:cs="Arial"/>
                <w:b/>
                <w:sz w:val="16"/>
                <w:szCs w:val="16"/>
              </w:rPr>
              <w:t>Sign/ tick</w:t>
            </w:r>
            <w:r w:rsidRPr="003E4304">
              <w:rPr>
                <w:rFonts w:ascii="Arial" w:hAnsi="Arial" w:cs="Arial"/>
                <w:sz w:val="16"/>
                <w:szCs w:val="16"/>
              </w:rPr>
              <w:t xml:space="preserve"> below to confirm agreement of the following: I have discussed the referral with this patient and I believe them to be </w:t>
            </w:r>
            <w:r w:rsidRPr="003E4304">
              <w:rPr>
                <w:rFonts w:ascii="Arial" w:hAnsi="Arial" w:cs="Arial"/>
                <w:b/>
                <w:sz w:val="16"/>
                <w:szCs w:val="16"/>
                <w:u w:val="single"/>
              </w:rPr>
              <w:t>ready and suitable to participate</w:t>
            </w:r>
            <w:r w:rsidRPr="003E4304">
              <w:rPr>
                <w:rFonts w:ascii="Arial" w:hAnsi="Arial" w:cs="Arial"/>
                <w:sz w:val="16"/>
                <w:szCs w:val="16"/>
              </w:rPr>
              <w:t xml:space="preserve"> in the physical activity programme. The information on this form is an accurate representation of this patient’s health status. The patient is clinically stable and compliant with medications. If I become aware that this status changes, I will endeavour to inform the </w:t>
            </w:r>
            <w:r w:rsidR="003D1C45">
              <w:rPr>
                <w:rFonts w:ascii="Arial" w:hAnsi="Arial" w:cs="Arial"/>
                <w:sz w:val="16"/>
                <w:szCs w:val="16"/>
              </w:rPr>
              <w:t>Healthwise</w:t>
            </w:r>
            <w:r w:rsidRPr="003E4304">
              <w:rPr>
                <w:rFonts w:ascii="Arial" w:hAnsi="Arial" w:cs="Arial"/>
                <w:sz w:val="16"/>
                <w:szCs w:val="16"/>
              </w:rPr>
              <w:t xml:space="preserve"> team. </w:t>
            </w:r>
          </w:p>
          <w:p w14:paraId="5C2FD54A" w14:textId="77777777" w:rsidR="003E4304" w:rsidRPr="003E4304" w:rsidRDefault="003E4304" w:rsidP="003E4304">
            <w:pPr>
              <w:outlineLvl w:val="0"/>
              <w:rPr>
                <w:rFonts w:ascii="Arial" w:hAnsi="Arial" w:cs="Arial"/>
                <w:sz w:val="8"/>
                <w:szCs w:val="8"/>
              </w:rPr>
            </w:pPr>
          </w:p>
          <w:p w14:paraId="1DD111CE" w14:textId="6E6792BA" w:rsidR="003E4304" w:rsidRPr="003E4304" w:rsidRDefault="003E4304" w:rsidP="00567C34">
            <w:pPr>
              <w:spacing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E4304">
              <w:rPr>
                <w:rFonts w:ascii="Arial" w:hAnsi="Arial" w:cs="Arial"/>
                <w:b/>
                <w:sz w:val="18"/>
                <w:szCs w:val="18"/>
              </w:rPr>
              <w:lastRenderedPageBreak/>
              <w:t>Referrer Name:</w:t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30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E430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E4304">
              <w:rPr>
                <w:rFonts w:ascii="Arial" w:hAnsi="Arial" w:cs="Arial"/>
                <w:b/>
                <w:sz w:val="18"/>
                <w:szCs w:val="18"/>
              </w:rPr>
            </w:r>
            <w:r w:rsidRPr="003E43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E43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E430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E430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Signature:</w:t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3618F9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8F9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3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304">
              <w:rPr>
                <w:rFonts w:ascii="Arial" w:hAnsi="Arial" w:cs="Arial"/>
                <w:sz w:val="18"/>
                <w:szCs w:val="18"/>
              </w:rPr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3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30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E4304">
              <w:rPr>
                <w:rFonts w:ascii="Arial" w:hAnsi="Arial" w:cs="Arial"/>
                <w:sz w:val="16"/>
                <w:szCs w:val="18"/>
              </w:rPr>
              <w:t xml:space="preserve">(tick if electronic)                     </w:t>
            </w:r>
            <w:r w:rsidRPr="00AA0044">
              <w:rPr>
                <w:rFonts w:ascii="Arial" w:hAnsi="Arial" w:cs="Arial"/>
                <w:b/>
                <w:szCs w:val="18"/>
              </w:rPr>
              <w:t>Date:</w:t>
            </w:r>
            <w:r w:rsidR="00AA0044">
              <w:rPr>
                <w:rFonts w:ascii="Arial" w:hAnsi="Arial" w:cs="Arial"/>
                <w:b/>
                <w:szCs w:val="18"/>
              </w:rPr>
              <w:t xml:space="preserve"> </w:t>
            </w:r>
            <w:r w:rsidR="00AA0044" w:rsidRPr="003E43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A0044" w:rsidRPr="003E43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A0044" w:rsidRPr="003E4304">
              <w:rPr>
                <w:rFonts w:ascii="Arial" w:hAnsi="Arial" w:cs="Arial"/>
                <w:sz w:val="18"/>
                <w:szCs w:val="18"/>
              </w:rPr>
            </w:r>
            <w:r w:rsidR="00AA0044" w:rsidRPr="003E43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0044"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0044"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0044"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0044"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0044" w:rsidRPr="003E43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0044" w:rsidRPr="003E43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044" w:rsidRPr="003E4304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14:paraId="62F315BE" w14:textId="77777777" w:rsidR="00662F6E" w:rsidRDefault="00662F6E" w:rsidP="00662F6E">
      <w:pPr>
        <w:rPr>
          <w:rFonts w:ascii="Arial" w:hAnsi="Arial" w:cs="Arial"/>
          <w:b/>
          <w:caps/>
          <w:sz w:val="18"/>
          <w:szCs w:val="18"/>
        </w:rPr>
      </w:pPr>
    </w:p>
    <w:tbl>
      <w:tblPr>
        <w:tblW w:w="10881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</w:tblBorders>
        <w:tblLook w:val="04A0" w:firstRow="1" w:lastRow="0" w:firstColumn="1" w:lastColumn="0" w:noHBand="0" w:noVBand="1"/>
      </w:tblPr>
      <w:tblGrid>
        <w:gridCol w:w="10881"/>
      </w:tblGrid>
      <w:tr w:rsidR="003D1C45" w:rsidRPr="003D1C45" w14:paraId="6F90A1BF" w14:textId="77777777" w:rsidTr="12A84D4B">
        <w:trPr>
          <w:trHeight w:val="283"/>
        </w:trPr>
        <w:tc>
          <w:tcPr>
            <w:tcW w:w="10881" w:type="dxa"/>
            <w:tcBorders>
              <w:top w:val="single" w:sz="8" w:space="0" w:color="92D050"/>
            </w:tcBorders>
            <w:shd w:val="clear" w:color="auto" w:fill="92D050"/>
            <w:vAlign w:val="center"/>
          </w:tcPr>
          <w:p w14:paraId="22960027" w14:textId="77777777" w:rsidR="003D1C45" w:rsidRPr="003D1C45" w:rsidRDefault="003D1C45" w:rsidP="003D1C4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3D1C45">
              <w:rPr>
                <w:rFonts w:ascii="Arial" w:hAnsi="Arial" w:cs="Arial"/>
                <w:b/>
                <w:color w:val="FFFFFF"/>
              </w:rPr>
              <w:t>Inclusion Criteria</w:t>
            </w:r>
          </w:p>
        </w:tc>
      </w:tr>
      <w:tr w:rsidR="003D1C45" w:rsidRPr="003D1C45" w14:paraId="09974B06" w14:textId="77777777" w:rsidTr="12A84D4B">
        <w:trPr>
          <w:trHeight w:val="293"/>
        </w:trPr>
        <w:tc>
          <w:tcPr>
            <w:tcW w:w="10881" w:type="dxa"/>
          </w:tcPr>
          <w:p w14:paraId="1A9A0477" w14:textId="77777777" w:rsidR="003D1C45" w:rsidRPr="003D1C45" w:rsidRDefault="003D1C45" w:rsidP="003D1C45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21AA083F" w14:textId="77777777" w:rsidR="003D1C45" w:rsidRPr="008A331D" w:rsidRDefault="003D1C45" w:rsidP="003D1C45">
            <w:pPr>
              <w:rPr>
                <w:rFonts w:ascii="Arial" w:hAnsi="Arial" w:cs="Arial"/>
                <w:b/>
                <w:u w:val="single"/>
              </w:rPr>
            </w:pPr>
            <w:r w:rsidRPr="008A331D">
              <w:rPr>
                <w:rFonts w:ascii="Arial" w:hAnsi="Arial" w:cs="Arial"/>
                <w:b/>
                <w:u w:val="single"/>
              </w:rPr>
              <w:t xml:space="preserve">Participants must be: </w:t>
            </w:r>
          </w:p>
          <w:p w14:paraId="130B2983" w14:textId="77777777" w:rsidR="003D1C45" w:rsidRPr="008A331D" w:rsidRDefault="003D1C45" w:rsidP="003D1C45">
            <w:pPr>
              <w:rPr>
                <w:rFonts w:ascii="Arial" w:hAnsi="Arial" w:cs="Arial"/>
                <w:sz w:val="8"/>
                <w:szCs w:val="8"/>
              </w:rPr>
            </w:pPr>
          </w:p>
          <w:p w14:paraId="2E444B27" w14:textId="2721A771" w:rsidR="003D1C45" w:rsidRPr="008A331D" w:rsidRDefault="00AE08E4" w:rsidP="003D1C45">
            <w:pPr>
              <w:numPr>
                <w:ilvl w:val="0"/>
                <w:numId w:val="1"/>
              </w:numPr>
              <w:spacing w:after="40"/>
              <w:contextualSpacing/>
              <w:rPr>
                <w:rFonts w:ascii="Arial" w:hAnsi="Arial" w:cs="Arial"/>
              </w:rPr>
            </w:pPr>
            <w:r w:rsidRPr="008A331D">
              <w:rPr>
                <w:rFonts w:ascii="Arial" w:hAnsi="Arial" w:cs="Arial"/>
              </w:rPr>
              <w:t>Aged 1</w:t>
            </w:r>
            <w:r w:rsidR="00022525">
              <w:rPr>
                <w:rFonts w:ascii="Arial" w:hAnsi="Arial" w:cs="Arial"/>
              </w:rPr>
              <w:t>8</w:t>
            </w:r>
            <w:r w:rsidR="003D1C45" w:rsidRPr="008A331D">
              <w:rPr>
                <w:rFonts w:ascii="Arial" w:hAnsi="Arial" w:cs="Arial"/>
              </w:rPr>
              <w:t xml:space="preserve"> years or over </w:t>
            </w:r>
          </w:p>
          <w:p w14:paraId="0D03D25D" w14:textId="403EEAA0" w:rsidR="003D1C45" w:rsidRPr="008A331D" w:rsidRDefault="5B74911F" w:rsidP="003D1C45">
            <w:pPr>
              <w:numPr>
                <w:ilvl w:val="0"/>
                <w:numId w:val="1"/>
              </w:numPr>
              <w:spacing w:after="40"/>
              <w:contextualSpacing/>
              <w:rPr>
                <w:rFonts w:ascii="Arial" w:hAnsi="Arial" w:cs="Arial"/>
              </w:rPr>
            </w:pPr>
            <w:r w:rsidRPr="12A84D4B">
              <w:rPr>
                <w:rFonts w:ascii="Arial" w:hAnsi="Arial" w:cs="Arial"/>
              </w:rPr>
              <w:t>Rugby</w:t>
            </w:r>
            <w:r w:rsidR="003D1C45" w:rsidRPr="12A84D4B">
              <w:rPr>
                <w:rFonts w:ascii="Arial" w:hAnsi="Arial" w:cs="Arial"/>
              </w:rPr>
              <w:t xml:space="preserve"> resident, or, if </w:t>
            </w:r>
            <w:r w:rsidR="3C7EF708" w:rsidRPr="12A84D4B">
              <w:rPr>
                <w:rFonts w:ascii="Arial" w:hAnsi="Arial" w:cs="Arial"/>
              </w:rPr>
              <w:t>non-Rugby</w:t>
            </w:r>
            <w:r w:rsidR="003D1C45" w:rsidRPr="12A84D4B">
              <w:rPr>
                <w:rFonts w:ascii="Arial" w:hAnsi="Arial" w:cs="Arial"/>
              </w:rPr>
              <w:t xml:space="preserve"> resident, registered with a </w:t>
            </w:r>
            <w:r w:rsidR="777A30F3" w:rsidRPr="12A84D4B">
              <w:rPr>
                <w:rFonts w:ascii="Arial" w:hAnsi="Arial" w:cs="Arial"/>
              </w:rPr>
              <w:t xml:space="preserve">Rugby </w:t>
            </w:r>
            <w:r w:rsidR="003D1C45" w:rsidRPr="12A84D4B">
              <w:rPr>
                <w:rFonts w:ascii="Arial" w:hAnsi="Arial" w:cs="Arial"/>
              </w:rPr>
              <w:t xml:space="preserve">GP </w:t>
            </w:r>
          </w:p>
          <w:p w14:paraId="66AA004A" w14:textId="77777777" w:rsidR="003D1C45" w:rsidRPr="008A331D" w:rsidRDefault="003D1C45" w:rsidP="003D1C45">
            <w:pPr>
              <w:numPr>
                <w:ilvl w:val="0"/>
                <w:numId w:val="1"/>
              </w:numPr>
              <w:spacing w:after="40"/>
              <w:contextualSpacing/>
              <w:rPr>
                <w:rFonts w:ascii="Arial" w:hAnsi="Arial" w:cs="Arial"/>
              </w:rPr>
            </w:pPr>
            <w:r w:rsidRPr="008A331D">
              <w:rPr>
                <w:rFonts w:ascii="Arial" w:hAnsi="Arial" w:cs="Arial"/>
              </w:rPr>
              <w:t>At least one of:</w:t>
            </w:r>
          </w:p>
          <w:p w14:paraId="22DA142A" w14:textId="77777777" w:rsidR="003D1C45" w:rsidRPr="008A331D" w:rsidRDefault="003D1C45" w:rsidP="003D1C45">
            <w:pPr>
              <w:numPr>
                <w:ilvl w:val="0"/>
                <w:numId w:val="2"/>
              </w:numPr>
              <w:spacing w:after="40"/>
              <w:contextualSpacing/>
              <w:rPr>
                <w:rFonts w:ascii="Arial" w:hAnsi="Arial" w:cs="Arial"/>
              </w:rPr>
            </w:pPr>
            <w:r w:rsidRPr="008A331D">
              <w:rPr>
                <w:rFonts w:ascii="Arial" w:hAnsi="Arial" w:cs="Arial"/>
              </w:rPr>
              <w:t xml:space="preserve">Obese OR overweight with obesity-related risk factors </w:t>
            </w:r>
          </w:p>
          <w:p w14:paraId="23445DB6" w14:textId="77777777" w:rsidR="003D1C45" w:rsidRPr="008A331D" w:rsidRDefault="003D1C45" w:rsidP="003D1C45">
            <w:pPr>
              <w:numPr>
                <w:ilvl w:val="0"/>
                <w:numId w:val="2"/>
              </w:numPr>
              <w:spacing w:after="40"/>
              <w:contextualSpacing/>
              <w:rPr>
                <w:rFonts w:ascii="Arial" w:hAnsi="Arial" w:cs="Arial"/>
              </w:rPr>
            </w:pPr>
            <w:r w:rsidRPr="008A331D">
              <w:rPr>
                <w:rFonts w:ascii="Arial" w:hAnsi="Arial" w:cs="Arial"/>
              </w:rPr>
              <w:t>Inactive (≤ 30 minutes physical activity per week) with risk factors/health conditions amenable to physical activity</w:t>
            </w:r>
          </w:p>
          <w:p w14:paraId="74FAA71E" w14:textId="333A52E8" w:rsidR="003D1C45" w:rsidRPr="008A331D" w:rsidRDefault="003D1C45" w:rsidP="003D1C45">
            <w:pPr>
              <w:numPr>
                <w:ilvl w:val="0"/>
                <w:numId w:val="3"/>
              </w:numPr>
              <w:spacing w:after="40"/>
              <w:ind w:left="714" w:hanging="357"/>
              <w:rPr>
                <w:rFonts w:ascii="Arial" w:hAnsi="Arial" w:cs="Arial"/>
              </w:rPr>
            </w:pPr>
            <w:r w:rsidRPr="008A331D">
              <w:rPr>
                <w:rFonts w:ascii="Arial" w:hAnsi="Arial" w:cs="Arial"/>
              </w:rPr>
              <w:t xml:space="preserve">Initial assessment suggests ‘ready to change’ and in need of a structured programme </w:t>
            </w:r>
          </w:p>
          <w:p w14:paraId="4EEA3244" w14:textId="77777777" w:rsidR="003D1C45" w:rsidRPr="008B1EC4" w:rsidRDefault="003D1C45" w:rsidP="003D1C45">
            <w:pPr>
              <w:rPr>
                <w:rFonts w:ascii="Arial" w:hAnsi="Arial" w:cs="Arial"/>
                <w:b/>
                <w:color w:val="FFFFFF"/>
                <w:sz w:val="4"/>
                <w:szCs w:val="4"/>
              </w:rPr>
            </w:pPr>
          </w:p>
        </w:tc>
      </w:tr>
      <w:tr w:rsidR="003D1C45" w:rsidRPr="003D1C45" w14:paraId="24908436" w14:textId="77777777" w:rsidTr="12A84D4B">
        <w:trPr>
          <w:trHeight w:val="283"/>
        </w:trPr>
        <w:tc>
          <w:tcPr>
            <w:tcW w:w="10881" w:type="dxa"/>
            <w:shd w:val="clear" w:color="auto" w:fill="00B050"/>
            <w:vAlign w:val="center"/>
          </w:tcPr>
          <w:p w14:paraId="0C25E360" w14:textId="00AFCE03" w:rsidR="003D1C45" w:rsidRPr="003D1C45" w:rsidRDefault="00E87C14" w:rsidP="003D1C4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Healthwise </w:t>
            </w:r>
            <w:r w:rsidR="00CE6C1B">
              <w:rPr>
                <w:rFonts w:ascii="Arial" w:hAnsi="Arial" w:cs="Arial"/>
                <w:b/>
                <w:color w:val="FFFFFF"/>
              </w:rPr>
              <w:t>PARS</w:t>
            </w:r>
            <w:r w:rsidR="003D1C45" w:rsidRPr="003D1C45">
              <w:rPr>
                <w:rFonts w:ascii="Arial" w:hAnsi="Arial" w:cs="Arial"/>
                <w:b/>
                <w:color w:val="FFFFFF"/>
              </w:rPr>
              <w:t xml:space="preserve"> Exclusion Criteria</w:t>
            </w:r>
          </w:p>
        </w:tc>
      </w:tr>
      <w:tr w:rsidR="00CE6C1B" w:rsidRPr="003D1C45" w14:paraId="73236892" w14:textId="77777777" w:rsidTr="12A84D4B">
        <w:trPr>
          <w:trHeight w:val="388"/>
        </w:trPr>
        <w:tc>
          <w:tcPr>
            <w:tcW w:w="10881" w:type="dxa"/>
          </w:tcPr>
          <w:p w14:paraId="572CD725" w14:textId="77777777" w:rsidR="00D052BB" w:rsidRPr="00D052BB" w:rsidRDefault="00D052BB" w:rsidP="00D901BB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6E4683E0" w14:textId="77777777" w:rsidR="00CE6C1B" w:rsidRPr="008A331D" w:rsidRDefault="00CE6C1B" w:rsidP="00D901BB">
            <w:pPr>
              <w:rPr>
                <w:rFonts w:ascii="Arial" w:hAnsi="Arial" w:cs="Arial"/>
                <w:b/>
                <w:u w:val="single"/>
              </w:rPr>
            </w:pPr>
            <w:r w:rsidRPr="008A331D">
              <w:rPr>
                <w:rFonts w:ascii="Arial" w:hAnsi="Arial" w:cs="Arial"/>
                <w:b/>
                <w:u w:val="single"/>
              </w:rPr>
              <w:t>The patient must not have any of the following contraindications:</w:t>
            </w:r>
          </w:p>
          <w:p w14:paraId="223E159F" w14:textId="77777777" w:rsidR="00CE6C1B" w:rsidRPr="008A331D" w:rsidRDefault="00CE6C1B" w:rsidP="00D901BB">
            <w:pPr>
              <w:rPr>
                <w:rFonts w:ascii="Arial" w:hAnsi="Arial" w:cs="Arial"/>
                <w:sz w:val="8"/>
                <w:szCs w:val="8"/>
              </w:rPr>
            </w:pPr>
          </w:p>
          <w:p w14:paraId="4B72C67B" w14:textId="794B2DBD" w:rsidR="00664D71" w:rsidRPr="008A331D" w:rsidRDefault="00CE6C1B" w:rsidP="008A331D">
            <w:pPr>
              <w:numPr>
                <w:ilvl w:val="0"/>
                <w:numId w:val="4"/>
              </w:numPr>
              <w:spacing w:after="40"/>
              <w:ind w:left="714" w:hanging="357"/>
              <w:contextualSpacing/>
              <w:rPr>
                <w:rFonts w:ascii="Arial" w:hAnsi="Arial" w:cs="Arial"/>
                <w:color w:val="000000"/>
              </w:rPr>
            </w:pPr>
            <w:r w:rsidRPr="008A331D">
              <w:rPr>
                <w:rFonts w:ascii="Arial" w:hAnsi="Arial" w:cs="Arial"/>
                <w:lang w:eastAsia="en-GB"/>
              </w:rPr>
              <w:t>N</w:t>
            </w:r>
            <w:r w:rsidRPr="008A331D">
              <w:rPr>
                <w:rFonts w:ascii="Arial" w:hAnsi="Arial" w:cs="Arial"/>
                <w:color w:val="000000"/>
              </w:rPr>
              <w:t>eed a rehabilitation exercise programme tailored to support recovery from specific conditions including: Stroke, Neuromuscular Disease or acute Muscular-skeletal injury</w:t>
            </w:r>
            <w:r w:rsidR="00664D71" w:rsidRPr="008A331D">
              <w:rPr>
                <w:rFonts w:ascii="Arial" w:hAnsi="Arial" w:cs="Arial"/>
                <w:color w:val="000000"/>
              </w:rPr>
              <w:t>.</w:t>
            </w:r>
          </w:p>
          <w:p w14:paraId="4D8AC393" w14:textId="4B909A32" w:rsidR="00664D71" w:rsidRPr="008A331D" w:rsidRDefault="00CE6C1B" w:rsidP="008A331D">
            <w:pPr>
              <w:numPr>
                <w:ilvl w:val="0"/>
                <w:numId w:val="4"/>
              </w:numPr>
              <w:spacing w:after="40"/>
              <w:ind w:left="714" w:hanging="357"/>
              <w:contextualSpacing/>
              <w:rPr>
                <w:rFonts w:ascii="Arial" w:hAnsi="Arial" w:cs="Arial"/>
                <w:color w:val="000000"/>
              </w:rPr>
            </w:pPr>
            <w:r w:rsidRPr="008A331D">
              <w:rPr>
                <w:rFonts w:ascii="Arial" w:hAnsi="Arial" w:cs="Arial"/>
                <w:color w:val="000000"/>
              </w:rPr>
              <w:t>Unstable/uncontrolled moderate/severe mental health condition</w:t>
            </w:r>
            <w:r w:rsidR="00664D71" w:rsidRPr="008A331D">
              <w:rPr>
                <w:rFonts w:ascii="Arial" w:hAnsi="Arial" w:cs="Arial"/>
                <w:color w:val="000000"/>
              </w:rPr>
              <w:t>.</w:t>
            </w:r>
          </w:p>
          <w:p w14:paraId="5F7DC56D" w14:textId="77777777" w:rsidR="00CE6C1B" w:rsidRPr="008A331D" w:rsidRDefault="00CE6C1B" w:rsidP="00CE6C1B">
            <w:pPr>
              <w:numPr>
                <w:ilvl w:val="0"/>
                <w:numId w:val="4"/>
              </w:numPr>
              <w:spacing w:after="40"/>
              <w:ind w:left="714" w:hanging="357"/>
              <w:contextualSpacing/>
              <w:rPr>
                <w:rFonts w:ascii="Arial" w:hAnsi="Arial" w:cs="Arial"/>
              </w:rPr>
            </w:pPr>
            <w:r w:rsidRPr="008A331D">
              <w:rPr>
                <w:rFonts w:ascii="Arial" w:hAnsi="Arial" w:cs="Arial"/>
                <w:color w:val="000000"/>
              </w:rPr>
              <w:t>Those with contraindications for exercise according to current British Association for Cardiovascular Prevention and Rehabilitation (BACPR) guidelines</w:t>
            </w:r>
          </w:p>
          <w:p w14:paraId="1D3AC850" w14:textId="77777777" w:rsidR="00CE6C1B" w:rsidRPr="003D1C45" w:rsidRDefault="00CE6C1B" w:rsidP="00D901BB">
            <w:pPr>
              <w:contextualSpacing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CE6C1B" w:rsidRPr="003D1C45" w14:paraId="6B41B6EB" w14:textId="77777777" w:rsidTr="12A84D4B">
        <w:trPr>
          <w:trHeight w:val="388"/>
        </w:trPr>
        <w:tc>
          <w:tcPr>
            <w:tcW w:w="10881" w:type="dxa"/>
            <w:tcBorders>
              <w:bottom w:val="single" w:sz="8" w:space="0" w:color="92D050"/>
            </w:tcBorders>
          </w:tcPr>
          <w:p w14:paraId="306F9C21" w14:textId="77777777" w:rsidR="00CE6C1B" w:rsidRPr="008A331D" w:rsidRDefault="00CE6C1B" w:rsidP="00D901BB">
            <w:pPr>
              <w:rPr>
                <w:rFonts w:ascii="Arial" w:hAnsi="Arial" w:cs="Arial"/>
                <w:b/>
                <w:u w:val="single"/>
              </w:rPr>
            </w:pPr>
            <w:r w:rsidRPr="008A331D">
              <w:rPr>
                <w:rFonts w:ascii="Arial" w:hAnsi="Arial" w:cs="Arial"/>
                <w:b/>
                <w:u w:val="single"/>
              </w:rPr>
              <w:t>Please note:</w:t>
            </w:r>
          </w:p>
          <w:p w14:paraId="44C577D4" w14:textId="77777777" w:rsidR="00CE6C1B" w:rsidRPr="00731674" w:rsidRDefault="00CE6C1B" w:rsidP="00D901B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9832654" w14:textId="7E908253" w:rsidR="00D052BB" w:rsidRPr="008A331D" w:rsidRDefault="00CE6C1B" w:rsidP="00D052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9"/>
                <w:szCs w:val="19"/>
              </w:rPr>
            </w:pPr>
            <w:r w:rsidRPr="008A331D">
              <w:rPr>
                <w:rFonts w:ascii="Arial" w:hAnsi="Arial" w:cs="Arial"/>
                <w:b/>
                <w:sz w:val="19"/>
                <w:szCs w:val="19"/>
              </w:rPr>
              <w:t>Any referrals with an unstable and/or limiting physical or mental condition</w:t>
            </w:r>
            <w:r w:rsidRPr="008A33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D7B7A">
              <w:rPr>
                <w:rFonts w:ascii="Arial" w:hAnsi="Arial" w:cs="Arial"/>
                <w:b/>
                <w:sz w:val="19"/>
                <w:szCs w:val="19"/>
              </w:rPr>
              <w:t>will be referred back to their GP</w:t>
            </w:r>
            <w:r w:rsidRPr="008A331D">
              <w:rPr>
                <w:rFonts w:ascii="Arial" w:hAnsi="Arial" w:cs="Arial"/>
                <w:sz w:val="19"/>
                <w:szCs w:val="19"/>
              </w:rPr>
              <w:t xml:space="preserve"> to access specialist support, as appropriate.</w:t>
            </w:r>
          </w:p>
          <w:p w14:paraId="276232BE" w14:textId="77777777" w:rsidR="00D052BB" w:rsidRPr="008A331D" w:rsidRDefault="00D052BB" w:rsidP="00D052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8A331D">
              <w:rPr>
                <w:rFonts w:ascii="Arial" w:hAnsi="Arial" w:cs="Arial"/>
                <w:b/>
                <w:sz w:val="19"/>
                <w:szCs w:val="19"/>
              </w:rPr>
              <w:t>Blood pressure must be under 180/100 / *Resting heart rate must be under &lt;100 bpm</w:t>
            </w:r>
          </w:p>
          <w:p w14:paraId="52439445" w14:textId="08E4A650" w:rsidR="00CE6C1B" w:rsidRPr="008A331D" w:rsidRDefault="00D052BB" w:rsidP="008A331D">
            <w:pPr>
              <w:ind w:left="720"/>
              <w:rPr>
                <w:rFonts w:ascii="Arial" w:hAnsi="Arial" w:cs="Arial"/>
                <w:b/>
                <w:sz w:val="19"/>
                <w:szCs w:val="19"/>
              </w:rPr>
            </w:pPr>
            <w:r w:rsidRPr="008A331D">
              <w:rPr>
                <w:rFonts w:ascii="Arial" w:hAnsi="Arial" w:cs="Arial"/>
                <w:sz w:val="19"/>
                <w:szCs w:val="19"/>
              </w:rPr>
              <w:t>Participants with blood pressure and heart rate scores above this level should be treated to stabilise their condition before being referred to lifestyle service which includes physical activity.</w:t>
            </w:r>
          </w:p>
          <w:p w14:paraId="4C232D8A" w14:textId="685669A0" w:rsidR="00FC7FE5" w:rsidRPr="008A331D" w:rsidRDefault="00CE6C1B" w:rsidP="008A331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9"/>
                <w:szCs w:val="19"/>
              </w:rPr>
            </w:pPr>
            <w:r w:rsidRPr="008A331D">
              <w:rPr>
                <w:rFonts w:ascii="Arial" w:hAnsi="Arial" w:cs="Arial"/>
                <w:b/>
                <w:sz w:val="19"/>
                <w:szCs w:val="19"/>
              </w:rPr>
              <w:t>If Patient has been diagnosed with Diabetes</w:t>
            </w:r>
            <w:r w:rsidRPr="008A331D">
              <w:rPr>
                <w:rFonts w:ascii="Arial" w:hAnsi="Arial" w:cs="Arial"/>
                <w:sz w:val="19"/>
                <w:szCs w:val="19"/>
              </w:rPr>
              <w:t>, they should complete the local d</w:t>
            </w:r>
            <w:r w:rsidR="00D052BB" w:rsidRPr="008A331D">
              <w:rPr>
                <w:rFonts w:ascii="Arial" w:hAnsi="Arial" w:cs="Arial"/>
                <w:sz w:val="19"/>
                <w:szCs w:val="19"/>
              </w:rPr>
              <w:t xml:space="preserve">iabetes education sessions </w:t>
            </w:r>
            <w:r w:rsidRPr="008A331D">
              <w:rPr>
                <w:rFonts w:ascii="Arial" w:hAnsi="Arial" w:cs="Arial"/>
                <w:sz w:val="19"/>
                <w:szCs w:val="19"/>
              </w:rPr>
              <w:t>prior to being referred to Healthwise</w:t>
            </w:r>
            <w:r w:rsidR="00D052BB" w:rsidRPr="008A331D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8A331D">
              <w:rPr>
                <w:rFonts w:ascii="Arial" w:hAnsi="Arial" w:cs="Arial"/>
                <w:sz w:val="19"/>
                <w:szCs w:val="19"/>
              </w:rPr>
              <w:t xml:space="preserve">Patients on Insulin or oral diabetes medications capable of inducing </w:t>
            </w:r>
            <w:r w:rsidR="000D2CDC" w:rsidRPr="008A331D">
              <w:rPr>
                <w:rFonts w:ascii="Arial" w:hAnsi="Arial" w:cs="Arial"/>
                <w:sz w:val="19"/>
                <w:szCs w:val="19"/>
              </w:rPr>
              <w:t>hypoglycaemia</w:t>
            </w:r>
            <w:r w:rsidRPr="008A331D">
              <w:rPr>
                <w:rFonts w:ascii="Arial" w:hAnsi="Arial" w:cs="Arial"/>
                <w:sz w:val="19"/>
                <w:szCs w:val="19"/>
              </w:rPr>
              <w:t xml:space="preserve"> should be aware that changes in lifestyle may cause hypoglycaemia and should </w:t>
            </w:r>
            <w:r w:rsidR="00D052BB" w:rsidRPr="008A331D">
              <w:rPr>
                <w:rFonts w:ascii="Arial" w:hAnsi="Arial" w:cs="Arial"/>
                <w:sz w:val="19"/>
                <w:szCs w:val="19"/>
              </w:rPr>
              <w:t>seek advice from their Diabetes</w:t>
            </w:r>
            <w:r w:rsidR="00602289">
              <w:rPr>
                <w:rFonts w:ascii="Arial" w:hAnsi="Arial" w:cs="Arial"/>
                <w:sz w:val="19"/>
                <w:szCs w:val="19"/>
              </w:rPr>
              <w:t xml:space="preserve"> t</w:t>
            </w:r>
            <w:r w:rsidRPr="008A331D">
              <w:rPr>
                <w:rFonts w:ascii="Arial" w:hAnsi="Arial" w:cs="Arial"/>
                <w:sz w:val="19"/>
                <w:szCs w:val="19"/>
              </w:rPr>
              <w:t xml:space="preserve">eam. </w:t>
            </w:r>
          </w:p>
          <w:p w14:paraId="41645799" w14:textId="2A3AB4D2" w:rsidR="00D052BB" w:rsidRPr="008A331D" w:rsidRDefault="00CE6C1B" w:rsidP="008A331D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  <w:r w:rsidRPr="008A331D">
              <w:rPr>
                <w:rFonts w:ascii="Arial" w:hAnsi="Arial" w:cs="Arial"/>
                <w:sz w:val="19"/>
                <w:szCs w:val="19"/>
              </w:rPr>
              <w:t>*</w:t>
            </w:r>
            <w:r w:rsidRPr="008A331D">
              <w:rPr>
                <w:rFonts w:ascii="Arial" w:hAnsi="Arial" w:cs="Arial"/>
                <w:b/>
                <w:sz w:val="19"/>
                <w:szCs w:val="19"/>
              </w:rPr>
              <w:t>If diabetic HbA1C must be under 11% or 97 (mmol/mol).</w:t>
            </w:r>
            <w:r w:rsidRPr="008A331D">
              <w:rPr>
                <w:rFonts w:ascii="Arial" w:hAnsi="Arial" w:cs="Arial"/>
                <w:sz w:val="19"/>
                <w:szCs w:val="19"/>
              </w:rPr>
              <w:t xml:space="preserve"> Participants with HBa1C scores above this level should be treated to stabilise their diabetic control before being referred to lifestyle service.</w:t>
            </w:r>
          </w:p>
          <w:p w14:paraId="1AA126CF" w14:textId="5C6EB2E7" w:rsidR="00D052BB" w:rsidRPr="008A331D" w:rsidRDefault="00D052BB" w:rsidP="008A331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9"/>
                <w:szCs w:val="19"/>
              </w:rPr>
            </w:pPr>
            <w:r w:rsidRPr="008A331D">
              <w:rPr>
                <w:rFonts w:ascii="Arial" w:hAnsi="Arial" w:cs="Arial"/>
                <w:b/>
                <w:sz w:val="19"/>
                <w:szCs w:val="19"/>
              </w:rPr>
              <w:t>For those that need specialist Cardiac or Pulmonary rehabilitation programmes</w:t>
            </w:r>
            <w:r w:rsidRPr="008A331D">
              <w:rPr>
                <w:rFonts w:ascii="Arial" w:hAnsi="Arial" w:cs="Arial"/>
                <w:sz w:val="19"/>
                <w:szCs w:val="19"/>
              </w:rPr>
              <w:t xml:space="preserve">, referrers must provide; full cardiac/pulmonary condition history and should specify if the patient has completed a Phase III cardiac or pulmonary rehabilitation programme. </w:t>
            </w:r>
          </w:p>
          <w:p w14:paraId="335A81BB" w14:textId="77777777" w:rsidR="00CE6C1B" w:rsidRPr="008A331D" w:rsidRDefault="00CE6C1B" w:rsidP="00D052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9"/>
                <w:szCs w:val="19"/>
              </w:rPr>
            </w:pPr>
            <w:r w:rsidRPr="008A331D">
              <w:rPr>
                <w:rFonts w:ascii="Arial" w:hAnsi="Arial" w:cs="Arial"/>
                <w:b/>
                <w:sz w:val="19"/>
                <w:szCs w:val="19"/>
              </w:rPr>
              <w:t>For COPD – MRC breathlessness score must be no greater than 2</w:t>
            </w:r>
            <w:r w:rsidRPr="008A331D">
              <w:rPr>
                <w:rFonts w:ascii="Arial" w:hAnsi="Arial" w:cs="Arial"/>
                <w:sz w:val="19"/>
                <w:szCs w:val="19"/>
              </w:rPr>
              <w:t>. Scores of 3 or above require a specialist programme.</w:t>
            </w:r>
          </w:p>
          <w:p w14:paraId="322FB50E" w14:textId="77777777" w:rsidR="00CE6C1B" w:rsidRPr="008B1EC4" w:rsidRDefault="00CE6C1B" w:rsidP="00D901BB">
            <w:pPr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</w:tr>
    </w:tbl>
    <w:p w14:paraId="010D20FF" w14:textId="77777777" w:rsidR="00731674" w:rsidRDefault="00731674" w:rsidP="00662F6E">
      <w:pPr>
        <w:rPr>
          <w:rFonts w:ascii="Arial" w:hAnsi="Arial" w:cs="Arial"/>
          <w:b/>
          <w:caps/>
          <w:sz w:val="18"/>
          <w:szCs w:val="18"/>
        </w:rPr>
      </w:pPr>
    </w:p>
    <w:sectPr w:rsidR="00731674" w:rsidSect="002017A1">
      <w:headerReference w:type="default" r:id="rId10"/>
      <w:pgSz w:w="11906" w:h="16838"/>
      <w:pgMar w:top="1103" w:right="1440" w:bottom="568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5398" w14:textId="77777777" w:rsidR="006E54CB" w:rsidRDefault="006E54CB" w:rsidP="00662F6E">
      <w:r>
        <w:separator/>
      </w:r>
    </w:p>
  </w:endnote>
  <w:endnote w:type="continuationSeparator" w:id="0">
    <w:p w14:paraId="6D9AE8E1" w14:textId="77777777" w:rsidR="006E54CB" w:rsidRDefault="006E54CB" w:rsidP="0066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panose1 w:val="020B0604020202020204"/>
    <w:charset w:val="00"/>
    <w:family w:val="modern"/>
    <w:notTrueType/>
    <w:pitch w:val="variable"/>
    <w:sig w:usb0="A00000E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0252" w14:textId="77777777" w:rsidR="006E54CB" w:rsidRDefault="006E54CB" w:rsidP="00662F6E">
      <w:r>
        <w:separator/>
      </w:r>
    </w:p>
  </w:footnote>
  <w:footnote w:type="continuationSeparator" w:id="0">
    <w:p w14:paraId="272250D5" w14:textId="77777777" w:rsidR="006E54CB" w:rsidRDefault="006E54CB" w:rsidP="0066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88FD" w14:textId="77777777" w:rsidR="002017A1" w:rsidRDefault="002268B9" w:rsidP="003618F9">
    <w:pPr>
      <w:pStyle w:val="Header"/>
    </w:pPr>
    <w:r>
      <w:rPr>
        <w:noProof/>
        <w:lang w:eastAsia="en-GB"/>
      </w:rPr>
      <w:drawing>
        <wp:inline distT="0" distB="0" distL="0" distR="0" wp14:anchorId="4294A33E" wp14:editId="34240B8B">
          <wp:extent cx="3571875" cy="399340"/>
          <wp:effectExtent l="0" t="0" r="0" b="127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4700" cy="410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25B9068B">
      <w:t xml:space="preserve">          </w:t>
    </w:r>
  </w:p>
  <w:p w14:paraId="2AABD8B0" w14:textId="77777777" w:rsidR="002017A1" w:rsidRPr="002017A1" w:rsidRDefault="002017A1" w:rsidP="003618F9">
    <w:pPr>
      <w:pStyle w:val="Header"/>
      <w:rPr>
        <w:sz w:val="22"/>
        <w:szCs w:val="22"/>
      </w:rPr>
    </w:pPr>
    <w:r w:rsidRPr="002017A1">
      <w:rPr>
        <w:rFonts w:ascii="Calibri" w:hAnsi="Calibri" w:cs="Calibri"/>
        <w:sz w:val="22"/>
        <w:szCs w:val="22"/>
      </w:rPr>
      <w:t>Please send to healthwise.rugby@gll.org</w:t>
    </w:r>
    <w:r w:rsidR="25B9068B" w:rsidRPr="002017A1">
      <w:rPr>
        <w:sz w:val="22"/>
        <w:szCs w:val="22"/>
      </w:rPr>
      <w:t xml:space="preserve">       </w:t>
    </w:r>
  </w:p>
  <w:p w14:paraId="587DBFF9" w14:textId="4E5176B8" w:rsidR="002017A1" w:rsidRPr="002017A1" w:rsidRDefault="00E24AC5" w:rsidP="002017A1">
    <w:pPr>
      <w:pStyle w:val="Header"/>
      <w:rPr>
        <w:color w:val="FF0000"/>
        <w:sz w:val="22"/>
        <w:szCs w:val="22"/>
      </w:rPr>
    </w:pPr>
    <w:r w:rsidRPr="00E24AC5">
      <w:rPr>
        <w:color w:val="FF0000"/>
        <w:sz w:val="22"/>
        <w:szCs w:val="22"/>
      </w:rPr>
      <w:t>All referrals must be sent via a secure email. </w:t>
    </w:r>
    <w:r w:rsidR="004E1A64" w:rsidRPr="004E1A64">
      <w:rPr>
        <w:color w:val="FF0000"/>
        <w:sz w:val="22"/>
        <w:szCs w:val="22"/>
      </w:rPr>
      <w:t>Unencrypted emails will be deleted without being opened.</w:t>
    </w:r>
  </w:p>
  <w:p w14:paraId="6571A53F" w14:textId="62014BE9" w:rsidR="00662F6E" w:rsidRDefault="25B9068B" w:rsidP="003618F9">
    <w:pPr>
      <w:pStyle w:val="Header"/>
    </w:pPr>
    <w:r w:rsidRPr="002017A1">
      <w:rPr>
        <w:sz w:val="24"/>
        <w:szCs w:val="24"/>
      </w:rPr>
      <w:t xml:space="preserve">                                            </w:t>
    </w:r>
    <w:r w:rsidR="002017A1">
      <w:rPr>
        <w:sz w:val="24"/>
        <w:szCs w:val="24"/>
      </w:rPr>
      <w:t xml:space="preserve">                                                                                                              </w:t>
    </w:r>
    <w:r w:rsidRPr="002017A1">
      <w:rPr>
        <w:sz w:val="24"/>
        <w:szCs w:val="24"/>
      </w:rPr>
      <w:t xml:space="preserve">  </w:t>
    </w:r>
    <w:r>
      <w:t xml:space="preserve">EMIS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87F"/>
    <w:multiLevelType w:val="hybridMultilevel"/>
    <w:tmpl w:val="635AF044"/>
    <w:lvl w:ilvl="0" w:tplc="0ADE6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402D9"/>
    <w:multiLevelType w:val="hybridMultilevel"/>
    <w:tmpl w:val="E35CD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3F11"/>
    <w:multiLevelType w:val="hybridMultilevel"/>
    <w:tmpl w:val="FA3C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1C6E"/>
    <w:multiLevelType w:val="hybridMultilevel"/>
    <w:tmpl w:val="B79EA674"/>
    <w:lvl w:ilvl="0" w:tplc="FB8CB6E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3769389">
    <w:abstractNumId w:val="1"/>
  </w:num>
  <w:num w:numId="2" w16cid:durableId="1995404339">
    <w:abstractNumId w:val="3"/>
  </w:num>
  <w:num w:numId="3" w16cid:durableId="596328716">
    <w:abstractNumId w:val="2"/>
  </w:num>
  <w:num w:numId="4" w16cid:durableId="418333876">
    <w:abstractNumId w:val="0"/>
  </w:num>
  <w:num w:numId="5" w16cid:durableId="19864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0F"/>
    <w:rsid w:val="00004C25"/>
    <w:rsid w:val="00005A05"/>
    <w:rsid w:val="00022525"/>
    <w:rsid w:val="000468AE"/>
    <w:rsid w:val="00081A19"/>
    <w:rsid w:val="00083A0B"/>
    <w:rsid w:val="000B79FD"/>
    <w:rsid w:val="000C69F5"/>
    <w:rsid w:val="000D2CDC"/>
    <w:rsid w:val="000D681A"/>
    <w:rsid w:val="000D7211"/>
    <w:rsid w:val="000E01DA"/>
    <w:rsid w:val="000E116A"/>
    <w:rsid w:val="00101B70"/>
    <w:rsid w:val="00112B63"/>
    <w:rsid w:val="001413B4"/>
    <w:rsid w:val="00157C9B"/>
    <w:rsid w:val="00171E60"/>
    <w:rsid w:val="00187EEF"/>
    <w:rsid w:val="00196EEC"/>
    <w:rsid w:val="001A7488"/>
    <w:rsid w:val="002017A1"/>
    <w:rsid w:val="002268B9"/>
    <w:rsid w:val="00227E1B"/>
    <w:rsid w:val="00245429"/>
    <w:rsid w:val="00261F31"/>
    <w:rsid w:val="002C0B47"/>
    <w:rsid w:val="002C631C"/>
    <w:rsid w:val="002D51CF"/>
    <w:rsid w:val="0031644C"/>
    <w:rsid w:val="00356FE4"/>
    <w:rsid w:val="003618F9"/>
    <w:rsid w:val="0037047D"/>
    <w:rsid w:val="00384FDD"/>
    <w:rsid w:val="00397F4B"/>
    <w:rsid w:val="003C1596"/>
    <w:rsid w:val="003D1C45"/>
    <w:rsid w:val="003E4304"/>
    <w:rsid w:val="00411274"/>
    <w:rsid w:val="0041612C"/>
    <w:rsid w:val="004672F2"/>
    <w:rsid w:val="00472961"/>
    <w:rsid w:val="004951B8"/>
    <w:rsid w:val="004A5CD9"/>
    <w:rsid w:val="004A5EC7"/>
    <w:rsid w:val="004B1EE6"/>
    <w:rsid w:val="004C0F87"/>
    <w:rsid w:val="004C186E"/>
    <w:rsid w:val="004D42D5"/>
    <w:rsid w:val="004E1A64"/>
    <w:rsid w:val="004F5476"/>
    <w:rsid w:val="00504D30"/>
    <w:rsid w:val="00505F3B"/>
    <w:rsid w:val="005101AC"/>
    <w:rsid w:val="00512C04"/>
    <w:rsid w:val="00541AF1"/>
    <w:rsid w:val="00567C34"/>
    <w:rsid w:val="00583F32"/>
    <w:rsid w:val="00592FCE"/>
    <w:rsid w:val="0059381C"/>
    <w:rsid w:val="005D5CA7"/>
    <w:rsid w:val="00602289"/>
    <w:rsid w:val="00650E69"/>
    <w:rsid w:val="00662F6E"/>
    <w:rsid w:val="00664D71"/>
    <w:rsid w:val="0067060F"/>
    <w:rsid w:val="006D793A"/>
    <w:rsid w:val="006D7B7A"/>
    <w:rsid w:val="006E54CB"/>
    <w:rsid w:val="00716D86"/>
    <w:rsid w:val="00731674"/>
    <w:rsid w:val="0074098A"/>
    <w:rsid w:val="00746708"/>
    <w:rsid w:val="00750E7A"/>
    <w:rsid w:val="00753CCA"/>
    <w:rsid w:val="00766EFC"/>
    <w:rsid w:val="00794C17"/>
    <w:rsid w:val="007B45B6"/>
    <w:rsid w:val="007E3DDD"/>
    <w:rsid w:val="007E3F7B"/>
    <w:rsid w:val="007F5CCA"/>
    <w:rsid w:val="0083577C"/>
    <w:rsid w:val="00880AB8"/>
    <w:rsid w:val="00885B75"/>
    <w:rsid w:val="00891B47"/>
    <w:rsid w:val="008932DA"/>
    <w:rsid w:val="008A331D"/>
    <w:rsid w:val="008B1EC4"/>
    <w:rsid w:val="008C636C"/>
    <w:rsid w:val="009609F8"/>
    <w:rsid w:val="009731EA"/>
    <w:rsid w:val="00976475"/>
    <w:rsid w:val="009B7C0C"/>
    <w:rsid w:val="009C7AF0"/>
    <w:rsid w:val="009F699D"/>
    <w:rsid w:val="00A075AC"/>
    <w:rsid w:val="00A11ACC"/>
    <w:rsid w:val="00A63EB4"/>
    <w:rsid w:val="00A64255"/>
    <w:rsid w:val="00A97148"/>
    <w:rsid w:val="00AA0044"/>
    <w:rsid w:val="00AE08E4"/>
    <w:rsid w:val="00B12500"/>
    <w:rsid w:val="00B7050D"/>
    <w:rsid w:val="00BC4416"/>
    <w:rsid w:val="00BD0FDD"/>
    <w:rsid w:val="00C035EB"/>
    <w:rsid w:val="00C07025"/>
    <w:rsid w:val="00C42D60"/>
    <w:rsid w:val="00C52B65"/>
    <w:rsid w:val="00C708B5"/>
    <w:rsid w:val="00C83E6D"/>
    <w:rsid w:val="00CE6C1B"/>
    <w:rsid w:val="00CF02CA"/>
    <w:rsid w:val="00CF490D"/>
    <w:rsid w:val="00D052BB"/>
    <w:rsid w:val="00D20EDD"/>
    <w:rsid w:val="00D61DE0"/>
    <w:rsid w:val="00D84695"/>
    <w:rsid w:val="00DD037A"/>
    <w:rsid w:val="00E01FD6"/>
    <w:rsid w:val="00E0624D"/>
    <w:rsid w:val="00E0646A"/>
    <w:rsid w:val="00E11910"/>
    <w:rsid w:val="00E15D14"/>
    <w:rsid w:val="00E24AC5"/>
    <w:rsid w:val="00E27264"/>
    <w:rsid w:val="00E852BD"/>
    <w:rsid w:val="00E87C14"/>
    <w:rsid w:val="00EB5F05"/>
    <w:rsid w:val="00EE730D"/>
    <w:rsid w:val="00EF17B0"/>
    <w:rsid w:val="00EF6BCC"/>
    <w:rsid w:val="00F54A8A"/>
    <w:rsid w:val="00F6067D"/>
    <w:rsid w:val="00F86C1D"/>
    <w:rsid w:val="00F90194"/>
    <w:rsid w:val="00F91D69"/>
    <w:rsid w:val="00FC7A37"/>
    <w:rsid w:val="00FC7FE5"/>
    <w:rsid w:val="00FE0376"/>
    <w:rsid w:val="12A84D4B"/>
    <w:rsid w:val="1BD3DF6D"/>
    <w:rsid w:val="1CB6CBAE"/>
    <w:rsid w:val="25B9068B"/>
    <w:rsid w:val="33136BD3"/>
    <w:rsid w:val="37E7184F"/>
    <w:rsid w:val="3C7EF708"/>
    <w:rsid w:val="4A56523A"/>
    <w:rsid w:val="5B74911F"/>
    <w:rsid w:val="5CE0DFDB"/>
    <w:rsid w:val="777A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79131"/>
  <w14:defaultImageDpi w14:val="0"/>
  <w15:docId w15:val="{91B72DE7-08BE-4502-8CD2-326FAB52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6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2F6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2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F6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F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8E4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272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3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36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36C"/>
    <w:rPr>
      <w:rFonts w:ascii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07025"/>
    <w:rPr>
      <w:rFonts w:ascii="Times New Roman" w:hAnsi="Times New Roman" w:cs="Times New Roman"/>
      <w:sz w:val="20"/>
      <w:szCs w:val="20"/>
    </w:rPr>
  </w:style>
  <w:style w:type="character" w:customStyle="1" w:styleId="A8">
    <w:name w:val="A8"/>
    <w:basedOn w:val="DefaultParagraphFont"/>
    <w:uiPriority w:val="99"/>
    <w:rsid w:val="00C07025"/>
    <w:rPr>
      <w:rFonts w:ascii="FS Albert" w:hAnsi="FS Albert" w:hint="default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0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CFEEC35F104CA3F1F2B49EA1AAB6" ma:contentTypeVersion="16" ma:contentTypeDescription="Create a new document." ma:contentTypeScope="" ma:versionID="0de733c1e3a99f66895d01dc5cea9a88">
  <xsd:schema xmlns:xsd="http://www.w3.org/2001/XMLSchema" xmlns:xs="http://www.w3.org/2001/XMLSchema" xmlns:p="http://schemas.microsoft.com/office/2006/metadata/properties" xmlns:ns2="1cdd6974-c87f-4f06-a80f-8c84c10aa2bc" xmlns:ns3="1a1b813a-d2cb-4d9f-a82c-6c689999a44d" targetNamespace="http://schemas.microsoft.com/office/2006/metadata/properties" ma:root="true" ma:fieldsID="837d1c55a1f391f6730968da1696db3a" ns2:_="" ns3:_="">
    <xsd:import namespace="1cdd6974-c87f-4f06-a80f-8c84c10aa2bc"/>
    <xsd:import namespace="1a1b813a-d2cb-4d9f-a82c-6c689999a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Additional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d6974-c87f-4f06-a80f-8c84c10aa2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e2b6d9-1c8d-44c9-90d5-ad1961b9340f}" ma:internalName="TaxCatchAll" ma:showField="CatchAllData" ma:web="1cdd6974-c87f-4f06-a80f-8c84c10aa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b813a-d2cb-4d9f-a82c-6c689999a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aa3870-a618-42ae-9969-8221b10f7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dditionalNotes" ma:index="23" nillable="true" ma:displayName="Additional Notes " ma:format="Dropdown" ma:internalName="Additional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Notes xmlns="1a1b813a-d2cb-4d9f-a82c-6c689999a44d" xsi:nil="true"/>
    <TaxCatchAll xmlns="1cdd6974-c87f-4f06-a80f-8c84c10aa2bc" xsi:nil="true"/>
    <lcf76f155ced4ddcb4097134ff3c332f xmlns="1a1b813a-d2cb-4d9f-a82c-6c689999a4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6D7A1-8C97-4E78-899D-93FFF4775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d6974-c87f-4f06-a80f-8c84c10aa2bc"/>
    <ds:schemaRef ds:uri="1a1b813a-d2cb-4d9f-a82c-6c689999a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78989-024C-43EE-8E06-D717ACBAA221}">
  <ds:schemaRefs>
    <ds:schemaRef ds:uri="http://schemas.microsoft.com/office/2006/metadata/properties"/>
    <ds:schemaRef ds:uri="http://schemas.microsoft.com/office/infopath/2007/PartnerControls"/>
    <ds:schemaRef ds:uri="1a1b813a-d2cb-4d9f-a82c-6c689999a44d"/>
    <ds:schemaRef ds:uri="1cdd6974-c87f-4f06-a80f-8c84c10aa2bc"/>
  </ds:schemaRefs>
</ds:datastoreItem>
</file>

<file path=customXml/itemProps3.xml><?xml version="1.0" encoding="utf-8"?>
<ds:datastoreItem xmlns:ds="http://schemas.openxmlformats.org/officeDocument/2006/customXml" ds:itemID="{E01BB118-6F50-4128-9D88-492473419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BREZAN</dc:creator>
  <cp:lastModifiedBy>Paul Andrew Beaumont</cp:lastModifiedBy>
  <cp:revision>2</cp:revision>
  <cp:lastPrinted>2025-07-28T14:07:00Z</cp:lastPrinted>
  <dcterms:created xsi:type="dcterms:W3CDTF">2025-11-04T11:11:00Z</dcterms:created>
  <dcterms:modified xsi:type="dcterms:W3CDTF">2025-11-04T11:11:00Z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0x010100118FCFEEC35F104CA3F1F2B49EA1AAB6</vt:lpwstr>
  </property>
  <property fmtid="{D5CDD505-2E9C-101B-9397-08002B2CF9AE}" pid="3" name="MediaServiceImageTags">
    <vt:lpwstr/>
  </property>
</Properties>
</file>