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40A8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50C4A51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38BE4BC" w14:textId="77777777" w:rsidR="007242BF" w:rsidRPr="002F5A92" w:rsidRDefault="007242BF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18D2DBF0" w14:textId="4E4CFCF6" w:rsidR="007242BF" w:rsidRPr="002F5A92" w:rsidRDefault="007242BF" w:rsidP="00D928B7">
      <w:pPr>
        <w:jc w:val="center"/>
        <w:rPr>
          <w:rFonts w:ascii="Arial" w:hAnsi="Arial" w:cs="Arial"/>
          <w:b/>
          <w:bCs/>
          <w:color w:val="0072CE"/>
          <w:sz w:val="96"/>
          <w:szCs w:val="96"/>
        </w:rPr>
      </w:pPr>
      <w:bookmarkStart w:id="0" w:name="_Hlk117158283"/>
      <w:r w:rsidRPr="002F5A92">
        <w:rPr>
          <w:rFonts w:ascii="Arial" w:hAnsi="Arial" w:cs="Arial"/>
          <w:b/>
          <w:bCs/>
          <w:color w:val="0072CE"/>
          <w:sz w:val="96"/>
          <w:szCs w:val="96"/>
        </w:rPr>
        <w:t>Learning Disability Resource Pack</w:t>
      </w:r>
    </w:p>
    <w:p w14:paraId="6C4C3F48" w14:textId="77777777" w:rsidR="007242BF" w:rsidRPr="002F5A92" w:rsidRDefault="007242BF" w:rsidP="007242BF">
      <w:pPr>
        <w:jc w:val="center"/>
        <w:rPr>
          <w:rFonts w:ascii="Arial" w:hAnsi="Arial" w:cs="Arial"/>
          <w:b/>
          <w:bCs/>
          <w:color w:val="0072CE"/>
          <w:sz w:val="96"/>
          <w:szCs w:val="96"/>
        </w:rPr>
      </w:pPr>
    </w:p>
    <w:p w14:paraId="442496BB" w14:textId="77777777" w:rsidR="007242BF" w:rsidRPr="002F5A92" w:rsidRDefault="007242BF" w:rsidP="007242BF">
      <w:pPr>
        <w:jc w:val="center"/>
        <w:rPr>
          <w:rFonts w:ascii="Arial" w:hAnsi="Arial" w:cs="Arial"/>
          <w:b/>
          <w:bCs/>
          <w:color w:val="0072CE"/>
          <w:sz w:val="96"/>
          <w:szCs w:val="96"/>
          <w:u w:val="single"/>
        </w:rPr>
      </w:pPr>
      <w:r w:rsidRPr="002F5A92">
        <w:rPr>
          <w:rFonts w:ascii="Arial" w:hAnsi="Arial" w:cs="Arial"/>
          <w:b/>
          <w:bCs/>
          <w:color w:val="0072CE"/>
          <w:sz w:val="96"/>
          <w:szCs w:val="96"/>
        </w:rPr>
        <w:t>for General Practice</w:t>
      </w:r>
    </w:p>
    <w:p w14:paraId="4AB75B3A" w14:textId="77777777" w:rsidR="007242BF" w:rsidRPr="002F5A92" w:rsidRDefault="007242BF" w:rsidP="007242BF">
      <w:pPr>
        <w:jc w:val="center"/>
        <w:rPr>
          <w:rFonts w:ascii="Arial" w:hAnsi="Arial" w:cs="Arial"/>
          <w:b/>
          <w:bCs/>
          <w:color w:val="548DD4" w:themeColor="text2" w:themeTint="99"/>
          <w:sz w:val="32"/>
          <w:szCs w:val="32"/>
          <w:u w:val="single"/>
        </w:rPr>
      </w:pPr>
    </w:p>
    <w:p w14:paraId="77338AFF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u w:val="single"/>
        </w:rPr>
      </w:pPr>
    </w:p>
    <w:p w14:paraId="0F684B0E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2F1419A6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128CCAC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540B463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E54DB89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876D8A2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2618BBA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33A4659" w14:textId="77777777" w:rsidR="007242BF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5DA98DC3" w14:textId="77777777" w:rsidR="007242BF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CB04BFA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225FA35E" w14:textId="77777777" w:rsidR="007242BF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A0B160E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2659E6D0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1F8773A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1402D8B8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C40CCDB" w14:textId="77777777" w:rsidR="007242BF" w:rsidRPr="002F5A92" w:rsidRDefault="007242BF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CFFC85F" w14:textId="77777777" w:rsidR="007242BF" w:rsidRPr="002F5A92" w:rsidRDefault="007242BF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0AAF75A6" w14:textId="636E5A98" w:rsidR="00AC788E" w:rsidRDefault="00AC788E" w:rsidP="00AC788E">
      <w:pPr>
        <w:rPr>
          <w:rFonts w:ascii="Arial" w:hAnsi="Arial" w:cs="Arial"/>
          <w:b/>
          <w:color w:val="0072CE"/>
          <w:sz w:val="32"/>
          <w:szCs w:val="32"/>
          <w:u w:val="single"/>
        </w:rPr>
      </w:pPr>
      <w:r>
        <w:rPr>
          <w:rFonts w:ascii="Arial" w:hAnsi="Arial" w:cs="Arial"/>
          <w:b/>
          <w:color w:val="0072CE"/>
          <w:sz w:val="32"/>
          <w:szCs w:val="32"/>
          <w:u w:val="single"/>
        </w:rPr>
        <w:lastRenderedPageBreak/>
        <w:t>Contents</w:t>
      </w:r>
    </w:p>
    <w:p w14:paraId="1B9656CF" w14:textId="77777777" w:rsidR="00F9540F" w:rsidRDefault="00F9540F" w:rsidP="00AC788E">
      <w:pPr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3560F7CB" w14:textId="640EE5C2" w:rsidR="00AC788E" w:rsidRDefault="00AC788E" w:rsidP="00AC788E">
      <w:pPr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2A913A77" w14:textId="775E107E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1.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 w:rsidRPr="00AC788E">
        <w:rPr>
          <w:rFonts w:ascii="Arial" w:hAnsi="Arial" w:cs="Arial"/>
          <w:b/>
          <w:color w:val="0072CE"/>
          <w:sz w:val="32"/>
          <w:szCs w:val="32"/>
        </w:rPr>
        <w:t>Introduction</w:t>
      </w:r>
    </w:p>
    <w:p w14:paraId="2A541261" w14:textId="6EABACBA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2.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>
        <w:rPr>
          <w:rFonts w:ascii="Arial" w:hAnsi="Arial" w:cs="Arial"/>
          <w:b/>
          <w:color w:val="0072CE"/>
          <w:sz w:val="32"/>
          <w:szCs w:val="32"/>
        </w:rPr>
        <w:t>Referral process</w:t>
      </w:r>
    </w:p>
    <w:p w14:paraId="69C05EBB" w14:textId="4B0E5E9F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3.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>
        <w:rPr>
          <w:rFonts w:ascii="Arial" w:hAnsi="Arial" w:cs="Arial"/>
          <w:b/>
          <w:color w:val="0072CE"/>
          <w:sz w:val="32"/>
          <w:szCs w:val="32"/>
        </w:rPr>
        <w:t>What is a learning disability</w:t>
      </w:r>
    </w:p>
    <w:p w14:paraId="1A44C8DF" w14:textId="0150C7C4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4.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>
        <w:rPr>
          <w:rFonts w:ascii="Arial" w:hAnsi="Arial" w:cs="Arial"/>
          <w:b/>
          <w:color w:val="0072CE"/>
          <w:sz w:val="32"/>
          <w:szCs w:val="32"/>
        </w:rPr>
        <w:t>Learning Disability categories</w:t>
      </w:r>
    </w:p>
    <w:p w14:paraId="12018040" w14:textId="130C610E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5.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>
        <w:rPr>
          <w:rFonts w:ascii="Arial" w:hAnsi="Arial" w:cs="Arial"/>
          <w:b/>
          <w:color w:val="0072CE"/>
          <w:sz w:val="32"/>
          <w:szCs w:val="32"/>
        </w:rPr>
        <w:t>Learning Disability Indicators</w:t>
      </w:r>
    </w:p>
    <w:p w14:paraId="6814FFA0" w14:textId="5CF40810" w:rsidR="00AC788E" w:rsidRDefault="00AC788E" w:rsidP="00F9540F">
      <w:pPr>
        <w:pStyle w:val="ListParagraph"/>
        <w:spacing w:line="360" w:lineRule="auto"/>
        <w:ind w:left="1440" w:hanging="720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6.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 w:rsidRPr="00AC788E">
        <w:rPr>
          <w:rFonts w:ascii="Arial" w:hAnsi="Arial" w:cs="Arial"/>
          <w:b/>
          <w:color w:val="0072CE"/>
          <w:sz w:val="32"/>
          <w:szCs w:val="32"/>
        </w:rPr>
        <w:t>When a Learning Disability diagnosis is not appropriate</w:t>
      </w:r>
    </w:p>
    <w:p w14:paraId="296A2B09" w14:textId="4D6150B8" w:rsidR="00280679" w:rsidRDefault="00AC788E" w:rsidP="00F9540F">
      <w:pPr>
        <w:pStyle w:val="ListParagraph"/>
        <w:spacing w:line="360" w:lineRule="auto"/>
        <w:ind w:left="1440" w:hanging="720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7.</w:t>
      </w:r>
      <w:r w:rsidR="00F9540F">
        <w:rPr>
          <w:rFonts w:ascii="Arial" w:hAnsi="Arial" w:cs="Arial"/>
          <w:b/>
          <w:color w:val="0072CE"/>
          <w:sz w:val="32"/>
          <w:szCs w:val="32"/>
        </w:rPr>
        <w:tab/>
      </w:r>
      <w:r w:rsidR="00280679">
        <w:rPr>
          <w:rFonts w:ascii="Arial" w:hAnsi="Arial" w:cs="Arial"/>
          <w:b/>
          <w:color w:val="0072CE"/>
          <w:sz w:val="32"/>
          <w:szCs w:val="32"/>
        </w:rPr>
        <w:t>My patient has a learning disability, next steps</w:t>
      </w:r>
    </w:p>
    <w:p w14:paraId="4151B88B" w14:textId="22ABD2C2" w:rsidR="00AC788E" w:rsidRDefault="00280679" w:rsidP="00F9540F">
      <w:pPr>
        <w:pStyle w:val="ListParagraph"/>
        <w:spacing w:line="360" w:lineRule="auto"/>
        <w:ind w:left="1440" w:hanging="720"/>
        <w:rPr>
          <w:rFonts w:ascii="Arial" w:hAnsi="Arial" w:cs="Arial"/>
          <w:b/>
          <w:bCs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 xml:space="preserve">8.     </w:t>
      </w:r>
      <w:r w:rsidR="00AC788E">
        <w:rPr>
          <w:rFonts w:ascii="Arial" w:hAnsi="Arial" w:cs="Arial"/>
          <w:b/>
          <w:color w:val="0072CE"/>
          <w:sz w:val="32"/>
          <w:szCs w:val="32"/>
        </w:rPr>
        <w:t>Learning</w:t>
      </w:r>
      <w:r w:rsidR="00AC788E" w:rsidRPr="00AC788E">
        <w:rPr>
          <w:rFonts w:ascii="Arial" w:hAnsi="Arial" w:cs="Arial"/>
          <w:b/>
          <w:color w:val="0072CE"/>
          <w:sz w:val="32"/>
          <w:szCs w:val="32"/>
        </w:rPr>
        <w:t xml:space="preserve"> </w:t>
      </w:r>
      <w:r w:rsidR="00AC788E" w:rsidRPr="00AC788E">
        <w:rPr>
          <w:rFonts w:ascii="Arial" w:hAnsi="Arial" w:cs="Arial"/>
          <w:b/>
          <w:bCs/>
          <w:color w:val="0072CE"/>
          <w:sz w:val="32"/>
          <w:szCs w:val="32"/>
        </w:rPr>
        <w:t>from Lives and Deaths, people with a learning disability (LeDeR)</w:t>
      </w:r>
    </w:p>
    <w:p w14:paraId="3A254936" w14:textId="3295F604" w:rsidR="00AC788E" w:rsidRPr="00280679" w:rsidRDefault="00280679" w:rsidP="00280679">
      <w:pPr>
        <w:pStyle w:val="ListParagraph"/>
        <w:spacing w:line="360" w:lineRule="auto"/>
        <w:ind w:left="1440" w:hanging="720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bCs/>
          <w:color w:val="0072CE"/>
          <w:sz w:val="32"/>
          <w:szCs w:val="32"/>
        </w:rPr>
        <w:t>9.      You can improve lives with simple strategies</w:t>
      </w:r>
      <w:r w:rsidR="00F9540F" w:rsidRPr="00280679">
        <w:rPr>
          <w:rFonts w:ascii="Arial" w:hAnsi="Arial" w:cs="Arial"/>
          <w:b/>
          <w:color w:val="0072CE"/>
          <w:sz w:val="32"/>
          <w:szCs w:val="32"/>
        </w:rPr>
        <w:tab/>
      </w:r>
    </w:p>
    <w:p w14:paraId="338ADA58" w14:textId="3E0BC381" w:rsidR="00AC788E" w:rsidRPr="00AC788E" w:rsidRDefault="00F9540F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1</w:t>
      </w:r>
      <w:r w:rsidR="00280679">
        <w:rPr>
          <w:rFonts w:ascii="Arial" w:hAnsi="Arial" w:cs="Arial"/>
          <w:b/>
          <w:color w:val="0072CE"/>
          <w:sz w:val="32"/>
          <w:szCs w:val="32"/>
        </w:rPr>
        <w:t>0</w:t>
      </w:r>
      <w:r>
        <w:rPr>
          <w:rFonts w:ascii="Arial" w:hAnsi="Arial" w:cs="Arial"/>
          <w:b/>
          <w:color w:val="0072CE"/>
          <w:sz w:val="32"/>
          <w:szCs w:val="32"/>
        </w:rPr>
        <w:t>.</w:t>
      </w:r>
      <w:r>
        <w:rPr>
          <w:rFonts w:ascii="Arial" w:hAnsi="Arial" w:cs="Arial"/>
          <w:b/>
          <w:color w:val="0072CE"/>
          <w:sz w:val="32"/>
          <w:szCs w:val="32"/>
        </w:rPr>
        <w:tab/>
      </w:r>
      <w:r w:rsidR="00AC788E" w:rsidRPr="00AC788E">
        <w:rPr>
          <w:rFonts w:ascii="Arial" w:hAnsi="Arial" w:cs="Arial"/>
          <w:b/>
          <w:color w:val="0072CE"/>
          <w:sz w:val="32"/>
          <w:szCs w:val="32"/>
        </w:rPr>
        <w:t>Annual health check</w:t>
      </w:r>
      <w:r w:rsidR="00280679">
        <w:rPr>
          <w:rFonts w:ascii="Arial" w:hAnsi="Arial" w:cs="Arial"/>
          <w:b/>
          <w:color w:val="0072CE"/>
          <w:sz w:val="32"/>
          <w:szCs w:val="32"/>
        </w:rPr>
        <w:t>s</w:t>
      </w:r>
    </w:p>
    <w:p w14:paraId="65BC31C9" w14:textId="1A0DC3C3" w:rsidR="00AC788E" w:rsidRDefault="00F9540F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1</w:t>
      </w:r>
      <w:r w:rsidR="00280679">
        <w:rPr>
          <w:rFonts w:ascii="Arial" w:hAnsi="Arial" w:cs="Arial"/>
          <w:b/>
          <w:color w:val="0072CE"/>
          <w:sz w:val="32"/>
          <w:szCs w:val="32"/>
        </w:rPr>
        <w:t>1</w:t>
      </w:r>
      <w:r>
        <w:rPr>
          <w:rFonts w:ascii="Arial" w:hAnsi="Arial" w:cs="Arial"/>
          <w:b/>
          <w:color w:val="0072CE"/>
          <w:sz w:val="32"/>
          <w:szCs w:val="32"/>
        </w:rPr>
        <w:t>.</w:t>
      </w:r>
      <w:r>
        <w:rPr>
          <w:rFonts w:ascii="Arial" w:hAnsi="Arial" w:cs="Arial"/>
          <w:b/>
          <w:color w:val="0072CE"/>
          <w:sz w:val="32"/>
          <w:szCs w:val="32"/>
        </w:rPr>
        <w:tab/>
      </w:r>
      <w:r w:rsidR="00AC788E">
        <w:rPr>
          <w:rFonts w:ascii="Arial" w:hAnsi="Arial" w:cs="Arial"/>
          <w:b/>
          <w:color w:val="0072CE"/>
          <w:sz w:val="32"/>
          <w:szCs w:val="32"/>
        </w:rPr>
        <w:t>Useful resources</w:t>
      </w:r>
      <w:r w:rsidR="00280679">
        <w:rPr>
          <w:rFonts w:ascii="Arial" w:hAnsi="Arial" w:cs="Arial"/>
          <w:b/>
          <w:color w:val="0072CE"/>
          <w:sz w:val="32"/>
          <w:szCs w:val="32"/>
        </w:rPr>
        <w:t xml:space="preserve"> for patients</w:t>
      </w:r>
    </w:p>
    <w:p w14:paraId="7F329D8D" w14:textId="5E172C05" w:rsidR="00AC788E" w:rsidRDefault="00F9540F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1</w:t>
      </w:r>
      <w:r w:rsidR="00280679">
        <w:rPr>
          <w:rFonts w:ascii="Arial" w:hAnsi="Arial" w:cs="Arial"/>
          <w:b/>
          <w:color w:val="0072CE"/>
          <w:sz w:val="32"/>
          <w:szCs w:val="32"/>
        </w:rPr>
        <w:t>2</w:t>
      </w:r>
      <w:r>
        <w:rPr>
          <w:rFonts w:ascii="Arial" w:hAnsi="Arial" w:cs="Arial"/>
          <w:b/>
          <w:color w:val="0072CE"/>
          <w:sz w:val="32"/>
          <w:szCs w:val="32"/>
        </w:rPr>
        <w:t>.</w:t>
      </w:r>
      <w:r>
        <w:rPr>
          <w:rFonts w:ascii="Arial" w:hAnsi="Arial" w:cs="Arial"/>
          <w:b/>
          <w:color w:val="0072CE"/>
          <w:sz w:val="32"/>
          <w:szCs w:val="32"/>
        </w:rPr>
        <w:tab/>
      </w:r>
      <w:r w:rsidR="00AC788E">
        <w:rPr>
          <w:rFonts w:ascii="Arial" w:hAnsi="Arial" w:cs="Arial"/>
          <w:b/>
          <w:color w:val="0072CE"/>
          <w:sz w:val="32"/>
          <w:szCs w:val="32"/>
        </w:rPr>
        <w:t>General information</w:t>
      </w:r>
    </w:p>
    <w:p w14:paraId="2371C5A1" w14:textId="44AAD1FF" w:rsidR="00AC788E" w:rsidRPr="00F9540F" w:rsidRDefault="00F9540F" w:rsidP="00F9540F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  <w:r>
        <w:rPr>
          <w:rFonts w:ascii="Arial" w:hAnsi="Arial" w:cs="Arial"/>
          <w:b/>
          <w:color w:val="0072CE"/>
          <w:sz w:val="32"/>
          <w:szCs w:val="32"/>
        </w:rPr>
        <w:t>1</w:t>
      </w:r>
      <w:r w:rsidR="00280679">
        <w:rPr>
          <w:rFonts w:ascii="Arial" w:hAnsi="Arial" w:cs="Arial"/>
          <w:b/>
          <w:color w:val="0072CE"/>
          <w:sz w:val="32"/>
          <w:szCs w:val="32"/>
        </w:rPr>
        <w:t>3</w:t>
      </w:r>
      <w:r>
        <w:rPr>
          <w:rFonts w:ascii="Arial" w:hAnsi="Arial" w:cs="Arial"/>
          <w:b/>
          <w:color w:val="0072CE"/>
          <w:sz w:val="32"/>
          <w:szCs w:val="32"/>
        </w:rPr>
        <w:t xml:space="preserve">. </w:t>
      </w:r>
      <w:r>
        <w:rPr>
          <w:rFonts w:ascii="Arial" w:hAnsi="Arial" w:cs="Arial"/>
          <w:b/>
          <w:color w:val="0072CE"/>
          <w:sz w:val="32"/>
          <w:szCs w:val="32"/>
        </w:rPr>
        <w:tab/>
      </w:r>
      <w:r w:rsidR="00AC788E" w:rsidRPr="00F9540F">
        <w:rPr>
          <w:rFonts w:ascii="Arial" w:hAnsi="Arial" w:cs="Arial"/>
          <w:b/>
          <w:color w:val="0072CE"/>
          <w:sz w:val="32"/>
          <w:szCs w:val="32"/>
        </w:rPr>
        <w:t>Referral form</w:t>
      </w:r>
    </w:p>
    <w:p w14:paraId="5DECE630" w14:textId="6447B0F4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51D24DA0" w14:textId="0BF8DDAD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655CF490" w14:textId="77777777" w:rsidR="00AC788E" w:rsidRDefault="00AC788E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042C9D61" w14:textId="77777777" w:rsidR="00280679" w:rsidRDefault="00280679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5855959E" w14:textId="77777777" w:rsidR="00280679" w:rsidRDefault="00280679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1AA8E60A" w14:textId="77777777" w:rsidR="00280679" w:rsidRDefault="00280679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467DD21A" w14:textId="77777777" w:rsidR="00280679" w:rsidRDefault="00280679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55DF9843" w14:textId="77777777" w:rsidR="00280679" w:rsidRPr="00AC788E" w:rsidRDefault="00280679" w:rsidP="00AC788E">
      <w:pPr>
        <w:pStyle w:val="ListParagraph"/>
        <w:spacing w:line="360" w:lineRule="auto"/>
        <w:rPr>
          <w:rFonts w:ascii="Arial" w:hAnsi="Arial" w:cs="Arial"/>
          <w:b/>
          <w:color w:val="0072CE"/>
          <w:sz w:val="32"/>
          <w:szCs w:val="32"/>
        </w:rPr>
      </w:pPr>
    </w:p>
    <w:p w14:paraId="2BB6C40C" w14:textId="4C7A4B81" w:rsidR="007242BF" w:rsidRPr="002F5A92" w:rsidRDefault="007242BF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lastRenderedPageBreak/>
        <w:t>Introduction</w:t>
      </w:r>
    </w:p>
    <w:p w14:paraId="1D8BCA9E" w14:textId="77777777" w:rsidR="007242BF" w:rsidRPr="002F5A92" w:rsidRDefault="007242BF" w:rsidP="007242BF">
      <w:pPr>
        <w:rPr>
          <w:rFonts w:ascii="Arial" w:hAnsi="Arial" w:cs="Arial"/>
          <w:b/>
          <w:color w:val="0070C0"/>
          <w:sz w:val="28"/>
          <w:szCs w:val="28"/>
        </w:rPr>
      </w:pPr>
    </w:p>
    <w:p w14:paraId="7A917CA8" w14:textId="77777777" w:rsidR="007242BF" w:rsidRPr="002F5A92" w:rsidRDefault="007242BF" w:rsidP="007242BF">
      <w:pPr>
        <w:rPr>
          <w:rFonts w:ascii="Arial" w:hAnsi="Arial" w:cs="Arial"/>
        </w:rPr>
      </w:pPr>
      <w:r w:rsidRPr="002F5A92">
        <w:rPr>
          <w:rFonts w:ascii="Arial" w:hAnsi="Arial" w:cs="Arial"/>
        </w:rPr>
        <w:t>The information in this pack has been devised to support Practitioners to work with patients with a learning disability.</w:t>
      </w:r>
    </w:p>
    <w:p w14:paraId="3A682C6C" w14:textId="77777777" w:rsidR="007242BF" w:rsidRPr="002F5A92" w:rsidRDefault="007242BF" w:rsidP="007242BF">
      <w:pPr>
        <w:rPr>
          <w:rFonts w:ascii="Arial" w:hAnsi="Arial" w:cs="Arial"/>
        </w:rPr>
      </w:pPr>
    </w:p>
    <w:p w14:paraId="497CFA95" w14:textId="52F00951" w:rsidR="007242BF" w:rsidRPr="002F5A92" w:rsidRDefault="007242BF" w:rsidP="007242BF">
      <w:pPr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It gives advice and guidance </w:t>
      </w:r>
      <w:r w:rsidR="00523387">
        <w:rPr>
          <w:rFonts w:ascii="Arial" w:hAnsi="Arial" w:cs="Arial"/>
        </w:rPr>
        <w:t xml:space="preserve">and links to information </w:t>
      </w:r>
      <w:r w:rsidRPr="002F5A92">
        <w:rPr>
          <w:rFonts w:ascii="Arial" w:hAnsi="Arial" w:cs="Arial"/>
        </w:rPr>
        <w:t xml:space="preserve">on issues such as communication; a screening tool to assist in the identification of patients with a learning disability; information on the Mental Capacity Act (2005); Best Interest guidelines; information on current legislation and issues pertinent to people with a Learning Disability.  </w:t>
      </w:r>
    </w:p>
    <w:p w14:paraId="5AA60DAE" w14:textId="77777777" w:rsidR="007242BF" w:rsidRPr="002F5A92" w:rsidRDefault="007242BF" w:rsidP="007242BF">
      <w:pPr>
        <w:rPr>
          <w:rFonts w:ascii="Arial" w:hAnsi="Arial" w:cs="Arial"/>
          <w:b/>
          <w:sz w:val="28"/>
          <w:szCs w:val="28"/>
        </w:rPr>
      </w:pPr>
    </w:p>
    <w:p w14:paraId="2F67A71A" w14:textId="77777777" w:rsidR="007242BF" w:rsidRPr="002F5A92" w:rsidRDefault="007242BF" w:rsidP="007242BF">
      <w:pPr>
        <w:rPr>
          <w:rFonts w:ascii="Arial" w:hAnsi="Arial" w:cs="Arial"/>
          <w:b/>
          <w:color w:val="3366FF"/>
          <w:sz w:val="28"/>
          <w:szCs w:val="28"/>
        </w:rPr>
      </w:pPr>
      <w:r w:rsidRPr="002F5A92">
        <w:rPr>
          <w:rFonts w:ascii="Arial" w:hAnsi="Arial" w:cs="Arial"/>
          <w:b/>
          <w:sz w:val="28"/>
          <w:szCs w:val="28"/>
        </w:rPr>
        <w:t>Who we are</w:t>
      </w:r>
    </w:p>
    <w:p w14:paraId="36825096" w14:textId="3032837B" w:rsidR="007242BF" w:rsidRPr="002F5A92" w:rsidRDefault="007242BF" w:rsidP="007242BF">
      <w:pPr>
        <w:contextualSpacing/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Coventry and Warwickshire Partnership NHS Trust provides mental health, learning </w:t>
      </w:r>
      <w:r w:rsidRPr="00EB55F5">
        <w:rPr>
          <w:rFonts w:ascii="Arial" w:hAnsi="Arial" w:cs="Arial"/>
        </w:rPr>
        <w:t xml:space="preserve">disability and </w:t>
      </w:r>
      <w:r w:rsidR="00523387">
        <w:rPr>
          <w:rFonts w:ascii="Arial" w:hAnsi="Arial" w:cs="Arial"/>
        </w:rPr>
        <w:t>c</w:t>
      </w:r>
      <w:r w:rsidR="00523387" w:rsidRPr="00EB55F5">
        <w:rPr>
          <w:rFonts w:ascii="Arial" w:hAnsi="Arial" w:cs="Arial"/>
        </w:rPr>
        <w:t>hildren’s</w:t>
      </w:r>
      <w:r w:rsidRPr="00EB55F5">
        <w:rPr>
          <w:rFonts w:ascii="Arial" w:hAnsi="Arial" w:cs="Arial"/>
        </w:rPr>
        <w:t xml:space="preserve"> services to the p</w:t>
      </w:r>
      <w:r w:rsidR="00280849" w:rsidRPr="00EB55F5">
        <w:rPr>
          <w:rFonts w:ascii="Arial" w:hAnsi="Arial" w:cs="Arial"/>
        </w:rPr>
        <w:t>opulation</w:t>
      </w:r>
      <w:r w:rsidRPr="00EB55F5">
        <w:rPr>
          <w:rFonts w:ascii="Arial" w:hAnsi="Arial" w:cs="Arial"/>
        </w:rPr>
        <w:t xml:space="preserve"> of Coventry</w:t>
      </w:r>
      <w:r w:rsidR="00904B14" w:rsidRPr="00EB55F5">
        <w:rPr>
          <w:rFonts w:ascii="Arial" w:hAnsi="Arial" w:cs="Arial"/>
        </w:rPr>
        <w:t xml:space="preserve"> and Warwickshire</w:t>
      </w:r>
      <w:r w:rsidRPr="00EB55F5">
        <w:rPr>
          <w:rFonts w:ascii="Arial" w:hAnsi="Arial" w:cs="Arial"/>
        </w:rPr>
        <w:t xml:space="preserve">. The Trust also provides learning disability services </w:t>
      </w:r>
      <w:r w:rsidR="00280849" w:rsidRPr="00EB55F5">
        <w:rPr>
          <w:rFonts w:ascii="Arial" w:hAnsi="Arial" w:cs="Arial"/>
        </w:rPr>
        <w:t>for</w:t>
      </w:r>
      <w:r w:rsidR="00904B14" w:rsidRPr="00EB55F5">
        <w:rPr>
          <w:rFonts w:ascii="Arial" w:hAnsi="Arial" w:cs="Arial"/>
        </w:rPr>
        <w:t xml:space="preserve"> </w:t>
      </w:r>
      <w:r w:rsidRPr="00EB55F5">
        <w:rPr>
          <w:rFonts w:ascii="Arial" w:hAnsi="Arial" w:cs="Arial"/>
        </w:rPr>
        <w:t>Solihull</w:t>
      </w:r>
      <w:r w:rsidRPr="00904B14">
        <w:rPr>
          <w:rFonts w:ascii="Arial" w:hAnsi="Arial" w:cs="Arial"/>
          <w:color w:val="FF0000"/>
        </w:rPr>
        <w:t xml:space="preserve">, </w:t>
      </w:r>
      <w:r w:rsidRPr="002F5A92">
        <w:rPr>
          <w:rFonts w:ascii="Arial" w:hAnsi="Arial" w:cs="Arial"/>
        </w:rPr>
        <w:t xml:space="preserve">in addition to providing a range of specialist health services to people across the UK. </w:t>
      </w:r>
    </w:p>
    <w:p w14:paraId="405A508D" w14:textId="77777777" w:rsidR="007242BF" w:rsidRPr="002F5A92" w:rsidRDefault="007242BF" w:rsidP="007242BF">
      <w:pPr>
        <w:contextualSpacing/>
        <w:rPr>
          <w:rFonts w:ascii="Arial" w:hAnsi="Arial" w:cs="Arial"/>
        </w:rPr>
      </w:pPr>
    </w:p>
    <w:p w14:paraId="63D104B1" w14:textId="77777777" w:rsidR="007242BF" w:rsidRPr="002F5A92" w:rsidRDefault="007242BF" w:rsidP="007242BF">
      <w:pPr>
        <w:contextualSpacing/>
        <w:rPr>
          <w:rFonts w:ascii="Arial" w:hAnsi="Arial" w:cs="Arial"/>
        </w:rPr>
      </w:pPr>
      <w:r w:rsidRPr="002F5A92">
        <w:rPr>
          <w:rFonts w:ascii="Arial" w:hAnsi="Arial" w:cs="Arial"/>
        </w:rPr>
        <w:t>In a typical day, the Trust sees nearly 5,000 patients from an overall catchment area with a population of more than one million people.</w:t>
      </w:r>
    </w:p>
    <w:p w14:paraId="64ADE17A" w14:textId="77777777" w:rsidR="007242BF" w:rsidRPr="002F5A92" w:rsidRDefault="007242BF" w:rsidP="007242BF">
      <w:pPr>
        <w:contextualSpacing/>
        <w:rPr>
          <w:rFonts w:ascii="Arial" w:hAnsi="Arial" w:cs="Arial"/>
        </w:rPr>
      </w:pPr>
    </w:p>
    <w:p w14:paraId="7DAFE3BA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 xml:space="preserve">To find out more about the Trust, visit </w:t>
      </w:r>
      <w:hyperlink r:id="rId7" w:history="1">
        <w:r w:rsidRPr="002F5A92">
          <w:rPr>
            <w:rStyle w:val="Hyperlink"/>
            <w:rFonts w:ascii="Arial" w:hAnsi="Arial" w:cs="Arial"/>
            <w:szCs w:val="20"/>
          </w:rPr>
          <w:t>www.covwarkpt.nhs.uk</w:t>
        </w:r>
      </w:hyperlink>
      <w:r w:rsidRPr="002F5A92">
        <w:rPr>
          <w:rFonts w:ascii="Arial" w:hAnsi="Arial" w:cs="Arial"/>
          <w:color w:val="000000"/>
          <w:szCs w:val="20"/>
        </w:rPr>
        <w:t>.</w:t>
      </w:r>
    </w:p>
    <w:p w14:paraId="5FC051AD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700A4478" w14:textId="1CEAD230" w:rsidR="007242BF" w:rsidRPr="002F5A92" w:rsidRDefault="007242BF" w:rsidP="007242BF">
      <w:pPr>
        <w:contextualSpacing/>
        <w:rPr>
          <w:rFonts w:ascii="Arial" w:hAnsi="Arial" w:cs="Arial"/>
          <w:b/>
          <w:color w:val="000000"/>
          <w:szCs w:val="20"/>
        </w:rPr>
      </w:pPr>
      <w:r w:rsidRPr="002F5A92">
        <w:rPr>
          <w:rFonts w:ascii="Arial" w:hAnsi="Arial" w:cs="Arial"/>
          <w:b/>
          <w:color w:val="000000"/>
          <w:szCs w:val="20"/>
        </w:rPr>
        <w:t>About the Adult Community Learning Disability Team</w:t>
      </w:r>
      <w:r w:rsidR="00523387">
        <w:rPr>
          <w:rFonts w:ascii="Arial" w:hAnsi="Arial" w:cs="Arial"/>
          <w:b/>
          <w:color w:val="000000"/>
          <w:szCs w:val="20"/>
        </w:rPr>
        <w:t>s</w:t>
      </w:r>
    </w:p>
    <w:p w14:paraId="54F19BA4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Our service is currently commissioned to provide assessment and intervention to support adults with a Learning Disability. To meet our service criteria, a person must have:</w:t>
      </w:r>
    </w:p>
    <w:p w14:paraId="53ECB9B8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3B9DAB33" w14:textId="75CD6891" w:rsidR="007242BF" w:rsidRDefault="007242BF" w:rsidP="007242BF">
      <w:pPr>
        <w:numPr>
          <w:ilvl w:val="0"/>
          <w:numId w:val="18"/>
        </w:numPr>
        <w:contextualSpacing/>
        <w:rPr>
          <w:rFonts w:ascii="Arial" w:hAnsi="Arial" w:cs="Arial"/>
          <w:color w:val="000000"/>
          <w:szCs w:val="20"/>
        </w:rPr>
      </w:pPr>
      <w:bookmarkStart w:id="1" w:name="_Hlk116899617"/>
      <w:r w:rsidRPr="002F5A92">
        <w:rPr>
          <w:rFonts w:ascii="Arial" w:hAnsi="Arial" w:cs="Arial"/>
          <w:color w:val="000000"/>
          <w:szCs w:val="20"/>
        </w:rPr>
        <w:t xml:space="preserve">A global impairment in intellectual functioning (otherwise referred to as Intellectual </w:t>
      </w:r>
      <w:r w:rsidR="00523387">
        <w:rPr>
          <w:rFonts w:ascii="Arial" w:hAnsi="Arial" w:cs="Arial"/>
          <w:color w:val="000000"/>
          <w:szCs w:val="20"/>
        </w:rPr>
        <w:t xml:space="preserve">or Learning </w:t>
      </w:r>
      <w:r w:rsidRPr="002F5A92">
        <w:rPr>
          <w:rFonts w:ascii="Arial" w:hAnsi="Arial" w:cs="Arial"/>
          <w:color w:val="000000"/>
          <w:szCs w:val="20"/>
        </w:rPr>
        <w:t>Disability). To help people understand what this means, we define this as an IQ of 70 or less.</w:t>
      </w:r>
    </w:p>
    <w:p w14:paraId="604A5333" w14:textId="4BF5D4BE" w:rsidR="003B4A6E" w:rsidRPr="003B4A6E" w:rsidRDefault="003B4A6E" w:rsidP="003B4A6E">
      <w:pPr>
        <w:ind w:left="795"/>
        <w:contextualSpacing/>
        <w:rPr>
          <w:rFonts w:ascii="Arial" w:hAnsi="Arial" w:cs="Arial"/>
          <w:b/>
          <w:bCs/>
          <w:color w:val="000000"/>
          <w:szCs w:val="20"/>
          <w:u w:val="single"/>
        </w:rPr>
      </w:pPr>
      <w:r w:rsidRPr="003B4A6E">
        <w:rPr>
          <w:rFonts w:ascii="Arial" w:hAnsi="Arial" w:cs="Arial"/>
          <w:b/>
          <w:bCs/>
          <w:color w:val="000000"/>
          <w:szCs w:val="20"/>
          <w:u w:val="single"/>
        </w:rPr>
        <w:t>And</w:t>
      </w:r>
    </w:p>
    <w:p w14:paraId="2ABD97D3" w14:textId="73E52159" w:rsidR="007242BF" w:rsidRPr="002F5A92" w:rsidRDefault="007242BF" w:rsidP="007242BF">
      <w:pPr>
        <w:numPr>
          <w:ilvl w:val="0"/>
          <w:numId w:val="18"/>
        </w:num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An identifiable health need that is extensive and highly complex so that it cannot be met by mainstream NHS services</w:t>
      </w:r>
      <w:r w:rsidR="00523387">
        <w:rPr>
          <w:rFonts w:ascii="Arial" w:hAnsi="Arial" w:cs="Arial"/>
          <w:color w:val="000000"/>
          <w:szCs w:val="20"/>
        </w:rPr>
        <w:t xml:space="preserve"> alone</w:t>
      </w:r>
      <w:r w:rsidRPr="002F5A92">
        <w:rPr>
          <w:rFonts w:ascii="Arial" w:hAnsi="Arial" w:cs="Arial"/>
          <w:color w:val="000000"/>
          <w:szCs w:val="20"/>
        </w:rPr>
        <w:t>. The need may be medical, nursing, psychological, social, communication and physical health needs in addition to their cognitive impairment</w:t>
      </w:r>
      <w:bookmarkEnd w:id="1"/>
      <w:r w:rsidRPr="002F5A92">
        <w:rPr>
          <w:rFonts w:ascii="Arial" w:hAnsi="Arial" w:cs="Arial"/>
          <w:color w:val="000000"/>
          <w:szCs w:val="20"/>
        </w:rPr>
        <w:t>.</w:t>
      </w:r>
    </w:p>
    <w:p w14:paraId="379145B7" w14:textId="77777777" w:rsidR="003B4A6E" w:rsidRDefault="003B4A6E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40AAE5C5" w14:textId="52E31742" w:rsidR="007242BF" w:rsidRPr="002F5A92" w:rsidRDefault="003B4A6E" w:rsidP="007242BF">
      <w:pPr>
        <w:contextualSpacing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CLDT’s</w:t>
      </w:r>
      <w:r w:rsidR="007242BF" w:rsidRPr="002F5A92">
        <w:rPr>
          <w:rFonts w:ascii="Arial" w:hAnsi="Arial" w:cs="Arial"/>
          <w:color w:val="000000"/>
          <w:szCs w:val="20"/>
        </w:rPr>
        <w:t xml:space="preserve"> are </w:t>
      </w:r>
      <w:r w:rsidR="007242BF" w:rsidRPr="00523387">
        <w:rPr>
          <w:rFonts w:ascii="Arial" w:hAnsi="Arial" w:cs="Arial"/>
          <w:b/>
          <w:bCs/>
          <w:color w:val="000000"/>
          <w:szCs w:val="20"/>
          <w:u w:val="single"/>
        </w:rPr>
        <w:t>not</w:t>
      </w:r>
      <w:r w:rsidR="007242BF" w:rsidRPr="002F5A92">
        <w:rPr>
          <w:rFonts w:ascii="Arial" w:hAnsi="Arial" w:cs="Arial"/>
          <w:color w:val="000000"/>
          <w:szCs w:val="20"/>
        </w:rPr>
        <w:t xml:space="preserve"> commissioned to provide a service to people with a learning difficulty (e.g. autism, dyslexia, ADHD) </w:t>
      </w:r>
      <w:r w:rsidR="007242BF" w:rsidRPr="002F5A92">
        <w:rPr>
          <w:rFonts w:ascii="Arial" w:hAnsi="Arial" w:cs="Arial"/>
          <w:color w:val="000000"/>
          <w:szCs w:val="20"/>
          <w:u w:val="single"/>
        </w:rPr>
        <w:t>unless they also have a Learning Disability</w:t>
      </w:r>
      <w:r w:rsidR="007242BF" w:rsidRPr="002F5A92">
        <w:rPr>
          <w:rFonts w:ascii="Arial" w:hAnsi="Arial" w:cs="Arial"/>
          <w:color w:val="000000"/>
          <w:szCs w:val="20"/>
        </w:rPr>
        <w:t>.</w:t>
      </w:r>
      <w:r w:rsidR="00523387">
        <w:rPr>
          <w:rFonts w:ascii="Arial" w:hAnsi="Arial" w:cs="Arial"/>
          <w:color w:val="000000"/>
          <w:szCs w:val="20"/>
        </w:rPr>
        <w:t xml:space="preserve"> They are also </w:t>
      </w:r>
      <w:r w:rsidR="00523387" w:rsidRPr="00523387">
        <w:rPr>
          <w:rFonts w:ascii="Arial" w:hAnsi="Arial" w:cs="Arial"/>
          <w:b/>
          <w:bCs/>
          <w:color w:val="000000"/>
          <w:szCs w:val="20"/>
          <w:u w:val="single"/>
        </w:rPr>
        <w:t xml:space="preserve">not </w:t>
      </w:r>
      <w:r w:rsidR="00523387">
        <w:rPr>
          <w:rFonts w:ascii="Arial" w:hAnsi="Arial" w:cs="Arial"/>
          <w:color w:val="000000"/>
          <w:szCs w:val="20"/>
        </w:rPr>
        <w:t>commissioned to diagnose a person’s learning disability.</w:t>
      </w:r>
    </w:p>
    <w:p w14:paraId="773D8F6E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0FB45923" w14:textId="77777777" w:rsidR="007242BF" w:rsidRPr="00523387" w:rsidRDefault="007242BF" w:rsidP="007242BF">
      <w:pPr>
        <w:contextualSpacing/>
        <w:rPr>
          <w:rFonts w:ascii="Arial" w:hAnsi="Arial" w:cs="Arial"/>
          <w:b/>
          <w:bCs/>
          <w:color w:val="000000"/>
          <w:szCs w:val="20"/>
        </w:rPr>
      </w:pPr>
      <w:r w:rsidRPr="00523387">
        <w:rPr>
          <w:rFonts w:ascii="Arial" w:hAnsi="Arial" w:cs="Arial"/>
          <w:b/>
          <w:bCs/>
          <w:color w:val="000000"/>
          <w:szCs w:val="20"/>
        </w:rPr>
        <w:t>These are the different disciplines in the community learning disability teams:</w:t>
      </w:r>
    </w:p>
    <w:p w14:paraId="14CC5608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402E7B6D" w14:textId="4510C6B8" w:rsidR="00904B14" w:rsidRPr="00904B14" w:rsidRDefault="00523387" w:rsidP="00904B14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 xml:space="preserve">Registered </w:t>
      </w:r>
      <w:r w:rsidR="00904B14" w:rsidRPr="00904B14">
        <w:rPr>
          <w:rFonts w:ascii="Arial" w:hAnsi="Arial" w:cs="Arial"/>
          <w:color w:val="000000"/>
          <w:szCs w:val="20"/>
        </w:rPr>
        <w:t>Learning disability nurses</w:t>
      </w:r>
    </w:p>
    <w:p w14:paraId="7E0D1ADD" w14:textId="6B6D2CE5" w:rsidR="007242BF" w:rsidRDefault="007242BF" w:rsidP="007242BF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Occupational therapy</w:t>
      </w:r>
      <w:r w:rsidR="00D62722">
        <w:rPr>
          <w:rFonts w:ascii="Arial" w:hAnsi="Arial" w:cs="Arial"/>
          <w:color w:val="000000"/>
          <w:szCs w:val="20"/>
        </w:rPr>
        <w:t xml:space="preserve"> (</w:t>
      </w:r>
      <w:r w:rsidR="00BE299D">
        <w:rPr>
          <w:rFonts w:ascii="Arial" w:hAnsi="Arial" w:cs="Arial"/>
          <w:color w:val="000000"/>
          <w:szCs w:val="20"/>
        </w:rPr>
        <w:t xml:space="preserve">including </w:t>
      </w:r>
      <w:r w:rsidR="00D62722">
        <w:rPr>
          <w:rFonts w:ascii="Arial" w:hAnsi="Arial" w:cs="Arial"/>
          <w:color w:val="000000"/>
          <w:szCs w:val="20"/>
        </w:rPr>
        <w:t>meaningful engagement</w:t>
      </w:r>
      <w:r w:rsidR="00BE299D">
        <w:rPr>
          <w:rFonts w:ascii="Arial" w:hAnsi="Arial" w:cs="Arial"/>
          <w:color w:val="000000"/>
          <w:szCs w:val="20"/>
        </w:rPr>
        <w:t>, Sensory processing</w:t>
      </w:r>
      <w:r w:rsidR="00D62722">
        <w:rPr>
          <w:rFonts w:ascii="Arial" w:hAnsi="Arial" w:cs="Arial"/>
          <w:color w:val="000000"/>
          <w:szCs w:val="20"/>
        </w:rPr>
        <w:t>)</w:t>
      </w:r>
    </w:p>
    <w:p w14:paraId="76A4E81F" w14:textId="0505BCCF" w:rsidR="00BE299D" w:rsidRPr="00BE299D" w:rsidRDefault="00BE299D" w:rsidP="00BE299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 w:rsidRPr="00BE299D">
        <w:rPr>
          <w:rFonts w:ascii="Arial" w:hAnsi="Arial" w:cs="Arial"/>
          <w:color w:val="000000"/>
          <w:szCs w:val="20"/>
        </w:rPr>
        <w:t>Psychiatry</w:t>
      </w:r>
    </w:p>
    <w:p w14:paraId="57CC85B2" w14:textId="69FB4321" w:rsidR="007242BF" w:rsidRDefault="007242BF" w:rsidP="007242BF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Psychology</w:t>
      </w:r>
      <w:r w:rsidR="003B4A6E">
        <w:rPr>
          <w:rFonts w:ascii="Arial" w:hAnsi="Arial" w:cs="Arial"/>
          <w:color w:val="000000"/>
          <w:szCs w:val="20"/>
        </w:rPr>
        <w:t xml:space="preserve"> (including arts therapists)</w:t>
      </w:r>
    </w:p>
    <w:p w14:paraId="674B2AB1" w14:textId="26A7C816" w:rsidR="00BE299D" w:rsidRPr="00BE299D" w:rsidRDefault="00BE299D" w:rsidP="00BE299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 w:rsidRPr="00BE299D">
        <w:rPr>
          <w:rFonts w:ascii="Arial" w:hAnsi="Arial" w:cs="Arial"/>
          <w:color w:val="000000"/>
          <w:szCs w:val="20"/>
        </w:rPr>
        <w:t>Physiotherapy</w:t>
      </w:r>
    </w:p>
    <w:p w14:paraId="02C897A3" w14:textId="7D140713" w:rsidR="007242BF" w:rsidRPr="002F5A92" w:rsidRDefault="007242BF" w:rsidP="007242BF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Speech and language therapy</w:t>
      </w:r>
      <w:r w:rsidR="003B4A6E">
        <w:rPr>
          <w:rFonts w:ascii="Arial" w:hAnsi="Arial" w:cs="Arial"/>
          <w:color w:val="000000"/>
          <w:szCs w:val="20"/>
        </w:rPr>
        <w:t xml:space="preserve"> (including dysphagia specialists)</w:t>
      </w:r>
    </w:p>
    <w:p w14:paraId="1EEAD093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31505991" w14:textId="77777777" w:rsidR="007242BF" w:rsidRPr="002F5A92" w:rsidRDefault="007242BF" w:rsidP="007242BF">
      <w:pPr>
        <w:rPr>
          <w:rFonts w:ascii="Arial" w:hAnsi="Arial" w:cs="Arial"/>
          <w:sz w:val="28"/>
          <w:szCs w:val="28"/>
        </w:rPr>
      </w:pPr>
    </w:p>
    <w:p w14:paraId="7288D20F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</w:pPr>
      <w:r w:rsidRPr="002F5A92"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>Referral process</w:t>
      </w:r>
    </w:p>
    <w:p w14:paraId="05EF871C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sz w:val="32"/>
          <w:szCs w:val="32"/>
          <w:u w:val="single"/>
          <w:lang w:eastAsia="en-US"/>
        </w:rPr>
      </w:pPr>
    </w:p>
    <w:p w14:paraId="511EE1D0" w14:textId="69C6701F" w:rsidR="007242BF" w:rsidRPr="002F5A92" w:rsidRDefault="007242BF" w:rsidP="007242BF">
      <w:pPr>
        <w:rPr>
          <w:rFonts w:ascii="Arial" w:eastAsiaTheme="minorHAnsi" w:hAnsi="Arial" w:cs="Arial"/>
          <w:lang w:eastAsia="en-US"/>
        </w:rPr>
      </w:pPr>
      <w:r w:rsidRPr="002F5A92">
        <w:rPr>
          <w:rFonts w:ascii="Arial" w:eastAsiaTheme="minorHAnsi" w:hAnsi="Arial" w:cs="Arial"/>
          <w:lang w:eastAsia="en-US"/>
        </w:rPr>
        <w:t>Referrals into Community Adult Learning Disability Services throughout Coventry</w:t>
      </w:r>
      <w:r w:rsidR="005E6500">
        <w:rPr>
          <w:rFonts w:ascii="Arial" w:eastAsiaTheme="minorHAnsi" w:hAnsi="Arial" w:cs="Arial"/>
          <w:lang w:eastAsia="en-US"/>
        </w:rPr>
        <w:t>, W</w:t>
      </w:r>
      <w:r w:rsidRPr="002F5A92">
        <w:rPr>
          <w:rFonts w:ascii="Arial" w:eastAsiaTheme="minorHAnsi" w:hAnsi="Arial" w:cs="Arial"/>
          <w:lang w:eastAsia="en-US"/>
        </w:rPr>
        <w:t>arwickshire</w:t>
      </w:r>
      <w:r w:rsidR="005E6500">
        <w:rPr>
          <w:rFonts w:ascii="Arial" w:eastAsiaTheme="minorHAnsi" w:hAnsi="Arial" w:cs="Arial"/>
          <w:lang w:eastAsia="en-US"/>
        </w:rPr>
        <w:t xml:space="preserve"> and Solihull</w:t>
      </w:r>
      <w:r w:rsidRPr="002F5A92">
        <w:rPr>
          <w:rFonts w:ascii="Arial" w:eastAsiaTheme="minorHAnsi" w:hAnsi="Arial" w:cs="Arial"/>
          <w:lang w:eastAsia="en-US"/>
        </w:rPr>
        <w:t xml:space="preserve"> are managed by our </w:t>
      </w:r>
      <w:r w:rsidR="005E6500" w:rsidRPr="005E6500">
        <w:rPr>
          <w:rFonts w:ascii="Arial" w:eastAsiaTheme="minorHAnsi" w:hAnsi="Arial" w:cs="Arial"/>
          <w:lang w:eastAsia="en-US"/>
        </w:rPr>
        <w:t>Learning Disability Referral Team</w:t>
      </w:r>
    </w:p>
    <w:p w14:paraId="28C9BB96" w14:textId="77777777" w:rsidR="007242BF" w:rsidRPr="002F5A92" w:rsidRDefault="007242BF" w:rsidP="007242BF">
      <w:pPr>
        <w:rPr>
          <w:rFonts w:ascii="Arial" w:eastAsiaTheme="minorHAnsi" w:hAnsi="Arial" w:cs="Arial"/>
          <w:lang w:eastAsia="en-US"/>
        </w:rPr>
      </w:pPr>
    </w:p>
    <w:p w14:paraId="5E2E26DB" w14:textId="77777777" w:rsidR="007242BF" w:rsidRPr="002F5A92" w:rsidRDefault="007242BF" w:rsidP="007242BF">
      <w:pPr>
        <w:rPr>
          <w:rFonts w:ascii="Arial" w:eastAsiaTheme="minorHAnsi" w:hAnsi="Arial" w:cs="Arial"/>
          <w:u w:val="single"/>
          <w:lang w:eastAsia="en-US"/>
        </w:rPr>
      </w:pPr>
      <w:r w:rsidRPr="00EA3C43">
        <w:rPr>
          <w:rStyle w:val="Hyperlink"/>
          <w:rFonts w:ascii="Arial" w:eastAsiaTheme="minorHAnsi" w:hAnsi="Arial" w:cs="Arial"/>
          <w:color w:val="auto"/>
          <w:u w:val="none"/>
          <w:lang w:eastAsia="en-US"/>
        </w:rPr>
        <w:t>A referral</w:t>
      </w:r>
      <w:r w:rsidRPr="002F5A92">
        <w:rPr>
          <w:rStyle w:val="Hyperlink"/>
          <w:rFonts w:ascii="Arial" w:eastAsiaTheme="minorHAnsi" w:hAnsi="Arial" w:cs="Arial"/>
          <w:color w:val="auto"/>
          <w:u w:val="none"/>
          <w:lang w:eastAsia="en-US"/>
        </w:rPr>
        <w:t xml:space="preserve"> form can be found in appendix 1 of this document</w:t>
      </w:r>
    </w:p>
    <w:p w14:paraId="2B9596B2" w14:textId="71750270" w:rsidR="007242BF" w:rsidRDefault="007242BF" w:rsidP="007242BF">
      <w:pPr>
        <w:rPr>
          <w:rFonts w:ascii="Arial" w:eastAsiaTheme="minorHAnsi" w:hAnsi="Arial" w:cs="Arial"/>
          <w:lang w:eastAsia="en-US"/>
        </w:rPr>
      </w:pPr>
    </w:p>
    <w:p w14:paraId="30EB6944" w14:textId="77777777" w:rsidR="009C24CA" w:rsidRPr="002F5A92" w:rsidRDefault="009C24CA" w:rsidP="007242BF">
      <w:pPr>
        <w:rPr>
          <w:rFonts w:ascii="Arial" w:eastAsiaTheme="minorHAnsi" w:hAnsi="Arial" w:cs="Arial"/>
          <w:lang w:eastAsia="en-US"/>
        </w:rPr>
      </w:pPr>
    </w:p>
    <w:p w14:paraId="6358CCCB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>Please return to:</w:t>
      </w:r>
    </w:p>
    <w:p w14:paraId="05408644" w14:textId="523222CE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 </w:t>
      </w:r>
    </w:p>
    <w:p w14:paraId="686E0F27" w14:textId="77777777" w:rsidR="009C24CA" w:rsidRDefault="009C24CA" w:rsidP="007242BF">
      <w:pPr>
        <w:jc w:val="center"/>
        <w:rPr>
          <w:rFonts w:ascii="Arial" w:eastAsiaTheme="minorHAnsi" w:hAnsi="Arial" w:cs="Arial"/>
          <w:lang w:eastAsia="en-US"/>
        </w:rPr>
      </w:pPr>
    </w:p>
    <w:p w14:paraId="16D6493C" w14:textId="77777777" w:rsidR="005E6500" w:rsidRPr="005E6500" w:rsidRDefault="005E6500" w:rsidP="007242BF">
      <w:pPr>
        <w:jc w:val="center"/>
        <w:rPr>
          <w:rFonts w:ascii="Arial" w:eastAsiaTheme="minorHAnsi" w:hAnsi="Arial" w:cs="Arial"/>
          <w:b/>
          <w:bCs/>
          <w:lang w:eastAsia="en-US"/>
        </w:rPr>
      </w:pPr>
      <w:bookmarkStart w:id="2" w:name="_Hlk177558558"/>
      <w:r w:rsidRPr="005E6500">
        <w:rPr>
          <w:rFonts w:ascii="Arial" w:eastAsiaTheme="minorHAnsi" w:hAnsi="Arial" w:cs="Arial"/>
          <w:b/>
          <w:bCs/>
          <w:lang w:eastAsia="en-US"/>
        </w:rPr>
        <w:t>Learning Disability Referral Team</w:t>
      </w:r>
      <w:bookmarkEnd w:id="2"/>
      <w:r w:rsidRPr="005E6500">
        <w:rPr>
          <w:rFonts w:ascii="Arial" w:eastAsiaTheme="minorHAnsi" w:hAnsi="Arial" w:cs="Arial"/>
          <w:b/>
          <w:bCs/>
          <w:lang w:eastAsia="en-US"/>
        </w:rPr>
        <w:t xml:space="preserve">, </w:t>
      </w:r>
    </w:p>
    <w:p w14:paraId="47C11ACB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The Loft, </w:t>
      </w:r>
    </w:p>
    <w:p w14:paraId="3410D9D8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>Manor Court Avenue</w:t>
      </w:r>
    </w:p>
    <w:p w14:paraId="68D5466A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 Nuneaton</w:t>
      </w:r>
    </w:p>
    <w:p w14:paraId="3799FE3C" w14:textId="7CC841AE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 CV11 5HX </w:t>
      </w:r>
    </w:p>
    <w:p w14:paraId="298CAA0C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</w:p>
    <w:p w14:paraId="0BA619CB" w14:textId="7E383EEF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Tel: 0300 131 2320. </w:t>
      </w:r>
    </w:p>
    <w:p w14:paraId="4ED34DE2" w14:textId="77777777" w:rsidR="005E6500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</w:p>
    <w:p w14:paraId="24C2FD29" w14:textId="1D449B3A" w:rsidR="007242BF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  <w:r w:rsidRPr="005E6500">
        <w:rPr>
          <w:rFonts w:ascii="Arial" w:eastAsiaTheme="minorHAnsi" w:hAnsi="Arial" w:cs="Arial"/>
          <w:lang w:eastAsia="en-US"/>
        </w:rPr>
        <w:t xml:space="preserve"> Email: </w:t>
      </w:r>
      <w:hyperlink r:id="rId8" w:history="1">
        <w:r w:rsidRPr="001166B4">
          <w:rPr>
            <w:rStyle w:val="Hyperlink"/>
            <w:rFonts w:ascii="Arial" w:eastAsiaTheme="minorHAnsi" w:hAnsi="Arial" w:cs="Arial"/>
            <w:lang w:eastAsia="en-US"/>
          </w:rPr>
          <w:t>LDreferrals@covwarkpt.nhs.uk</w:t>
        </w:r>
      </w:hyperlink>
    </w:p>
    <w:p w14:paraId="44B17594" w14:textId="77777777" w:rsidR="005E6500" w:rsidRPr="002F5A92" w:rsidRDefault="005E6500" w:rsidP="007242BF">
      <w:pPr>
        <w:jc w:val="center"/>
        <w:rPr>
          <w:rFonts w:ascii="Arial" w:eastAsiaTheme="minorHAnsi" w:hAnsi="Arial" w:cs="Arial"/>
          <w:lang w:eastAsia="en-US"/>
        </w:rPr>
      </w:pPr>
    </w:p>
    <w:p w14:paraId="13985BFB" w14:textId="61482E99" w:rsidR="007242BF" w:rsidRDefault="007242BF" w:rsidP="007242BF">
      <w:pPr>
        <w:rPr>
          <w:rFonts w:ascii="Arial" w:hAnsi="Arial" w:cs="Arial"/>
          <w:bCs/>
        </w:rPr>
      </w:pPr>
    </w:p>
    <w:p w14:paraId="29307ED9" w14:textId="77777777" w:rsidR="009C24CA" w:rsidRPr="002F5A92" w:rsidRDefault="009C24CA" w:rsidP="007242BF">
      <w:pPr>
        <w:rPr>
          <w:rFonts w:ascii="Arial" w:hAnsi="Arial" w:cs="Arial"/>
          <w:bCs/>
        </w:rPr>
      </w:pPr>
    </w:p>
    <w:p w14:paraId="570D6C3F" w14:textId="77777777" w:rsidR="007242BF" w:rsidRPr="002F5A92" w:rsidRDefault="007242BF" w:rsidP="007242BF">
      <w:pPr>
        <w:rPr>
          <w:rFonts w:ascii="Arial" w:hAnsi="Arial" w:cs="Arial"/>
          <w:b/>
        </w:rPr>
      </w:pPr>
      <w:r w:rsidRPr="002F5A92">
        <w:rPr>
          <w:rFonts w:ascii="Arial" w:hAnsi="Arial" w:cs="Arial"/>
          <w:b/>
        </w:rPr>
        <w:t>Please include detailed information in your referral to the community learning disability team pertinent to the referral criteria:</w:t>
      </w:r>
    </w:p>
    <w:p w14:paraId="38FE9257" w14:textId="77777777" w:rsidR="007242BF" w:rsidRPr="002F5A92" w:rsidRDefault="007242BF" w:rsidP="007242BF">
      <w:pPr>
        <w:rPr>
          <w:rFonts w:ascii="Arial" w:hAnsi="Arial" w:cs="Arial"/>
          <w:b/>
        </w:rPr>
      </w:pPr>
    </w:p>
    <w:p w14:paraId="1940EB33" w14:textId="3BDDCBED" w:rsidR="007242BF" w:rsidRDefault="007242BF" w:rsidP="007242BF">
      <w:pPr>
        <w:numPr>
          <w:ilvl w:val="0"/>
          <w:numId w:val="18"/>
        </w:num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The global impairment in intellectual functioning/Learning disability (please see following pages for guidance on how/when this is indicated and types of evidence the service will accept)</w:t>
      </w:r>
    </w:p>
    <w:p w14:paraId="46E51E83" w14:textId="1654E08C" w:rsidR="00D62722" w:rsidRPr="00D62722" w:rsidRDefault="00D62722" w:rsidP="00D62722">
      <w:pPr>
        <w:ind w:left="795"/>
        <w:contextualSpacing/>
        <w:rPr>
          <w:rFonts w:ascii="Arial" w:hAnsi="Arial" w:cs="Arial"/>
          <w:b/>
          <w:bCs/>
          <w:color w:val="000000"/>
          <w:szCs w:val="20"/>
          <w:u w:val="single"/>
        </w:rPr>
      </w:pPr>
      <w:r w:rsidRPr="00D62722">
        <w:rPr>
          <w:rFonts w:ascii="Arial" w:hAnsi="Arial" w:cs="Arial"/>
          <w:b/>
          <w:bCs/>
          <w:color w:val="000000"/>
          <w:szCs w:val="20"/>
          <w:u w:val="single"/>
        </w:rPr>
        <w:t>And</w:t>
      </w:r>
    </w:p>
    <w:p w14:paraId="6A8BC3F7" w14:textId="76B9FACE" w:rsidR="007242BF" w:rsidRPr="005E6500" w:rsidRDefault="007242BF" w:rsidP="007242BF">
      <w:pPr>
        <w:pStyle w:val="ListParagraph"/>
        <w:numPr>
          <w:ilvl w:val="0"/>
          <w:numId w:val="18"/>
        </w:numPr>
        <w:rPr>
          <w:rFonts w:ascii="Arial" w:hAnsi="Arial" w:cs="Arial"/>
          <w:b/>
        </w:rPr>
      </w:pPr>
      <w:r w:rsidRPr="002F5A92">
        <w:rPr>
          <w:rFonts w:ascii="Arial" w:hAnsi="Arial" w:cs="Arial"/>
          <w:color w:val="000000"/>
          <w:szCs w:val="20"/>
        </w:rPr>
        <w:t xml:space="preserve">The identifiable health need that is extensive and highly complex so that it cannot be met </w:t>
      </w:r>
      <w:r w:rsidR="00523387">
        <w:rPr>
          <w:rFonts w:ascii="Arial" w:hAnsi="Arial" w:cs="Arial"/>
          <w:color w:val="000000"/>
          <w:szCs w:val="20"/>
        </w:rPr>
        <w:t xml:space="preserve">solely </w:t>
      </w:r>
      <w:r w:rsidRPr="002F5A92">
        <w:rPr>
          <w:rFonts w:ascii="Arial" w:hAnsi="Arial" w:cs="Arial"/>
          <w:color w:val="000000"/>
          <w:szCs w:val="20"/>
        </w:rPr>
        <w:t>by mainstream NHS services.</w:t>
      </w:r>
    </w:p>
    <w:p w14:paraId="6743E922" w14:textId="6E85F3DC" w:rsidR="005E6500" w:rsidRDefault="005E6500" w:rsidP="005E6500">
      <w:pPr>
        <w:rPr>
          <w:rFonts w:ascii="Arial" w:hAnsi="Arial" w:cs="Arial"/>
          <w:b/>
        </w:rPr>
      </w:pPr>
    </w:p>
    <w:p w14:paraId="23E92367" w14:textId="77777777" w:rsidR="005E6500" w:rsidRPr="005E6500" w:rsidRDefault="005E6500" w:rsidP="005E6500">
      <w:pPr>
        <w:rPr>
          <w:rFonts w:ascii="Arial" w:hAnsi="Arial" w:cs="Arial"/>
          <w:b/>
        </w:rPr>
      </w:pPr>
    </w:p>
    <w:p w14:paraId="0EE9BCAA" w14:textId="77777777" w:rsidR="007242BF" w:rsidRPr="002F5A92" w:rsidRDefault="007242BF" w:rsidP="007242BF">
      <w:pPr>
        <w:rPr>
          <w:rFonts w:ascii="Arial" w:hAnsi="Arial" w:cs="Arial"/>
          <w:b/>
        </w:rPr>
      </w:pPr>
    </w:p>
    <w:p w14:paraId="37F788BF" w14:textId="7BFCFB21" w:rsidR="007242BF" w:rsidRPr="002F5A92" w:rsidRDefault="007242BF" w:rsidP="007242BF">
      <w:pPr>
        <w:rPr>
          <w:rFonts w:ascii="Arial" w:hAnsi="Arial" w:cs="Arial"/>
        </w:rPr>
      </w:pPr>
      <w:bookmarkStart w:id="3" w:name="_Hlk116315264"/>
      <w:r w:rsidRPr="002F5A92">
        <w:rPr>
          <w:rFonts w:ascii="Arial" w:hAnsi="Arial" w:cs="Arial"/>
        </w:rPr>
        <w:t xml:space="preserve">If you are unsure whether a referral meets the above criteria or if you need general support and </w:t>
      </w:r>
      <w:r w:rsidR="00523387" w:rsidRPr="002F5A92">
        <w:rPr>
          <w:rFonts w:ascii="Arial" w:hAnsi="Arial" w:cs="Arial"/>
        </w:rPr>
        <w:t>advice,</w:t>
      </w:r>
      <w:r w:rsidRPr="002F5A92">
        <w:rPr>
          <w:rFonts w:ascii="Arial" w:hAnsi="Arial" w:cs="Arial"/>
        </w:rPr>
        <w:t xml:space="preserve"> please email:</w:t>
      </w:r>
    </w:p>
    <w:p w14:paraId="2E45C9B3" w14:textId="77777777" w:rsidR="007242BF" w:rsidRPr="002F5A92" w:rsidRDefault="007242BF" w:rsidP="007242BF">
      <w:pPr>
        <w:rPr>
          <w:rFonts w:ascii="Arial" w:hAnsi="Arial" w:cs="Arial"/>
        </w:rPr>
      </w:pPr>
    </w:p>
    <w:p w14:paraId="4657A85A" w14:textId="41FFF039" w:rsidR="007242BF" w:rsidRDefault="007242BF" w:rsidP="007242BF">
      <w:pPr>
        <w:rPr>
          <w:rStyle w:val="Hyperlink"/>
          <w:rFonts w:ascii="Arial" w:hAnsi="Arial" w:cs="Arial"/>
          <w:bCs/>
        </w:rPr>
      </w:pPr>
      <w:hyperlink r:id="rId9" w:history="1">
        <w:r w:rsidRPr="002F5A92">
          <w:rPr>
            <w:rStyle w:val="Hyperlink"/>
            <w:rFonts w:ascii="Arial" w:hAnsi="Arial" w:cs="Arial"/>
            <w:bCs/>
          </w:rPr>
          <w:t>CLDTGPadvice@covwarkpt.nhs.uk</w:t>
        </w:r>
      </w:hyperlink>
    </w:p>
    <w:p w14:paraId="12AF9154" w14:textId="77777777" w:rsidR="005E6500" w:rsidRPr="002F5A92" w:rsidRDefault="005E6500" w:rsidP="007242BF">
      <w:pPr>
        <w:rPr>
          <w:rStyle w:val="Hyperlink"/>
          <w:rFonts w:ascii="Arial" w:hAnsi="Arial" w:cs="Arial"/>
          <w:bCs/>
        </w:rPr>
      </w:pPr>
    </w:p>
    <w:bookmarkEnd w:id="3"/>
    <w:p w14:paraId="2BE253BF" w14:textId="7DE1229F" w:rsidR="007242BF" w:rsidRPr="00523387" w:rsidRDefault="007242BF" w:rsidP="007242BF">
      <w:pPr>
        <w:rPr>
          <w:rFonts w:ascii="Arial" w:hAnsi="Arial" w:cs="Arial"/>
          <w:b/>
        </w:rPr>
      </w:pPr>
      <w:r w:rsidRPr="00523387">
        <w:rPr>
          <w:rFonts w:ascii="Arial" w:hAnsi="Arial" w:cs="Arial"/>
          <w:b/>
        </w:rPr>
        <w:t>Please note that this is not a referral line</w:t>
      </w:r>
      <w:r w:rsidR="00280679">
        <w:rPr>
          <w:rFonts w:ascii="Arial" w:hAnsi="Arial" w:cs="Arial"/>
          <w:b/>
        </w:rPr>
        <w:t>.</w:t>
      </w:r>
    </w:p>
    <w:p w14:paraId="24B39211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17F75B30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0771FF15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3B537669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0BF27350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12EE5A78" w14:textId="77777777" w:rsidR="007242BF" w:rsidRPr="002F5A92" w:rsidRDefault="007242BF" w:rsidP="00D41D5E">
      <w:pPr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5D1160C5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7EBA41BA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</w:pPr>
      <w:r w:rsidRPr="002F5A92"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 xml:space="preserve">Referral process: Children with </w:t>
      </w:r>
      <w:r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>m</w:t>
      </w:r>
      <w:r w:rsidRPr="002F5A92"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 xml:space="preserve">oderate to severe </w:t>
      </w:r>
      <w:r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>l</w:t>
      </w:r>
      <w:r w:rsidRPr="002F5A92">
        <w:rPr>
          <w:rFonts w:ascii="Arial" w:eastAsiaTheme="minorHAnsi" w:hAnsi="Arial" w:cs="Arial"/>
          <w:b/>
          <w:color w:val="0072CE"/>
          <w:sz w:val="32"/>
          <w:szCs w:val="32"/>
          <w:u w:val="single"/>
          <w:lang w:eastAsia="en-US"/>
        </w:rPr>
        <w:t>earning disabilities</w:t>
      </w:r>
    </w:p>
    <w:p w14:paraId="4A786672" w14:textId="77777777" w:rsidR="007242BF" w:rsidRPr="002F5A92" w:rsidRDefault="007242BF" w:rsidP="007242BF">
      <w:pPr>
        <w:jc w:val="center"/>
        <w:rPr>
          <w:rFonts w:ascii="Arial" w:eastAsiaTheme="minorHAnsi" w:hAnsi="Arial" w:cs="Arial"/>
          <w:b/>
          <w:color w:val="548DD4" w:themeColor="text2" w:themeTint="99"/>
          <w:sz w:val="32"/>
          <w:szCs w:val="32"/>
          <w:u w:val="single"/>
          <w:lang w:eastAsia="en-US"/>
        </w:rPr>
      </w:pPr>
    </w:p>
    <w:p w14:paraId="07FEF038" w14:textId="77777777" w:rsidR="007242BF" w:rsidRPr="002F5A92" w:rsidRDefault="007242BF" w:rsidP="007242BF">
      <w:pPr>
        <w:spacing w:before="144" w:after="144"/>
        <w:rPr>
          <w:rFonts w:ascii="Arial" w:hAnsi="Arial" w:cs="Arial"/>
          <w:color w:val="444444"/>
        </w:rPr>
      </w:pPr>
    </w:p>
    <w:p w14:paraId="5A524EC9" w14:textId="77B9E287" w:rsidR="007242BF" w:rsidRDefault="007242BF" w:rsidP="007242BF">
      <w:pPr>
        <w:spacing w:before="144" w:after="144"/>
        <w:rPr>
          <w:rFonts w:ascii="Arial" w:hAnsi="Arial" w:cs="Arial"/>
          <w:color w:val="444444"/>
        </w:rPr>
      </w:pPr>
      <w:r w:rsidRPr="002F5A92">
        <w:rPr>
          <w:rFonts w:ascii="Arial" w:hAnsi="Arial" w:cs="Arial"/>
          <w:color w:val="444444"/>
        </w:rPr>
        <w:t>Referrals should be submitted </w:t>
      </w:r>
      <w:r w:rsidR="00280679">
        <w:rPr>
          <w:rFonts w:ascii="Arial" w:hAnsi="Arial" w:cs="Arial"/>
          <w:color w:val="444444"/>
        </w:rPr>
        <w:t>to:-</w:t>
      </w:r>
    </w:p>
    <w:p w14:paraId="217A6ED3" w14:textId="77777777" w:rsidR="003202D8" w:rsidRDefault="003202D8" w:rsidP="003202D8">
      <w:pPr>
        <w:rPr>
          <w:sz w:val="22"/>
          <w:szCs w:val="22"/>
        </w:rPr>
      </w:pPr>
      <w:r>
        <w:t> </w:t>
      </w:r>
    </w:p>
    <w:p w14:paraId="70FA589C" w14:textId="77777777" w:rsidR="003202D8" w:rsidRPr="00EB55F5" w:rsidRDefault="003202D8" w:rsidP="003202D8">
      <w:pPr>
        <w:rPr>
          <w:rFonts w:ascii="Arial" w:hAnsi="Arial" w:cs="Arial"/>
        </w:rPr>
      </w:pPr>
      <w:r w:rsidRPr="00EB55F5">
        <w:rPr>
          <w:rFonts w:ascii="Arial" w:hAnsi="Arial" w:cs="Arial"/>
        </w:rPr>
        <w:t>Rise Navigation Hub</w:t>
      </w:r>
    </w:p>
    <w:p w14:paraId="4F264F35" w14:textId="77777777" w:rsidR="003202D8" w:rsidRPr="00EB55F5" w:rsidRDefault="003202D8" w:rsidP="003202D8">
      <w:pPr>
        <w:rPr>
          <w:rFonts w:ascii="Arial" w:hAnsi="Arial" w:cs="Arial"/>
        </w:rPr>
      </w:pPr>
      <w:r w:rsidRPr="00EB55F5">
        <w:rPr>
          <w:rFonts w:ascii="Arial" w:hAnsi="Arial" w:cs="Arial"/>
        </w:rPr>
        <w:t>Floor 2 Swanswell Point</w:t>
      </w:r>
    </w:p>
    <w:p w14:paraId="0BB98BE2" w14:textId="77777777" w:rsidR="003202D8" w:rsidRPr="00EB55F5" w:rsidRDefault="003202D8" w:rsidP="003202D8">
      <w:pPr>
        <w:rPr>
          <w:rFonts w:ascii="Arial" w:hAnsi="Arial" w:cs="Arial"/>
        </w:rPr>
      </w:pPr>
      <w:r w:rsidRPr="00EB55F5">
        <w:rPr>
          <w:rFonts w:ascii="Arial" w:hAnsi="Arial" w:cs="Arial"/>
        </w:rPr>
        <w:t>2 Stoney Stanton Road</w:t>
      </w:r>
    </w:p>
    <w:p w14:paraId="68381898" w14:textId="77777777" w:rsidR="003202D8" w:rsidRPr="00EB55F5" w:rsidRDefault="003202D8" w:rsidP="003202D8">
      <w:pPr>
        <w:rPr>
          <w:rFonts w:ascii="Arial" w:hAnsi="Arial" w:cs="Arial"/>
        </w:rPr>
      </w:pPr>
      <w:r w:rsidRPr="00EB55F5">
        <w:rPr>
          <w:rFonts w:ascii="Arial" w:hAnsi="Arial" w:cs="Arial"/>
        </w:rPr>
        <w:t>Coventry</w:t>
      </w:r>
    </w:p>
    <w:p w14:paraId="4B146199" w14:textId="77777777" w:rsidR="003202D8" w:rsidRPr="00EB55F5" w:rsidRDefault="003202D8" w:rsidP="003202D8">
      <w:pPr>
        <w:rPr>
          <w:rFonts w:ascii="Arial" w:hAnsi="Arial" w:cs="Arial"/>
        </w:rPr>
      </w:pPr>
      <w:r w:rsidRPr="00EB55F5">
        <w:rPr>
          <w:rFonts w:ascii="Arial" w:hAnsi="Arial" w:cs="Arial"/>
        </w:rPr>
        <w:t>CV1 4FS</w:t>
      </w:r>
    </w:p>
    <w:p w14:paraId="67F11760" w14:textId="77777777" w:rsidR="003202D8" w:rsidRDefault="003202D8" w:rsidP="003202D8">
      <w:r>
        <w:t> </w:t>
      </w:r>
    </w:p>
    <w:p w14:paraId="271AB430" w14:textId="77777777" w:rsidR="003202D8" w:rsidRDefault="003202D8" w:rsidP="003202D8">
      <w:r>
        <w:rPr>
          <w:rFonts w:ascii="Arial" w:hAnsi="Arial" w:cs="Arial"/>
          <w:b/>
          <w:bCs/>
          <w:color w:val="0070C0"/>
        </w:rPr>
        <w:t>Telephone: 03002002021</w:t>
      </w:r>
    </w:p>
    <w:p w14:paraId="467F6802" w14:textId="77777777" w:rsidR="003202D8" w:rsidRDefault="003202D8" w:rsidP="003202D8">
      <w:r>
        <w:rPr>
          <w:rFonts w:ascii="Arial" w:hAnsi="Arial" w:cs="Arial"/>
          <w:b/>
          <w:bCs/>
          <w:color w:val="0070C0"/>
        </w:rPr>
        <w:t>Website</w:t>
      </w:r>
      <w:r>
        <w:rPr>
          <w:rFonts w:ascii="Arial" w:hAnsi="Arial" w:cs="Arial"/>
          <w:color w:val="0070C0"/>
        </w:rPr>
        <w:t>: </w:t>
      </w:r>
      <w:hyperlink r:id="rId10" w:history="1">
        <w:r>
          <w:rPr>
            <w:rStyle w:val="Hyperlink"/>
            <w:rFonts w:ascii="Arial" w:hAnsi="Arial" w:cs="Arial"/>
            <w:color w:val="0070C0"/>
          </w:rPr>
          <w:t>www.cwrise.com</w:t>
        </w:r>
      </w:hyperlink>
      <w:r>
        <w:rPr>
          <w:rFonts w:ascii="Arial" w:hAnsi="Arial" w:cs="Arial"/>
          <w:color w:val="0070C0"/>
        </w:rPr>
        <w:t xml:space="preserve"> </w:t>
      </w:r>
    </w:p>
    <w:p w14:paraId="23F101E1" w14:textId="77777777" w:rsidR="003202D8" w:rsidRPr="002F5A92" w:rsidRDefault="003202D8" w:rsidP="007242BF">
      <w:pPr>
        <w:spacing w:before="144" w:after="144"/>
        <w:rPr>
          <w:rFonts w:ascii="Arial" w:hAnsi="Arial" w:cs="Arial"/>
          <w:color w:val="444444"/>
        </w:rPr>
      </w:pPr>
    </w:p>
    <w:p w14:paraId="22A568F0" w14:textId="77777777" w:rsidR="007242BF" w:rsidRPr="002F5A92" w:rsidRDefault="007242BF" w:rsidP="007242BF">
      <w:pPr>
        <w:spacing w:before="144" w:after="144"/>
        <w:rPr>
          <w:rFonts w:ascii="Arial" w:hAnsi="Arial" w:cs="Arial"/>
          <w:color w:val="444444"/>
        </w:rPr>
      </w:pPr>
      <w:hyperlink r:id="rId11" w:tooltip="download this document in a new window" w:history="1">
        <w:r w:rsidRPr="002F5A92">
          <w:rPr>
            <w:rStyle w:val="Hyperlink"/>
            <w:rFonts w:ascii="Arial" w:hAnsi="Arial" w:cs="Arial"/>
            <w:color w:val="177DA8"/>
          </w:rPr>
          <w:t>Rise Navigation Hub Referral Form.pdf[pdf] 295KB</w:t>
        </w:r>
      </w:hyperlink>
    </w:p>
    <w:p w14:paraId="3EB77297" w14:textId="77777777" w:rsidR="007242BF" w:rsidRPr="002F5A92" w:rsidRDefault="007242BF" w:rsidP="007242BF">
      <w:pPr>
        <w:spacing w:before="144" w:after="144"/>
        <w:rPr>
          <w:rStyle w:val="Hyperlink"/>
          <w:rFonts w:ascii="Arial" w:hAnsi="Arial" w:cs="Arial"/>
          <w:color w:val="177DA8"/>
        </w:rPr>
      </w:pPr>
      <w:hyperlink r:id="rId12" w:tooltip="download this document in a new window" w:history="1">
        <w:r w:rsidRPr="002F5A92">
          <w:rPr>
            <w:rStyle w:val="Hyperlink"/>
            <w:rFonts w:ascii="Arial" w:hAnsi="Arial" w:cs="Arial"/>
            <w:color w:val="177DA8"/>
          </w:rPr>
          <w:t>RISE - Navigation Hub Referral Form.docx[docx] 245KB</w:t>
        </w:r>
      </w:hyperlink>
    </w:p>
    <w:p w14:paraId="1EB3D590" w14:textId="77777777" w:rsidR="007242BF" w:rsidRPr="002F5A92" w:rsidRDefault="007242BF" w:rsidP="007242BF">
      <w:pPr>
        <w:spacing w:before="144" w:after="144"/>
        <w:rPr>
          <w:rStyle w:val="Hyperlink"/>
          <w:rFonts w:ascii="Arial" w:hAnsi="Arial" w:cs="Arial"/>
          <w:color w:val="177DA8"/>
        </w:rPr>
      </w:pPr>
    </w:p>
    <w:p w14:paraId="7414AC75" w14:textId="57DE8E9E" w:rsidR="007242BF" w:rsidRPr="002F5A92" w:rsidRDefault="007242BF" w:rsidP="007242BF">
      <w:p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The Childrens Community Learning Disability Team will accept referrals via the Rise navigation service for all children with a 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m</w:t>
      </w: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oderate to severe Learning Disability and behaviours that 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c</w:t>
      </w: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hallenge where needs cannot be met within Primary care services. </w:t>
      </w:r>
    </w:p>
    <w:p w14:paraId="5828F8B7" w14:textId="10B776C4" w:rsidR="007242BF" w:rsidRPr="002F5A92" w:rsidRDefault="007242BF" w:rsidP="007242BF">
      <w:p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>The Children’s L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 xml:space="preserve">eaning </w:t>
      </w:r>
      <w:r w:rsidR="00523387" w:rsidRPr="002F5A92">
        <w:rPr>
          <w:rStyle w:val="Hyperlink"/>
          <w:rFonts w:ascii="Arial" w:hAnsi="Arial" w:cs="Arial"/>
          <w:color w:val="000000" w:themeColor="text1"/>
          <w:u w:val="none"/>
        </w:rPr>
        <w:t>D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isability</w:t>
      </w: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 Team consists of </w:t>
      </w:r>
    </w:p>
    <w:p w14:paraId="36DA7A32" w14:textId="77777777" w:rsidR="007242BF" w:rsidRPr="002F5A92" w:rsidRDefault="007242BF" w:rsidP="007242BF">
      <w:pPr>
        <w:pStyle w:val="ListParagraph"/>
        <w:numPr>
          <w:ilvl w:val="0"/>
          <w:numId w:val="38"/>
        </w:num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Registered Learning Disability Nurses, </w:t>
      </w:r>
    </w:p>
    <w:p w14:paraId="768E9159" w14:textId="791B19E8" w:rsidR="007242BF" w:rsidRPr="002F5A92" w:rsidRDefault="007242BF" w:rsidP="007242BF">
      <w:pPr>
        <w:pStyle w:val="ListParagraph"/>
        <w:numPr>
          <w:ilvl w:val="0"/>
          <w:numId w:val="38"/>
        </w:num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>Consultant Psychiatr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y</w:t>
      </w:r>
    </w:p>
    <w:p w14:paraId="566B0495" w14:textId="1B2B0692" w:rsidR="007242BF" w:rsidRPr="002F5A92" w:rsidRDefault="007242BF" w:rsidP="007242BF">
      <w:pPr>
        <w:pStyle w:val="ListParagraph"/>
        <w:numPr>
          <w:ilvl w:val="0"/>
          <w:numId w:val="38"/>
        </w:num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>Clinical Psycholog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y</w:t>
      </w: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, and a music </w:t>
      </w:r>
      <w:r w:rsidR="00523387">
        <w:rPr>
          <w:rStyle w:val="Hyperlink"/>
          <w:rFonts w:ascii="Arial" w:hAnsi="Arial" w:cs="Arial"/>
          <w:color w:val="000000" w:themeColor="text1"/>
          <w:u w:val="none"/>
        </w:rPr>
        <w:t>t</w:t>
      </w:r>
      <w:r w:rsidRPr="002F5A92">
        <w:rPr>
          <w:rStyle w:val="Hyperlink"/>
          <w:rFonts w:ascii="Arial" w:hAnsi="Arial" w:cs="Arial"/>
          <w:color w:val="000000" w:themeColor="text1"/>
          <w:u w:val="none"/>
        </w:rPr>
        <w:t>herapist</w:t>
      </w:r>
    </w:p>
    <w:p w14:paraId="629BAEB4" w14:textId="77777777" w:rsidR="007242BF" w:rsidRPr="002F5A92" w:rsidRDefault="007242BF" w:rsidP="007242BF">
      <w:pPr>
        <w:pStyle w:val="ListParagraph"/>
        <w:numPr>
          <w:ilvl w:val="0"/>
          <w:numId w:val="38"/>
        </w:num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>Speech and language therapists</w:t>
      </w:r>
    </w:p>
    <w:p w14:paraId="098A22C9" w14:textId="77777777" w:rsidR="007242BF" w:rsidRPr="002F5A92" w:rsidRDefault="007242BF" w:rsidP="007242BF">
      <w:pPr>
        <w:pStyle w:val="ListParagraph"/>
        <w:numPr>
          <w:ilvl w:val="0"/>
          <w:numId w:val="38"/>
        </w:numPr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>Occupational therapists</w:t>
      </w:r>
    </w:p>
    <w:p w14:paraId="13652202" w14:textId="77777777" w:rsidR="007242BF" w:rsidRPr="002F5A92" w:rsidRDefault="007242BF" w:rsidP="007242BF">
      <w:pPr>
        <w:pStyle w:val="ListParagraph"/>
        <w:spacing w:before="144" w:after="144"/>
        <w:rPr>
          <w:rStyle w:val="Hyperlink"/>
          <w:rFonts w:ascii="Arial" w:hAnsi="Arial" w:cs="Arial"/>
          <w:color w:val="000000" w:themeColor="text1"/>
          <w:u w:val="none"/>
        </w:rPr>
      </w:pPr>
    </w:p>
    <w:p w14:paraId="29D667EA" w14:textId="47F7C9A0" w:rsidR="007242BF" w:rsidRPr="002F5A92" w:rsidRDefault="007242BF" w:rsidP="007242BF">
      <w:pPr>
        <w:spacing w:before="144" w:after="144"/>
        <w:rPr>
          <w:rFonts w:ascii="Arial" w:hAnsi="Arial" w:cs="Arial"/>
          <w:color w:val="000000" w:themeColor="text1"/>
        </w:rPr>
      </w:pPr>
      <w:r w:rsidRPr="002F5A92">
        <w:rPr>
          <w:rStyle w:val="Hyperlink"/>
          <w:rFonts w:ascii="Arial" w:hAnsi="Arial" w:cs="Arial"/>
          <w:color w:val="000000" w:themeColor="text1"/>
          <w:u w:val="none"/>
        </w:rPr>
        <w:t xml:space="preserve">The team are centrally based in Coventry, but work across Coventry, Rugby, North Warwickshire and South Warwickshire and work with ages birth to 18 years of age. </w:t>
      </w:r>
    </w:p>
    <w:p w14:paraId="215D56E6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14DB75B2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423EF3B9" w14:textId="77777777" w:rsidR="007242BF" w:rsidRPr="002F5A92" w:rsidRDefault="007242BF" w:rsidP="007242BF">
      <w:pPr>
        <w:rPr>
          <w:rFonts w:ascii="Arial" w:eastAsiaTheme="minorHAnsi" w:hAnsi="Arial" w:cs="Arial"/>
          <w:bCs/>
          <w:color w:val="0070C0"/>
          <w:sz w:val="32"/>
          <w:szCs w:val="32"/>
          <w:lang w:eastAsia="en-US"/>
        </w:rPr>
      </w:pPr>
    </w:p>
    <w:p w14:paraId="0418D3AE" w14:textId="77777777" w:rsidR="007242BF" w:rsidRPr="002F5A92" w:rsidRDefault="007242BF" w:rsidP="007242BF">
      <w:pPr>
        <w:rPr>
          <w:rFonts w:ascii="Arial" w:eastAsiaTheme="minorHAnsi" w:hAnsi="Arial" w:cs="Arial"/>
          <w:bCs/>
          <w:color w:val="0070C0"/>
          <w:sz w:val="32"/>
          <w:szCs w:val="32"/>
          <w:lang w:eastAsia="en-US"/>
        </w:rPr>
      </w:pPr>
    </w:p>
    <w:p w14:paraId="477D7B06" w14:textId="77777777" w:rsidR="007242BF" w:rsidRPr="002F5A92" w:rsidRDefault="007242BF" w:rsidP="007242BF">
      <w:pPr>
        <w:rPr>
          <w:rFonts w:ascii="Arial" w:eastAsiaTheme="minorHAnsi" w:hAnsi="Arial" w:cs="Arial"/>
          <w:bCs/>
          <w:color w:val="0070C0"/>
          <w:sz w:val="32"/>
          <w:szCs w:val="32"/>
          <w:lang w:eastAsia="en-US"/>
        </w:rPr>
      </w:pPr>
    </w:p>
    <w:p w14:paraId="33E57397" w14:textId="77777777" w:rsidR="007242BF" w:rsidRPr="002F5A92" w:rsidRDefault="007242BF" w:rsidP="007242BF">
      <w:pPr>
        <w:rPr>
          <w:rFonts w:ascii="Arial" w:eastAsiaTheme="minorHAnsi" w:hAnsi="Arial" w:cs="Arial"/>
          <w:bCs/>
          <w:color w:val="0070C0"/>
          <w:sz w:val="32"/>
          <w:szCs w:val="32"/>
          <w:lang w:eastAsia="en-US"/>
        </w:rPr>
      </w:pPr>
    </w:p>
    <w:p w14:paraId="6C0ACBEB" w14:textId="77777777" w:rsidR="009C24CA" w:rsidRDefault="009C24CA" w:rsidP="009C24CA">
      <w:pPr>
        <w:rPr>
          <w:rFonts w:ascii="Arial" w:eastAsiaTheme="minorHAnsi" w:hAnsi="Arial" w:cs="Arial"/>
          <w:bCs/>
          <w:color w:val="0070C0"/>
          <w:sz w:val="32"/>
          <w:szCs w:val="32"/>
          <w:lang w:eastAsia="en-US"/>
        </w:rPr>
      </w:pPr>
    </w:p>
    <w:p w14:paraId="5600E1E3" w14:textId="77777777" w:rsidR="00310C53" w:rsidRDefault="00310C53" w:rsidP="00310C53">
      <w:pPr>
        <w:rPr>
          <w:rFonts w:ascii="Arial" w:hAnsi="Arial" w:cs="Arial"/>
          <w:b/>
          <w:sz w:val="32"/>
          <w:szCs w:val="32"/>
          <w:u w:val="single"/>
        </w:rPr>
      </w:pPr>
    </w:p>
    <w:p w14:paraId="48088E3F" w14:textId="50793C08" w:rsidR="007242BF" w:rsidRDefault="007242BF" w:rsidP="00310C53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lastRenderedPageBreak/>
        <w:t>What is a learning disability?</w:t>
      </w:r>
    </w:p>
    <w:p w14:paraId="0B45CF7F" w14:textId="77777777" w:rsidR="007242BF" w:rsidRPr="002F5A92" w:rsidRDefault="007242BF" w:rsidP="007242BF">
      <w:pPr>
        <w:rPr>
          <w:rFonts w:ascii="Arial" w:hAnsi="Arial" w:cs="Arial"/>
          <w:b/>
          <w:color w:val="3366FF"/>
          <w:sz w:val="28"/>
          <w:szCs w:val="28"/>
        </w:rPr>
      </w:pPr>
    </w:p>
    <w:p w14:paraId="1035FD60" w14:textId="1CB25FF3" w:rsidR="007242BF" w:rsidRPr="002F5A92" w:rsidRDefault="007242BF" w:rsidP="007242BF">
      <w:pPr>
        <w:tabs>
          <w:tab w:val="left" w:pos="1920"/>
        </w:tabs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Learning disability may be defined as a state of arrested </w:t>
      </w:r>
      <w:r w:rsidRPr="002F5A92">
        <w:rPr>
          <w:rFonts w:ascii="Arial" w:hAnsi="Arial" w:cs="Arial"/>
          <w:b/>
          <w:bCs/>
        </w:rPr>
        <w:t>global</w:t>
      </w:r>
      <w:r w:rsidRPr="002F5A92">
        <w:rPr>
          <w:rFonts w:ascii="Arial" w:hAnsi="Arial" w:cs="Arial"/>
        </w:rPr>
        <w:t xml:space="preserve"> development, occurring pre-, peri- or postnatally. Some people with a learning disability may have an identifiable cause for their condition, for example genetic condition such as Down syndrome. For many p</w:t>
      </w:r>
      <w:r w:rsidR="00310C53">
        <w:rPr>
          <w:rFonts w:ascii="Arial" w:hAnsi="Arial" w:cs="Arial"/>
        </w:rPr>
        <w:t>eople</w:t>
      </w:r>
      <w:r w:rsidRPr="002F5A92">
        <w:rPr>
          <w:rFonts w:ascii="Arial" w:hAnsi="Arial" w:cs="Arial"/>
        </w:rPr>
        <w:t xml:space="preserve"> it is not possible to identify the primary cause of learning disability – the important factor to recognise is the functioning ability of the individual. </w:t>
      </w:r>
    </w:p>
    <w:p w14:paraId="0246153C" w14:textId="77777777" w:rsidR="007242BF" w:rsidRPr="002F5A92" w:rsidRDefault="007242BF" w:rsidP="007242BF">
      <w:pPr>
        <w:tabs>
          <w:tab w:val="left" w:pos="1920"/>
        </w:tabs>
        <w:rPr>
          <w:rFonts w:ascii="Arial" w:hAnsi="Arial" w:cs="Arial"/>
        </w:rPr>
      </w:pPr>
    </w:p>
    <w:p w14:paraId="55A94B9A" w14:textId="24DF3B9C" w:rsidR="007242BF" w:rsidRPr="00EB55F5" w:rsidRDefault="007242BF" w:rsidP="007242BF">
      <w:pPr>
        <w:tabs>
          <w:tab w:val="left" w:pos="1920"/>
        </w:tabs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People with a learning disability present with a wide spectrum of care needs, ranging from </w:t>
      </w:r>
      <w:r w:rsidR="00280849">
        <w:rPr>
          <w:rFonts w:ascii="Arial" w:hAnsi="Arial" w:cs="Arial"/>
        </w:rPr>
        <w:t>a</w:t>
      </w:r>
      <w:r w:rsidRPr="002F5A92">
        <w:rPr>
          <w:rFonts w:ascii="Arial" w:hAnsi="Arial" w:cs="Arial"/>
        </w:rPr>
        <w:t xml:space="preserve"> person who is totally dependent on others for all aspects of care, to individuals who, while appearing independent, </w:t>
      </w:r>
      <w:r w:rsidRPr="00EB55F5">
        <w:rPr>
          <w:rFonts w:ascii="Arial" w:hAnsi="Arial" w:cs="Arial"/>
        </w:rPr>
        <w:t>have special</w:t>
      </w:r>
      <w:r w:rsidR="00D41D5E" w:rsidRPr="00EB55F5">
        <w:rPr>
          <w:rFonts w:ascii="Arial" w:hAnsi="Arial" w:cs="Arial"/>
        </w:rPr>
        <w:t>ist</w:t>
      </w:r>
      <w:r w:rsidRPr="00EB55F5">
        <w:rPr>
          <w:rFonts w:ascii="Arial" w:hAnsi="Arial" w:cs="Arial"/>
        </w:rPr>
        <w:t xml:space="preserve"> health needs such as </w:t>
      </w:r>
      <w:r w:rsidR="00D41D5E" w:rsidRPr="00EB55F5">
        <w:rPr>
          <w:rFonts w:ascii="Arial" w:hAnsi="Arial" w:cs="Arial"/>
        </w:rPr>
        <w:t>behaviours of concern</w:t>
      </w:r>
      <w:r w:rsidRPr="00EB55F5">
        <w:rPr>
          <w:rFonts w:ascii="Arial" w:hAnsi="Arial" w:cs="Arial"/>
        </w:rPr>
        <w:t xml:space="preserve">, mental health </w:t>
      </w:r>
      <w:r w:rsidR="00280849" w:rsidRPr="00EB55F5">
        <w:rPr>
          <w:rFonts w:ascii="Arial" w:hAnsi="Arial" w:cs="Arial"/>
        </w:rPr>
        <w:t>issues</w:t>
      </w:r>
      <w:r w:rsidRPr="00EB55F5">
        <w:rPr>
          <w:rFonts w:ascii="Arial" w:hAnsi="Arial" w:cs="Arial"/>
        </w:rPr>
        <w:t xml:space="preserve"> or epilepsy</w:t>
      </w:r>
      <w:r w:rsidR="00280849" w:rsidRPr="00EB55F5">
        <w:rPr>
          <w:rFonts w:ascii="Arial" w:hAnsi="Arial" w:cs="Arial"/>
        </w:rPr>
        <w:t xml:space="preserve"> etc</w:t>
      </w:r>
      <w:r w:rsidRPr="00EB55F5">
        <w:rPr>
          <w:rFonts w:ascii="Arial" w:hAnsi="Arial" w:cs="Arial"/>
        </w:rPr>
        <w:t>.</w:t>
      </w:r>
    </w:p>
    <w:p w14:paraId="5AC6449D" w14:textId="77777777" w:rsidR="007242BF" w:rsidRPr="00EB55F5" w:rsidRDefault="007242BF" w:rsidP="007242BF">
      <w:pPr>
        <w:tabs>
          <w:tab w:val="left" w:pos="1920"/>
        </w:tabs>
        <w:rPr>
          <w:rFonts w:ascii="Arial" w:hAnsi="Arial" w:cs="Arial"/>
          <w:b/>
        </w:rPr>
      </w:pPr>
    </w:p>
    <w:p w14:paraId="0A715A4F" w14:textId="10352BD5" w:rsidR="00D41D5E" w:rsidRPr="00EB55F5" w:rsidRDefault="007242BF" w:rsidP="007242BF">
      <w:pPr>
        <w:rPr>
          <w:rFonts w:ascii="Arial" w:hAnsi="Arial" w:cs="Arial"/>
        </w:rPr>
      </w:pPr>
      <w:r w:rsidRPr="00EB55F5">
        <w:rPr>
          <w:rFonts w:ascii="Arial" w:hAnsi="Arial" w:cs="Arial"/>
        </w:rPr>
        <w:t xml:space="preserve">A learning </w:t>
      </w:r>
      <w:r w:rsidRPr="00EB55F5">
        <w:rPr>
          <w:rFonts w:ascii="Arial" w:hAnsi="Arial" w:cs="Arial"/>
          <w:b/>
          <w:bCs/>
        </w:rPr>
        <w:t>disability</w:t>
      </w:r>
      <w:r w:rsidRPr="00EB55F5">
        <w:rPr>
          <w:rFonts w:ascii="Arial" w:hAnsi="Arial" w:cs="Arial"/>
        </w:rPr>
        <w:t xml:space="preserve"> is a permanent condition</w:t>
      </w:r>
      <w:r w:rsidR="00D41D5E" w:rsidRPr="00EB55F5">
        <w:rPr>
          <w:rFonts w:ascii="Arial" w:hAnsi="Arial" w:cs="Arial"/>
        </w:rPr>
        <w:t xml:space="preserve"> and is nearly always present from birth</w:t>
      </w:r>
      <w:r w:rsidRPr="00EB55F5">
        <w:rPr>
          <w:rFonts w:ascii="Arial" w:hAnsi="Arial" w:cs="Arial"/>
        </w:rPr>
        <w:t xml:space="preserve"> </w:t>
      </w:r>
      <w:r w:rsidR="00AD0757" w:rsidRPr="00EB55F5">
        <w:rPr>
          <w:rFonts w:ascii="Arial" w:hAnsi="Arial" w:cs="Arial"/>
        </w:rPr>
        <w:t>however,</w:t>
      </w:r>
      <w:r w:rsidR="00D41D5E" w:rsidRPr="00EB55F5">
        <w:rPr>
          <w:rFonts w:ascii="Arial" w:hAnsi="Arial" w:cs="Arial"/>
        </w:rPr>
        <w:t xml:space="preserve"> this </w:t>
      </w:r>
      <w:r w:rsidR="00280849" w:rsidRPr="00EB55F5">
        <w:rPr>
          <w:rFonts w:ascii="Arial" w:hAnsi="Arial" w:cs="Arial"/>
        </w:rPr>
        <w:t>can</w:t>
      </w:r>
      <w:r w:rsidR="00D41D5E" w:rsidRPr="00EB55F5">
        <w:rPr>
          <w:rFonts w:ascii="Arial" w:hAnsi="Arial" w:cs="Arial"/>
        </w:rPr>
        <w:t xml:space="preserve"> sometimes not</w:t>
      </w:r>
      <w:r w:rsidR="00AD0757" w:rsidRPr="00EB55F5">
        <w:rPr>
          <w:rFonts w:ascii="Arial" w:hAnsi="Arial" w:cs="Arial"/>
        </w:rPr>
        <w:t xml:space="preserve"> be</w:t>
      </w:r>
      <w:r w:rsidR="00D41D5E" w:rsidRPr="00EB55F5">
        <w:rPr>
          <w:rFonts w:ascii="Arial" w:hAnsi="Arial" w:cs="Arial"/>
        </w:rPr>
        <w:t xml:space="preserve"> recognised until children fail to reach milestones in their development such as sitting</w:t>
      </w:r>
      <w:r w:rsidR="00280849" w:rsidRPr="00EB55F5">
        <w:rPr>
          <w:rFonts w:ascii="Arial" w:hAnsi="Arial" w:cs="Arial"/>
        </w:rPr>
        <w:t>/</w:t>
      </w:r>
      <w:r w:rsidR="00D41D5E" w:rsidRPr="00EB55F5">
        <w:rPr>
          <w:rFonts w:ascii="Arial" w:hAnsi="Arial" w:cs="Arial"/>
        </w:rPr>
        <w:t>talk</w:t>
      </w:r>
      <w:r w:rsidR="00280849" w:rsidRPr="00EB55F5">
        <w:rPr>
          <w:rFonts w:ascii="Arial" w:hAnsi="Arial" w:cs="Arial"/>
        </w:rPr>
        <w:t>ing</w:t>
      </w:r>
      <w:r w:rsidR="00D41D5E" w:rsidRPr="00EB55F5">
        <w:rPr>
          <w:rFonts w:ascii="Arial" w:hAnsi="Arial" w:cs="Arial"/>
        </w:rPr>
        <w:t>.</w:t>
      </w:r>
      <w:r w:rsidR="000255F2" w:rsidRPr="00EB55F5">
        <w:rPr>
          <w:rFonts w:ascii="Arial" w:hAnsi="Arial" w:cs="Arial"/>
        </w:rPr>
        <w:t xml:space="preserve"> A learning disability will always be present before adulthood</w:t>
      </w:r>
      <w:r w:rsidR="00AD0757" w:rsidRPr="00EB55F5">
        <w:rPr>
          <w:rFonts w:ascii="Arial" w:hAnsi="Arial" w:cs="Arial"/>
        </w:rPr>
        <w:t>.</w:t>
      </w:r>
    </w:p>
    <w:p w14:paraId="5F49C859" w14:textId="2C97D64D" w:rsidR="00D41D5E" w:rsidRPr="00EB55F5" w:rsidRDefault="00D41D5E" w:rsidP="007242BF">
      <w:pPr>
        <w:rPr>
          <w:rFonts w:ascii="Arial" w:hAnsi="Arial" w:cs="Arial"/>
        </w:rPr>
      </w:pPr>
    </w:p>
    <w:p w14:paraId="580504E3" w14:textId="111F945B" w:rsidR="00D41D5E" w:rsidRPr="00EB55F5" w:rsidRDefault="00D41D5E" w:rsidP="007242BF">
      <w:pPr>
        <w:rPr>
          <w:rFonts w:ascii="Arial" w:hAnsi="Arial" w:cs="Arial"/>
        </w:rPr>
      </w:pPr>
      <w:r w:rsidRPr="00EB55F5">
        <w:rPr>
          <w:rFonts w:ascii="Arial" w:hAnsi="Arial" w:cs="Arial"/>
        </w:rPr>
        <w:t>The nature and degree of people’s learning disability varies widely and will affect the kind of support that they may require. Someone with a learning disability finds it more difficult to understand new or complicated information</w:t>
      </w:r>
      <w:r w:rsidR="00280849" w:rsidRPr="00EB55F5">
        <w:rPr>
          <w:rFonts w:ascii="Arial" w:hAnsi="Arial" w:cs="Arial"/>
        </w:rPr>
        <w:t xml:space="preserve"> and may need extra time to process information</w:t>
      </w:r>
      <w:r w:rsidRPr="00EB55F5">
        <w:rPr>
          <w:rFonts w:ascii="Arial" w:hAnsi="Arial" w:cs="Arial"/>
        </w:rPr>
        <w:t>. They also find it harder than other people to learn new skills. These may be practical</w:t>
      </w:r>
      <w:r w:rsidR="004D3648" w:rsidRPr="00EB55F5">
        <w:rPr>
          <w:rFonts w:ascii="Arial" w:hAnsi="Arial" w:cs="Arial"/>
        </w:rPr>
        <w:t xml:space="preserve"> everyday</w:t>
      </w:r>
      <w:r w:rsidRPr="00EB55F5">
        <w:rPr>
          <w:rFonts w:ascii="Arial" w:hAnsi="Arial" w:cs="Arial"/>
        </w:rPr>
        <w:t xml:space="preserve"> things like tying shoelaces or social skills such as holding a conversation. Some people may not speak and need to find other ways of communicating with those around them. Some need help with everyday things like getting dressed o</w:t>
      </w:r>
      <w:r w:rsidR="004D3648" w:rsidRPr="00EB55F5">
        <w:rPr>
          <w:rFonts w:ascii="Arial" w:hAnsi="Arial" w:cs="Arial"/>
        </w:rPr>
        <w:t>r preparing a drink</w:t>
      </w:r>
      <w:r w:rsidRPr="00EB55F5">
        <w:rPr>
          <w:rFonts w:ascii="Arial" w:hAnsi="Arial" w:cs="Arial"/>
        </w:rPr>
        <w:t>. Others will live quite independently with much less assistance.</w:t>
      </w:r>
    </w:p>
    <w:p w14:paraId="70CA7643" w14:textId="77777777" w:rsidR="00310C53" w:rsidRDefault="00310C53" w:rsidP="009C24CA">
      <w:pPr>
        <w:spacing w:after="200" w:line="276" w:lineRule="auto"/>
        <w:jc w:val="both"/>
        <w:rPr>
          <w:rFonts w:ascii="Arial" w:hAnsi="Arial" w:cs="Arial"/>
          <w:color w:val="FF0000"/>
        </w:rPr>
      </w:pPr>
    </w:p>
    <w:p w14:paraId="56AD5321" w14:textId="2AB4AFD6" w:rsidR="009C24CA" w:rsidRPr="00EB55F5" w:rsidRDefault="009C24CA" w:rsidP="009C24CA">
      <w:pPr>
        <w:spacing w:after="200" w:line="276" w:lineRule="auto"/>
        <w:jc w:val="both"/>
        <w:rPr>
          <w:rFonts w:ascii="Arial" w:eastAsiaTheme="minorHAnsi" w:hAnsi="Arial" w:cs="Arial"/>
          <w:b/>
          <w:sz w:val="28"/>
          <w:szCs w:val="28"/>
          <w:u w:val="single"/>
          <w:lang w:val="en" w:eastAsia="en-US"/>
        </w:rPr>
      </w:pPr>
      <w:r w:rsidRPr="00EB55F5">
        <w:rPr>
          <w:rFonts w:ascii="Arial" w:eastAsiaTheme="minorHAnsi" w:hAnsi="Arial" w:cs="Arial"/>
          <w:b/>
          <w:sz w:val="28"/>
          <w:szCs w:val="28"/>
          <w:u w:val="single"/>
          <w:lang w:val="en" w:eastAsia="en-US"/>
        </w:rPr>
        <w:t>To have a learning disability three criteria must be present:</w:t>
      </w:r>
    </w:p>
    <w:p w14:paraId="5B280E2D" w14:textId="3C364BFC" w:rsidR="00310C53" w:rsidRDefault="009C24CA" w:rsidP="00310C53">
      <w:pPr>
        <w:spacing w:after="240"/>
        <w:jc w:val="both"/>
        <w:rPr>
          <w:rFonts w:ascii="Arial" w:eastAsiaTheme="minorEastAsia" w:hAnsi="Arial" w:cs="Arial"/>
          <w:b/>
          <w:bCs/>
          <w:kern w:val="24"/>
        </w:rPr>
      </w:pPr>
      <w:r w:rsidRPr="00EB55F5">
        <w:rPr>
          <w:rFonts w:ascii="Arial" w:eastAsiaTheme="minorEastAsia" w:hAnsi="Arial" w:cs="Arial"/>
          <w:b/>
          <w:bCs/>
          <w:kern w:val="24"/>
        </w:rPr>
        <w:t xml:space="preserve">1: Global or general (not specific or narrow) deficits in intellectual </w:t>
      </w:r>
      <w:r w:rsidR="00310C53" w:rsidRPr="00EB55F5">
        <w:rPr>
          <w:rFonts w:ascii="Arial" w:eastAsiaTheme="minorEastAsia" w:hAnsi="Arial" w:cs="Arial"/>
          <w:b/>
          <w:bCs/>
          <w:kern w:val="24"/>
        </w:rPr>
        <w:t>functioning</w:t>
      </w:r>
      <w:r w:rsidR="00310C53">
        <w:rPr>
          <w:rFonts w:ascii="Arial" w:eastAsiaTheme="minorEastAsia" w:hAnsi="Arial" w:cs="Arial"/>
          <w:b/>
          <w:bCs/>
          <w:kern w:val="24"/>
        </w:rPr>
        <w:t>,</w:t>
      </w:r>
      <w:r w:rsidR="00310C53" w:rsidRPr="00EB55F5">
        <w:rPr>
          <w:rFonts w:ascii="Arial" w:eastAsiaTheme="minorEastAsia" w:hAnsi="Arial" w:cs="Arial"/>
          <w:b/>
          <w:bCs/>
          <w:kern w:val="24"/>
        </w:rPr>
        <w:t xml:space="preserve"> the</w:t>
      </w:r>
      <w:r w:rsidRPr="00EB55F5">
        <w:rPr>
          <w:rFonts w:ascii="Arial" w:eastAsiaTheme="minorEastAsia" w:hAnsi="Arial" w:cs="Arial"/>
          <w:b/>
          <w:bCs/>
          <w:kern w:val="24"/>
        </w:rPr>
        <w:t xml:space="preserve"> person has significantly reduced ability to understand new or complex information, to learn new skills, </w:t>
      </w:r>
      <w:r w:rsidRPr="00EB55F5">
        <w:rPr>
          <w:rFonts w:ascii="Arial" w:eastAsiaTheme="minorEastAsia" w:hAnsi="Arial" w:cs="Arial"/>
          <w:kern w:val="24"/>
        </w:rPr>
        <w:t>formally assessed as a</w:t>
      </w:r>
      <w:r w:rsidRPr="00EB55F5">
        <w:rPr>
          <w:rFonts w:ascii="Arial" w:eastAsiaTheme="minorEastAsia" w:hAnsi="Arial" w:cs="Arial"/>
          <w:b/>
          <w:bCs/>
          <w:kern w:val="24"/>
        </w:rPr>
        <w:t xml:space="preserve"> </w:t>
      </w:r>
      <w:r w:rsidR="00280679" w:rsidRPr="00EB55F5">
        <w:rPr>
          <w:rFonts w:ascii="Arial" w:eastAsiaTheme="minorEastAsia" w:hAnsi="Arial" w:cs="Arial"/>
          <w:kern w:val="24"/>
        </w:rPr>
        <w:t>Full-Scale</w:t>
      </w:r>
      <w:r w:rsidRPr="00EB55F5">
        <w:rPr>
          <w:rFonts w:ascii="Arial" w:eastAsiaTheme="minorEastAsia" w:hAnsi="Arial" w:cs="Arial"/>
          <w:kern w:val="24"/>
        </w:rPr>
        <w:t xml:space="preserve"> IQ score of less than 70.</w:t>
      </w:r>
    </w:p>
    <w:p w14:paraId="741427CA" w14:textId="36439E98" w:rsidR="009C24CA" w:rsidRPr="00310C53" w:rsidRDefault="009C24CA" w:rsidP="00310C53">
      <w:pPr>
        <w:spacing w:after="240"/>
        <w:jc w:val="both"/>
        <w:rPr>
          <w:rFonts w:ascii="Arial" w:eastAsiaTheme="minorEastAsia" w:hAnsi="Arial" w:cs="Arial"/>
          <w:b/>
          <w:bCs/>
          <w:kern w:val="24"/>
        </w:rPr>
      </w:pPr>
      <w:r w:rsidRPr="00EB55F5">
        <w:rPr>
          <w:rFonts w:ascii="Arial" w:eastAsiaTheme="minorHAnsi" w:hAnsi="Arial" w:cs="Arial"/>
          <w:b/>
          <w:lang w:eastAsia="en-US"/>
        </w:rPr>
        <w:t>2:</w:t>
      </w:r>
      <w:r w:rsidRPr="00EB55F5">
        <w:rPr>
          <w:rFonts w:ascii="Arial" w:eastAsiaTheme="minorHAnsi" w:hAnsi="Arial" w:cs="Arial"/>
          <w:bCs/>
          <w:lang w:eastAsia="en-US"/>
        </w:rPr>
        <w:t xml:space="preserve"> </w:t>
      </w:r>
      <w:r w:rsidRPr="00EB55F5">
        <w:rPr>
          <w:rFonts w:ascii="Arial" w:eastAsiaTheme="minorHAnsi" w:hAnsi="Arial" w:cs="Arial"/>
          <w:b/>
          <w:bCs/>
          <w:lang w:eastAsia="en-US"/>
        </w:rPr>
        <w:t xml:space="preserve">Deficits in adaptive functioning: </w:t>
      </w:r>
      <w:r w:rsidRPr="00EB55F5">
        <w:rPr>
          <w:rFonts w:ascii="Arial" w:eastAsiaTheme="minorHAnsi" w:hAnsi="Arial" w:cs="Arial"/>
          <w:lang w:eastAsia="en-US"/>
        </w:rPr>
        <w:t>The person is reliant on the support of others in most aspects of their life</w:t>
      </w:r>
      <w:r w:rsidRPr="00EB55F5">
        <w:rPr>
          <w:rFonts w:ascii="Arial" w:eastAsiaTheme="minorHAnsi" w:hAnsi="Arial" w:cs="Arial"/>
          <w:bCs/>
          <w:lang w:eastAsia="en-US"/>
        </w:rPr>
        <w:t xml:space="preserve"> </w:t>
      </w:r>
    </w:p>
    <w:p w14:paraId="1FC135E0" w14:textId="77777777" w:rsidR="00310C53" w:rsidRDefault="009C24CA" w:rsidP="00310C53">
      <w:pPr>
        <w:spacing w:after="200" w:line="276" w:lineRule="auto"/>
        <w:jc w:val="both"/>
        <w:rPr>
          <w:rFonts w:ascii="Arial" w:eastAsiaTheme="minorHAnsi" w:hAnsi="Arial" w:cs="Arial"/>
          <w:b/>
          <w:szCs w:val="23"/>
          <w:lang w:eastAsia="en-US"/>
        </w:rPr>
      </w:pPr>
      <w:r w:rsidRPr="00EB55F5">
        <w:rPr>
          <w:rFonts w:ascii="Arial" w:eastAsiaTheme="minorHAnsi" w:hAnsi="Arial" w:cs="Arial"/>
          <w:b/>
          <w:szCs w:val="23"/>
          <w:lang w:eastAsia="en-US"/>
        </w:rPr>
        <w:t>3: Started before the age of 18 years and is a permanent, irreversible state</w:t>
      </w:r>
    </w:p>
    <w:p w14:paraId="30D62C1F" w14:textId="6DE90712" w:rsidR="007242BF" w:rsidRPr="00310C53" w:rsidRDefault="007242BF" w:rsidP="00310C53">
      <w:pPr>
        <w:spacing w:after="200" w:line="276" w:lineRule="auto"/>
        <w:jc w:val="both"/>
        <w:rPr>
          <w:rFonts w:ascii="Arial" w:eastAsiaTheme="minorHAnsi" w:hAnsi="Arial" w:cs="Arial"/>
          <w:b/>
          <w:sz w:val="28"/>
          <w:szCs w:val="28"/>
          <w:u w:val="single"/>
          <w:lang w:val="en" w:eastAsia="en-US"/>
        </w:rPr>
      </w:pPr>
      <w:r w:rsidRPr="002F5A92">
        <w:rPr>
          <w:rFonts w:ascii="Arial" w:hAnsi="Arial" w:cs="Arial"/>
        </w:rPr>
        <w:t xml:space="preserve">It is important </w:t>
      </w:r>
      <w:r w:rsidR="00D41D5E" w:rsidRPr="00D41D5E">
        <w:rPr>
          <w:rFonts w:ascii="Arial" w:hAnsi="Arial" w:cs="Arial"/>
          <w:b/>
          <w:bCs/>
          <w:u w:val="single"/>
        </w:rPr>
        <w:t>NOT</w:t>
      </w:r>
      <w:r w:rsidRPr="002F5A92">
        <w:rPr>
          <w:rFonts w:ascii="Arial" w:hAnsi="Arial" w:cs="Arial"/>
        </w:rPr>
        <w:t xml:space="preserve"> to confuse learning disability with the following:</w:t>
      </w:r>
    </w:p>
    <w:p w14:paraId="215065A4" w14:textId="77777777" w:rsidR="00310C53" w:rsidRDefault="007242BF" w:rsidP="00310C5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Learning </w:t>
      </w:r>
      <w:r w:rsidRPr="004D3648">
        <w:rPr>
          <w:rFonts w:ascii="Arial" w:hAnsi="Arial" w:cs="Arial"/>
          <w:b/>
          <w:bCs/>
        </w:rPr>
        <w:t>difficulty</w:t>
      </w:r>
      <w:r w:rsidR="003A7FF1" w:rsidRPr="003A7FF1">
        <w:rPr>
          <w:rFonts w:ascii="Arial" w:hAnsi="Arial" w:cs="Arial"/>
        </w:rPr>
        <w:t xml:space="preserve"> (such as dyslexia, dyspraxia, dyscalculia</w:t>
      </w:r>
      <w:r w:rsidR="003A7FF1">
        <w:rPr>
          <w:rFonts w:ascii="Arial" w:hAnsi="Arial" w:cs="Arial"/>
        </w:rPr>
        <w:t>)</w:t>
      </w:r>
      <w:r w:rsidR="00310C53">
        <w:rPr>
          <w:rFonts w:ascii="Arial" w:hAnsi="Arial" w:cs="Arial"/>
        </w:rPr>
        <w:t xml:space="preserve"> </w:t>
      </w:r>
      <w:r w:rsidR="00310C53" w:rsidRPr="002F5A92">
        <w:rPr>
          <w:rFonts w:ascii="Arial" w:hAnsi="Arial" w:cs="Arial"/>
        </w:rPr>
        <w:t xml:space="preserve">Specific scholastic problems </w:t>
      </w:r>
    </w:p>
    <w:p w14:paraId="51C55ED1" w14:textId="69D812A6" w:rsidR="007242BF" w:rsidRPr="00310C53" w:rsidRDefault="007242BF" w:rsidP="00310C5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310C53">
        <w:rPr>
          <w:rFonts w:ascii="Arial" w:hAnsi="Arial" w:cs="Arial"/>
        </w:rPr>
        <w:t xml:space="preserve">Mental illness </w:t>
      </w:r>
    </w:p>
    <w:p w14:paraId="1BD3652C" w14:textId="079CB890" w:rsidR="007242BF" w:rsidRPr="002F5A92" w:rsidRDefault="007242BF" w:rsidP="007242B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2F5A92">
        <w:rPr>
          <w:rFonts w:ascii="Arial" w:hAnsi="Arial" w:cs="Arial"/>
        </w:rPr>
        <w:t>Brain</w:t>
      </w:r>
      <w:r w:rsidR="00D41D5E">
        <w:rPr>
          <w:rFonts w:ascii="Arial" w:hAnsi="Arial" w:cs="Arial"/>
        </w:rPr>
        <w:t xml:space="preserve"> Injury</w:t>
      </w:r>
      <w:r w:rsidRPr="002F5A92">
        <w:rPr>
          <w:rFonts w:ascii="Arial" w:hAnsi="Arial" w:cs="Arial"/>
        </w:rPr>
        <w:t xml:space="preserve"> in adulthood </w:t>
      </w:r>
    </w:p>
    <w:p w14:paraId="17DD1C62" w14:textId="5B287371" w:rsidR="007242BF" w:rsidRPr="002F5A92" w:rsidRDefault="007242BF" w:rsidP="007242B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2F5A92">
        <w:rPr>
          <w:rFonts w:ascii="Arial" w:hAnsi="Arial" w:cs="Arial"/>
        </w:rPr>
        <w:t>Cerebral palsy</w:t>
      </w:r>
    </w:p>
    <w:p w14:paraId="63F018F1" w14:textId="77777777" w:rsidR="007242BF" w:rsidRPr="002F5A92" w:rsidRDefault="007242BF" w:rsidP="007242B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2F5A92">
        <w:rPr>
          <w:rFonts w:ascii="Arial" w:hAnsi="Arial" w:cs="Arial"/>
        </w:rPr>
        <w:t>Autistic Spectrum Disorder/Asperger’s Syndrome with no effect on IQ</w:t>
      </w:r>
    </w:p>
    <w:p w14:paraId="6DBE5AC9" w14:textId="012530A7" w:rsidR="003A7FF1" w:rsidRPr="00310C53" w:rsidRDefault="007242BF" w:rsidP="00310C53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2F5A92">
        <w:rPr>
          <w:rFonts w:ascii="Arial" w:hAnsi="Arial" w:cs="Arial"/>
        </w:rPr>
        <w:t>Epilepsy</w:t>
      </w:r>
      <w:r w:rsidR="00310C53">
        <w:rPr>
          <w:rFonts w:ascii="Arial" w:hAnsi="Arial" w:cs="Arial"/>
        </w:rPr>
        <w:t xml:space="preserve"> or </w:t>
      </w:r>
      <w:r w:rsidRPr="00310C53">
        <w:rPr>
          <w:rFonts w:ascii="Arial" w:hAnsi="Arial" w:cs="Arial"/>
        </w:rPr>
        <w:t>Neurological conditions with no effect on IQ</w:t>
      </w:r>
    </w:p>
    <w:p w14:paraId="46B7AC64" w14:textId="77777777" w:rsidR="007242BF" w:rsidRPr="00141EE3" w:rsidRDefault="007242BF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  <w:bookmarkStart w:id="4" w:name="_Hlk116981858"/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lastRenderedPageBreak/>
        <w:t>Learning disability categories</w:t>
      </w:r>
    </w:p>
    <w:bookmarkEnd w:id="4"/>
    <w:p w14:paraId="0F5D5192" w14:textId="77777777" w:rsidR="007242BF" w:rsidRPr="002F5A92" w:rsidRDefault="007242BF" w:rsidP="007242BF">
      <w:pPr>
        <w:tabs>
          <w:tab w:val="left" w:pos="5880"/>
        </w:tabs>
        <w:rPr>
          <w:rFonts w:ascii="Arial" w:hAnsi="Arial" w:cs="Arial"/>
          <w:b/>
          <w:color w:val="3366FF"/>
        </w:rPr>
      </w:pPr>
      <w:r w:rsidRPr="002F5A92">
        <w:rPr>
          <w:rFonts w:ascii="Arial" w:hAnsi="Arial" w:cs="Arial"/>
          <w:b/>
          <w:color w:val="3366FF"/>
        </w:rPr>
        <w:tab/>
      </w:r>
    </w:p>
    <w:p w14:paraId="0A0F0E55" w14:textId="77777777" w:rsidR="007242BF" w:rsidRPr="002F5A92" w:rsidRDefault="007242BF" w:rsidP="007242BF">
      <w:pPr>
        <w:rPr>
          <w:rFonts w:ascii="Arial" w:hAnsi="Arial" w:cs="Arial"/>
        </w:rPr>
      </w:pPr>
      <w:r w:rsidRPr="002F5A92">
        <w:rPr>
          <w:rFonts w:ascii="Arial" w:hAnsi="Arial" w:cs="Arial"/>
        </w:rPr>
        <w:t>Learning Disabilities are categorised into four degrees of severity: mild, moderate, severe, and profound. Psychometric testing, which scores an individual’s intelligence quotient, can assess this.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2225"/>
        <w:gridCol w:w="3788"/>
      </w:tblGrid>
      <w:tr w:rsidR="007242BF" w:rsidRPr="002F5A92" w14:paraId="20208390" w14:textId="77777777" w:rsidTr="008A0D92">
        <w:tc>
          <w:tcPr>
            <w:tcW w:w="3003" w:type="dxa"/>
          </w:tcPr>
          <w:p w14:paraId="7EA58082" w14:textId="77777777" w:rsidR="007242BF" w:rsidRPr="002F5A92" w:rsidRDefault="007242BF" w:rsidP="008A0D92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2F5A92">
              <w:rPr>
                <w:rFonts w:ascii="Arial" w:hAnsi="Arial" w:cs="Arial"/>
                <w:b/>
              </w:rPr>
              <w:t>Category of</w:t>
            </w:r>
            <w:r w:rsidRPr="002F5A92">
              <w:rPr>
                <w:rFonts w:ascii="Arial" w:hAnsi="Arial" w:cs="Arial"/>
                <w:b/>
              </w:rPr>
              <w:br/>
              <w:t>Learning Disability</w:t>
            </w:r>
          </w:p>
        </w:tc>
        <w:tc>
          <w:tcPr>
            <w:tcW w:w="2225" w:type="dxa"/>
          </w:tcPr>
          <w:p w14:paraId="2E3FECD2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  <w:b/>
              </w:rPr>
            </w:pPr>
            <w:r w:rsidRPr="002F5A92">
              <w:rPr>
                <w:rFonts w:ascii="Arial" w:hAnsi="Arial" w:cs="Arial"/>
                <w:b/>
              </w:rPr>
              <w:t>IQ Range</w:t>
            </w:r>
          </w:p>
        </w:tc>
        <w:tc>
          <w:tcPr>
            <w:tcW w:w="3788" w:type="dxa"/>
          </w:tcPr>
          <w:p w14:paraId="656CF5D9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  <w:b/>
              </w:rPr>
            </w:pPr>
            <w:r w:rsidRPr="002F5A92">
              <w:rPr>
                <w:rFonts w:ascii="Arial" w:hAnsi="Arial" w:cs="Arial"/>
                <w:b/>
              </w:rPr>
              <w:t>Typical Abilities</w:t>
            </w:r>
            <w:r w:rsidRPr="002F5A92">
              <w:rPr>
                <w:rFonts w:ascii="Arial" w:hAnsi="Arial" w:cs="Arial"/>
                <w:b/>
              </w:rPr>
              <w:br/>
              <w:t>(Based on ICD-10)</w:t>
            </w:r>
          </w:p>
        </w:tc>
      </w:tr>
      <w:tr w:rsidR="007242BF" w:rsidRPr="002F5A92" w14:paraId="1FBE08C2" w14:textId="77777777" w:rsidTr="008A0D92">
        <w:tc>
          <w:tcPr>
            <w:tcW w:w="3003" w:type="dxa"/>
          </w:tcPr>
          <w:p w14:paraId="1A63FD36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Mild</w:t>
            </w:r>
          </w:p>
        </w:tc>
        <w:tc>
          <w:tcPr>
            <w:tcW w:w="2225" w:type="dxa"/>
          </w:tcPr>
          <w:p w14:paraId="08F5C88D" w14:textId="63873652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 xml:space="preserve">50 </w:t>
            </w:r>
            <w:r w:rsidR="00D11663">
              <w:rPr>
                <w:rFonts w:ascii="Arial" w:hAnsi="Arial" w:cs="Arial"/>
              </w:rPr>
              <w:t>–</w:t>
            </w:r>
            <w:r w:rsidRPr="002F5A92">
              <w:rPr>
                <w:rFonts w:ascii="Arial" w:hAnsi="Arial" w:cs="Arial"/>
              </w:rPr>
              <w:t xml:space="preserve"> 70</w:t>
            </w:r>
          </w:p>
        </w:tc>
        <w:tc>
          <w:tcPr>
            <w:tcW w:w="3788" w:type="dxa"/>
          </w:tcPr>
          <w:p w14:paraId="581B8B15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Hold conversation.</w:t>
            </w:r>
          </w:p>
          <w:p w14:paraId="33B397DF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Full independent in self-care.</w:t>
            </w:r>
          </w:p>
          <w:p w14:paraId="0BD6076D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Practical domestic skills.</w:t>
            </w:r>
          </w:p>
          <w:p w14:paraId="2CE7AA07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Basic reading and writing.</w:t>
            </w:r>
          </w:p>
          <w:p w14:paraId="4E72A8AE" w14:textId="12B05D5D" w:rsidR="007242BF" w:rsidRPr="002F5A92" w:rsidRDefault="007242BF" w:rsidP="008A0D92">
            <w:pPr>
              <w:spacing w:before="80" w:after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Many adults will be able to</w:t>
            </w:r>
            <w:r w:rsidRPr="002F5A92">
              <w:rPr>
                <w:rFonts w:ascii="Arial" w:hAnsi="Arial" w:cs="Arial"/>
              </w:rPr>
              <w:br/>
              <w:t xml:space="preserve">   maintain good social</w:t>
            </w:r>
            <w:r w:rsidR="00310C53">
              <w:rPr>
                <w:rFonts w:ascii="Arial" w:hAnsi="Arial" w:cs="Arial"/>
              </w:rPr>
              <w:t xml:space="preserve"> </w:t>
            </w:r>
            <w:r w:rsidRPr="002F5A92">
              <w:rPr>
                <w:rFonts w:ascii="Arial" w:hAnsi="Arial" w:cs="Arial"/>
              </w:rPr>
              <w:t>relationships</w:t>
            </w:r>
            <w:r w:rsidR="00310C53">
              <w:rPr>
                <w:rFonts w:ascii="Arial" w:hAnsi="Arial" w:cs="Arial"/>
              </w:rPr>
              <w:t xml:space="preserve"> </w:t>
            </w:r>
            <w:r w:rsidRPr="002F5A92">
              <w:rPr>
                <w:rFonts w:ascii="Arial" w:hAnsi="Arial" w:cs="Arial"/>
              </w:rPr>
              <w:t>and employment.</w:t>
            </w:r>
          </w:p>
        </w:tc>
      </w:tr>
      <w:tr w:rsidR="007242BF" w:rsidRPr="002F5A92" w14:paraId="7739EE6D" w14:textId="77777777" w:rsidTr="008A0D92">
        <w:tc>
          <w:tcPr>
            <w:tcW w:w="3003" w:type="dxa"/>
          </w:tcPr>
          <w:p w14:paraId="5862C361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Moderate</w:t>
            </w:r>
          </w:p>
        </w:tc>
        <w:tc>
          <w:tcPr>
            <w:tcW w:w="2225" w:type="dxa"/>
          </w:tcPr>
          <w:p w14:paraId="5FEE5653" w14:textId="71E75EFE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 xml:space="preserve">35 </w:t>
            </w:r>
            <w:r w:rsidR="00D11663">
              <w:rPr>
                <w:rFonts w:ascii="Arial" w:hAnsi="Arial" w:cs="Arial"/>
              </w:rPr>
              <w:t>–</w:t>
            </w:r>
            <w:r w:rsidRPr="002F5A92">
              <w:rPr>
                <w:rFonts w:ascii="Arial" w:hAnsi="Arial" w:cs="Arial"/>
              </w:rPr>
              <w:t xml:space="preserve"> 50</w:t>
            </w:r>
          </w:p>
        </w:tc>
        <w:tc>
          <w:tcPr>
            <w:tcW w:w="3788" w:type="dxa"/>
          </w:tcPr>
          <w:p w14:paraId="5572922E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Limited language.</w:t>
            </w:r>
          </w:p>
          <w:p w14:paraId="275EDB5C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Need help with self-care.</w:t>
            </w:r>
          </w:p>
          <w:p w14:paraId="7D121A6E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Simple practical work (with</w:t>
            </w:r>
            <w:r w:rsidRPr="002F5A92">
              <w:rPr>
                <w:rFonts w:ascii="Arial" w:hAnsi="Arial" w:cs="Arial"/>
              </w:rPr>
              <w:br/>
              <w:t xml:space="preserve">   supervision).</w:t>
            </w:r>
          </w:p>
          <w:p w14:paraId="3A8CEF23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Usually fully mobile.</w:t>
            </w:r>
          </w:p>
          <w:p w14:paraId="4BBEF13F" w14:textId="77777777" w:rsidR="007242BF" w:rsidRPr="002F5A92" w:rsidRDefault="007242BF" w:rsidP="008A0D92">
            <w:pPr>
              <w:spacing w:before="80" w:after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Most adults will achieve a degree of independence and will require varying levels of support.</w:t>
            </w:r>
          </w:p>
        </w:tc>
      </w:tr>
      <w:tr w:rsidR="007242BF" w:rsidRPr="002F5A92" w14:paraId="0E231D4D" w14:textId="77777777" w:rsidTr="008A0D92">
        <w:tc>
          <w:tcPr>
            <w:tcW w:w="3003" w:type="dxa"/>
          </w:tcPr>
          <w:p w14:paraId="047CC50F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Severe</w:t>
            </w:r>
          </w:p>
        </w:tc>
        <w:tc>
          <w:tcPr>
            <w:tcW w:w="2225" w:type="dxa"/>
          </w:tcPr>
          <w:p w14:paraId="41A094DC" w14:textId="6F93F53D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 xml:space="preserve">20 </w:t>
            </w:r>
            <w:r w:rsidR="00D11663">
              <w:rPr>
                <w:rFonts w:ascii="Arial" w:hAnsi="Arial" w:cs="Arial"/>
              </w:rPr>
              <w:t>–</w:t>
            </w:r>
            <w:r w:rsidRPr="002F5A92">
              <w:rPr>
                <w:rFonts w:ascii="Arial" w:hAnsi="Arial" w:cs="Arial"/>
              </w:rPr>
              <w:t xml:space="preserve"> 35</w:t>
            </w:r>
          </w:p>
        </w:tc>
        <w:tc>
          <w:tcPr>
            <w:tcW w:w="3788" w:type="dxa"/>
          </w:tcPr>
          <w:p w14:paraId="487B8F8B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Use of words and gestures for basic needs.</w:t>
            </w:r>
          </w:p>
          <w:p w14:paraId="473E963F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Activities need to be supervised.</w:t>
            </w:r>
          </w:p>
          <w:p w14:paraId="4716C50E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Work only in very structured</w:t>
            </w:r>
            <w:r w:rsidRPr="002F5A92">
              <w:rPr>
                <w:rFonts w:ascii="Arial" w:hAnsi="Arial" w:cs="Arial"/>
              </w:rPr>
              <w:br/>
              <w:t xml:space="preserve">   situations.</w:t>
            </w:r>
          </w:p>
          <w:p w14:paraId="4F927F94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Movement problems common.</w:t>
            </w:r>
          </w:p>
          <w:p w14:paraId="42353445" w14:textId="77777777" w:rsidR="007242BF" w:rsidRPr="002F5A92" w:rsidRDefault="007242BF" w:rsidP="008A0D92">
            <w:pPr>
              <w:spacing w:before="80" w:after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Ongoing support / supervision</w:t>
            </w:r>
            <w:r w:rsidRPr="002F5A92">
              <w:rPr>
                <w:rFonts w:ascii="Arial" w:hAnsi="Arial" w:cs="Arial"/>
              </w:rPr>
              <w:br/>
              <w:t xml:space="preserve">   required</w:t>
            </w:r>
          </w:p>
        </w:tc>
      </w:tr>
      <w:tr w:rsidR="007242BF" w:rsidRPr="002F5A92" w14:paraId="27BAC05B" w14:textId="77777777" w:rsidTr="008A0D92">
        <w:tc>
          <w:tcPr>
            <w:tcW w:w="3003" w:type="dxa"/>
          </w:tcPr>
          <w:p w14:paraId="7427CB77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Profound</w:t>
            </w:r>
          </w:p>
        </w:tc>
        <w:tc>
          <w:tcPr>
            <w:tcW w:w="2225" w:type="dxa"/>
          </w:tcPr>
          <w:p w14:paraId="35B592C9" w14:textId="77777777" w:rsidR="007242BF" w:rsidRPr="002F5A92" w:rsidRDefault="007242BF" w:rsidP="008A0D92">
            <w:pPr>
              <w:spacing w:before="80"/>
              <w:jc w:val="center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Below 20</w:t>
            </w:r>
          </w:p>
        </w:tc>
        <w:tc>
          <w:tcPr>
            <w:tcW w:w="3788" w:type="dxa"/>
          </w:tcPr>
          <w:p w14:paraId="11CCFAEB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Unable to understand requests.</w:t>
            </w:r>
          </w:p>
          <w:p w14:paraId="7FC2D14C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Very limited communication.</w:t>
            </w:r>
          </w:p>
          <w:p w14:paraId="6FE45F32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Little or no self-help skills.</w:t>
            </w:r>
          </w:p>
          <w:p w14:paraId="2724F47B" w14:textId="77777777" w:rsidR="007242BF" w:rsidRPr="002F5A92" w:rsidRDefault="007242BF" w:rsidP="008A0D92">
            <w:pPr>
              <w:spacing w:before="80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Usually incontinent with severe impairment to mobility.</w:t>
            </w:r>
          </w:p>
          <w:p w14:paraId="4FC3DB23" w14:textId="77777777" w:rsidR="007242BF" w:rsidRPr="002F5A92" w:rsidRDefault="007242BF" w:rsidP="008A0D92">
            <w:pPr>
              <w:spacing w:before="80" w:after="80"/>
              <w:ind w:left="232" w:hanging="232"/>
              <w:rPr>
                <w:rFonts w:ascii="Arial" w:hAnsi="Arial" w:cs="Arial"/>
              </w:rPr>
            </w:pPr>
            <w:r w:rsidRPr="002F5A92">
              <w:rPr>
                <w:rFonts w:ascii="Arial" w:hAnsi="Arial" w:cs="Arial"/>
              </w:rPr>
              <w:t>- Will require support to fulfil all daily living skills.</w:t>
            </w:r>
          </w:p>
        </w:tc>
      </w:tr>
    </w:tbl>
    <w:p w14:paraId="3BD1E171" w14:textId="77777777" w:rsidR="00310C53" w:rsidRDefault="00310C53" w:rsidP="00E441BC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2BF87970" w14:textId="77777777" w:rsidR="00310C53" w:rsidRDefault="00310C53" w:rsidP="00E441BC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2BDD8EDC" w14:textId="77777777" w:rsidR="00310C53" w:rsidRDefault="00310C53" w:rsidP="00E441BC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756F247C" w14:textId="7DC28E64" w:rsidR="007242BF" w:rsidRDefault="007242BF" w:rsidP="00E441BC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lastRenderedPageBreak/>
        <w:t>Learning Disability Indicators</w:t>
      </w:r>
    </w:p>
    <w:p w14:paraId="43D7B2C4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44F1DDA6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0DD0F7FC" w14:textId="77777777" w:rsidR="007242BF" w:rsidRPr="002F5A92" w:rsidRDefault="007242BF" w:rsidP="007242BF">
      <w:pPr>
        <w:rPr>
          <w:rFonts w:ascii="Arial" w:hAnsi="Arial" w:cs="Arial"/>
          <w:b/>
        </w:rPr>
      </w:pPr>
      <w:r w:rsidRPr="002F5A92">
        <w:rPr>
          <w:rFonts w:ascii="Arial" w:hAnsi="Arial" w:cs="Arial"/>
          <w:b/>
        </w:rPr>
        <w:t>Some of the following questions may help you to explore whether the person has indicators of a Learning Disability:</w:t>
      </w:r>
    </w:p>
    <w:p w14:paraId="24C62763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4DCB851C" w14:textId="3631129F" w:rsidR="007242BF" w:rsidRPr="003A7FF1" w:rsidRDefault="007242BF" w:rsidP="007242BF">
      <w:pPr>
        <w:pStyle w:val="ListParagraph"/>
        <w:numPr>
          <w:ilvl w:val="0"/>
          <w:numId w:val="36"/>
        </w:numPr>
        <w:rPr>
          <w:rFonts w:ascii="Arial" w:hAnsi="Arial" w:cs="Arial"/>
          <w:bCs/>
        </w:rPr>
      </w:pPr>
      <w:r w:rsidRPr="002F5A92">
        <w:rPr>
          <w:rFonts w:ascii="Arial" w:hAnsi="Arial" w:cs="Arial"/>
          <w:bCs/>
        </w:rPr>
        <w:t xml:space="preserve">Does the person have a statement of special educational needs? Or Education Health Care Plan (EHCP)? What was this for? e.g. learning </w:t>
      </w:r>
      <w:r w:rsidR="00E441BC" w:rsidRPr="002F5A92">
        <w:rPr>
          <w:rFonts w:ascii="Arial" w:hAnsi="Arial" w:cs="Arial"/>
          <w:bCs/>
        </w:rPr>
        <w:t>disability</w:t>
      </w:r>
      <w:r w:rsidR="00E441BC">
        <w:rPr>
          <w:rFonts w:ascii="Arial" w:hAnsi="Arial" w:cs="Arial"/>
          <w:bCs/>
        </w:rPr>
        <w:t>.</w:t>
      </w:r>
    </w:p>
    <w:p w14:paraId="0ACC1934" w14:textId="1079E3FD" w:rsidR="007242BF" w:rsidRDefault="007242BF" w:rsidP="007242B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2F5A92">
        <w:rPr>
          <w:rFonts w:ascii="Arial" w:hAnsi="Arial" w:cs="Arial"/>
          <w:bCs/>
        </w:rPr>
        <w:t>Where does the person live?</w:t>
      </w:r>
      <w:r w:rsidRPr="002F5A92">
        <w:rPr>
          <w:rFonts w:ascii="Arial" w:hAnsi="Arial" w:cs="Arial"/>
        </w:rPr>
        <w:t xml:space="preserve"> e.g. supported accommodation</w:t>
      </w:r>
      <w:r w:rsidR="007C6ACB">
        <w:rPr>
          <w:rFonts w:ascii="Arial" w:hAnsi="Arial" w:cs="Arial"/>
        </w:rPr>
        <w:t>, family home as an adult where they are supported by parents</w:t>
      </w:r>
      <w:r w:rsidR="00E441BC">
        <w:rPr>
          <w:rFonts w:ascii="Arial" w:hAnsi="Arial" w:cs="Arial"/>
        </w:rPr>
        <w:t>.</w:t>
      </w:r>
    </w:p>
    <w:p w14:paraId="1B3A8FD6" w14:textId="77777777" w:rsidR="007C6ACB" w:rsidRPr="005268AF" w:rsidRDefault="007C6ACB" w:rsidP="007C6ACB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 w:rsidRPr="002F5A92">
        <w:rPr>
          <w:rFonts w:ascii="Arial" w:hAnsi="Arial" w:cs="Arial"/>
        </w:rPr>
        <w:t>Has the person had special schooling</w:t>
      </w:r>
      <w:r>
        <w:rPr>
          <w:rFonts w:ascii="Arial" w:hAnsi="Arial" w:cs="Arial"/>
        </w:rPr>
        <w:t xml:space="preserve"> </w:t>
      </w:r>
      <w:r w:rsidRPr="005268AF">
        <w:rPr>
          <w:rFonts w:ascii="Arial" w:hAnsi="Arial" w:cs="Arial"/>
          <w:color w:val="000000" w:themeColor="text1"/>
        </w:rPr>
        <w:t xml:space="preserve">because of their learning disability? </w:t>
      </w:r>
    </w:p>
    <w:p w14:paraId="4742D0DA" w14:textId="77777777" w:rsidR="007C6ACB" w:rsidRDefault="007C6ACB" w:rsidP="000C303B">
      <w:pPr>
        <w:pStyle w:val="ListParagraph"/>
        <w:rPr>
          <w:rFonts w:ascii="Arial" w:hAnsi="Arial" w:cs="Arial"/>
        </w:rPr>
      </w:pPr>
    </w:p>
    <w:p w14:paraId="18762E21" w14:textId="4EFDC875" w:rsidR="007C6ACB" w:rsidRPr="000C303B" w:rsidRDefault="007C6ACB" w:rsidP="000C303B">
      <w:pPr>
        <w:rPr>
          <w:rFonts w:ascii="Arial" w:hAnsi="Arial" w:cs="Arial"/>
          <w:b/>
          <w:bCs/>
        </w:rPr>
      </w:pPr>
      <w:r w:rsidRPr="000C303B">
        <w:rPr>
          <w:rFonts w:ascii="Arial" w:hAnsi="Arial" w:cs="Arial"/>
          <w:b/>
          <w:bCs/>
        </w:rPr>
        <w:t>It is unlikely that someone has a learning disability or global developmental delay if</w:t>
      </w:r>
      <w:r w:rsidR="00280679">
        <w:rPr>
          <w:rFonts w:ascii="Arial" w:hAnsi="Arial" w:cs="Arial"/>
          <w:b/>
          <w:bCs/>
        </w:rPr>
        <w:t>:-</w:t>
      </w:r>
    </w:p>
    <w:p w14:paraId="6373D2E7" w14:textId="4255389B" w:rsidR="007242BF" w:rsidRPr="002F5A92" w:rsidRDefault="00310C53" w:rsidP="007242B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242BF" w:rsidRPr="002F5A92">
        <w:rPr>
          <w:rFonts w:ascii="Arial" w:hAnsi="Arial" w:cs="Arial"/>
        </w:rPr>
        <w:t xml:space="preserve">hey </w:t>
      </w:r>
      <w:r>
        <w:rPr>
          <w:rFonts w:ascii="Arial" w:hAnsi="Arial" w:cs="Arial"/>
        </w:rPr>
        <w:t xml:space="preserve">can </w:t>
      </w:r>
      <w:r w:rsidR="007242BF" w:rsidRPr="002F5A92">
        <w:rPr>
          <w:rFonts w:ascii="Arial" w:hAnsi="Arial" w:cs="Arial"/>
        </w:rPr>
        <w:t>read a</w:t>
      </w:r>
      <w:r>
        <w:rPr>
          <w:rFonts w:ascii="Arial" w:hAnsi="Arial" w:cs="Arial"/>
        </w:rPr>
        <w:t xml:space="preserve"> </w:t>
      </w:r>
      <w:r w:rsidR="007242BF" w:rsidRPr="002F5A92">
        <w:rPr>
          <w:rFonts w:ascii="Arial" w:hAnsi="Arial" w:cs="Arial"/>
        </w:rPr>
        <w:t>newspaper article</w:t>
      </w:r>
      <w:r w:rsidR="00280679">
        <w:rPr>
          <w:rFonts w:ascii="Arial" w:hAnsi="Arial" w:cs="Arial"/>
        </w:rPr>
        <w:t>, understand,</w:t>
      </w:r>
      <w:r w:rsidR="00AD07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discuss </w:t>
      </w:r>
      <w:r w:rsidR="00AD0757">
        <w:rPr>
          <w:rFonts w:ascii="Arial" w:hAnsi="Arial" w:cs="Arial"/>
        </w:rPr>
        <w:t>it</w:t>
      </w:r>
      <w:r w:rsidR="005D1210">
        <w:rPr>
          <w:rFonts w:ascii="Arial" w:hAnsi="Arial" w:cs="Arial"/>
        </w:rPr>
        <w:t>.</w:t>
      </w:r>
    </w:p>
    <w:p w14:paraId="6D6EE618" w14:textId="1569AD52" w:rsidR="007242BF" w:rsidRDefault="00310C53" w:rsidP="007242B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242BF" w:rsidRPr="002F5A92">
        <w:rPr>
          <w:rFonts w:ascii="Arial" w:hAnsi="Arial" w:cs="Arial"/>
        </w:rPr>
        <w:t xml:space="preserve">hey write </w:t>
      </w:r>
      <w:r>
        <w:rPr>
          <w:rFonts w:ascii="Arial" w:hAnsi="Arial" w:cs="Arial"/>
        </w:rPr>
        <w:t xml:space="preserve">grammatically correct </w:t>
      </w:r>
      <w:r w:rsidR="007242BF" w:rsidRPr="002F5A92">
        <w:rPr>
          <w:rFonts w:ascii="Arial" w:hAnsi="Arial" w:cs="Arial"/>
        </w:rPr>
        <w:t>sentences</w:t>
      </w:r>
      <w:r w:rsidR="007C6ACB">
        <w:rPr>
          <w:rFonts w:ascii="Arial" w:hAnsi="Arial" w:cs="Arial"/>
        </w:rPr>
        <w:t xml:space="preserve"> and develop a </w:t>
      </w:r>
      <w:r>
        <w:rPr>
          <w:rFonts w:ascii="Arial" w:hAnsi="Arial" w:cs="Arial"/>
        </w:rPr>
        <w:t xml:space="preserve">complex </w:t>
      </w:r>
      <w:r w:rsidR="007C6ACB">
        <w:rPr>
          <w:rFonts w:ascii="Arial" w:hAnsi="Arial" w:cs="Arial"/>
        </w:rPr>
        <w:t>story</w:t>
      </w:r>
      <w:r w:rsidR="005D1210">
        <w:rPr>
          <w:rFonts w:ascii="Arial" w:hAnsi="Arial" w:cs="Arial"/>
        </w:rPr>
        <w:t>.</w:t>
      </w:r>
    </w:p>
    <w:p w14:paraId="48FA2CEE" w14:textId="13E2F86B" w:rsidR="00E441BC" w:rsidRPr="002F5A92" w:rsidRDefault="00310C53" w:rsidP="007242B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441BC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y </w:t>
      </w:r>
      <w:r w:rsidR="00E441BC">
        <w:rPr>
          <w:rFonts w:ascii="Arial" w:hAnsi="Arial" w:cs="Arial"/>
        </w:rPr>
        <w:t>live alone without support</w:t>
      </w:r>
      <w:r w:rsidR="005D1210">
        <w:rPr>
          <w:rFonts w:ascii="Arial" w:hAnsi="Arial" w:cs="Arial"/>
        </w:rPr>
        <w:t>.</w:t>
      </w:r>
    </w:p>
    <w:p w14:paraId="527E226D" w14:textId="436A565A" w:rsidR="007242BF" w:rsidRPr="002F5A92" w:rsidRDefault="00310C53" w:rsidP="007242B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They</w:t>
      </w:r>
      <w:r w:rsidR="007242BF" w:rsidRPr="002F5A92">
        <w:rPr>
          <w:rFonts w:ascii="Arial" w:hAnsi="Arial" w:cs="Arial"/>
        </w:rPr>
        <w:t xml:space="preserve"> have a </w:t>
      </w:r>
      <w:r w:rsidR="007C6ACB">
        <w:rPr>
          <w:rFonts w:ascii="Arial" w:hAnsi="Arial" w:cs="Arial"/>
        </w:rPr>
        <w:t xml:space="preserve">paid </w:t>
      </w:r>
      <w:r w:rsidR="005D1210">
        <w:rPr>
          <w:rFonts w:ascii="Arial" w:hAnsi="Arial" w:cs="Arial"/>
        </w:rPr>
        <w:t>employment</w:t>
      </w:r>
      <w:r w:rsidR="007C6A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which they attend without support or reasonable adjustments</w:t>
      </w:r>
      <w:r w:rsidR="005D1210">
        <w:rPr>
          <w:rFonts w:ascii="Arial" w:hAnsi="Arial" w:cs="Arial"/>
        </w:rPr>
        <w:t>.</w:t>
      </w:r>
    </w:p>
    <w:p w14:paraId="5F2C4F54" w14:textId="6E05040C" w:rsidR="008D0904" w:rsidRPr="005268AF" w:rsidRDefault="007C6ACB" w:rsidP="007242BF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="008D0904" w:rsidRPr="005268AF">
        <w:rPr>
          <w:rFonts w:ascii="Arial" w:hAnsi="Arial" w:cs="Arial"/>
          <w:color w:val="000000" w:themeColor="text1"/>
        </w:rPr>
        <w:t xml:space="preserve">hey manage their </w:t>
      </w:r>
      <w:r w:rsidR="005D1210">
        <w:rPr>
          <w:rFonts w:ascii="Arial" w:hAnsi="Arial" w:cs="Arial"/>
          <w:color w:val="000000" w:themeColor="text1"/>
        </w:rPr>
        <w:t xml:space="preserve">finances </w:t>
      </w:r>
      <w:r w:rsidR="008D0904" w:rsidRPr="005268AF">
        <w:rPr>
          <w:rFonts w:ascii="Arial" w:hAnsi="Arial" w:cs="Arial"/>
          <w:color w:val="000000" w:themeColor="text1"/>
        </w:rPr>
        <w:t>/use a bank account independently</w:t>
      </w:r>
      <w:r w:rsidR="00C0666B">
        <w:rPr>
          <w:rFonts w:ascii="Arial" w:hAnsi="Arial" w:cs="Arial"/>
          <w:color w:val="000000" w:themeColor="text1"/>
        </w:rPr>
        <w:t xml:space="preserve"> and pay household bills</w:t>
      </w:r>
      <w:r w:rsidR="005D1210">
        <w:rPr>
          <w:rFonts w:ascii="Arial" w:hAnsi="Arial" w:cs="Arial"/>
          <w:color w:val="000000" w:themeColor="text1"/>
        </w:rPr>
        <w:t>.</w:t>
      </w:r>
    </w:p>
    <w:p w14:paraId="7E9CFFB2" w14:textId="775AF2F7" w:rsidR="008D0904" w:rsidRDefault="005D1210" w:rsidP="007242BF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="008D0904" w:rsidRPr="005268AF">
        <w:rPr>
          <w:rFonts w:ascii="Arial" w:hAnsi="Arial" w:cs="Arial"/>
          <w:color w:val="000000" w:themeColor="text1"/>
        </w:rPr>
        <w:t>hey travel independently to new places</w:t>
      </w:r>
      <w:r>
        <w:rPr>
          <w:rFonts w:ascii="Arial" w:hAnsi="Arial" w:cs="Arial"/>
          <w:color w:val="000000" w:themeColor="text1"/>
        </w:rPr>
        <w:t xml:space="preserve"> or use multiple means of transport.</w:t>
      </w:r>
    </w:p>
    <w:p w14:paraId="44D123E1" w14:textId="0A882384" w:rsidR="009C24CA" w:rsidRPr="005268AF" w:rsidRDefault="00C0666B" w:rsidP="007242BF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="009C24CA">
        <w:rPr>
          <w:rFonts w:ascii="Arial" w:hAnsi="Arial" w:cs="Arial"/>
          <w:color w:val="000000" w:themeColor="text1"/>
        </w:rPr>
        <w:t>hey hold a full driving licence</w:t>
      </w:r>
      <w:r w:rsidR="00E441BC">
        <w:rPr>
          <w:rFonts w:ascii="Arial" w:hAnsi="Arial" w:cs="Arial"/>
          <w:color w:val="000000" w:themeColor="text1"/>
        </w:rPr>
        <w:t>.</w:t>
      </w:r>
    </w:p>
    <w:p w14:paraId="18D95003" w14:textId="4819005A" w:rsidR="008D0904" w:rsidRPr="005268AF" w:rsidRDefault="00C0666B" w:rsidP="007242BF">
      <w:pPr>
        <w:pStyle w:val="ListParagraph"/>
        <w:numPr>
          <w:ilvl w:val="0"/>
          <w:numId w:val="36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</w:t>
      </w:r>
      <w:r w:rsidR="008D0904" w:rsidRPr="005268AF">
        <w:rPr>
          <w:rFonts w:ascii="Arial" w:hAnsi="Arial" w:cs="Arial"/>
          <w:color w:val="000000" w:themeColor="text1"/>
        </w:rPr>
        <w:t xml:space="preserve">hey </w:t>
      </w:r>
      <w:r>
        <w:rPr>
          <w:rFonts w:ascii="Arial" w:hAnsi="Arial" w:cs="Arial"/>
          <w:color w:val="000000" w:themeColor="text1"/>
        </w:rPr>
        <w:t xml:space="preserve">have </w:t>
      </w:r>
      <w:r w:rsidR="008D0904" w:rsidRPr="005268AF">
        <w:rPr>
          <w:rFonts w:ascii="Arial" w:hAnsi="Arial" w:cs="Arial"/>
          <w:color w:val="000000" w:themeColor="text1"/>
        </w:rPr>
        <w:t>gain</w:t>
      </w:r>
      <w:r>
        <w:rPr>
          <w:rFonts w:ascii="Arial" w:hAnsi="Arial" w:cs="Arial"/>
          <w:color w:val="000000" w:themeColor="text1"/>
        </w:rPr>
        <w:t>ed</w:t>
      </w:r>
      <w:r w:rsidR="008D0904" w:rsidRPr="005268AF">
        <w:rPr>
          <w:rFonts w:ascii="Arial" w:hAnsi="Arial" w:cs="Arial"/>
          <w:color w:val="000000" w:themeColor="text1"/>
        </w:rPr>
        <w:t xml:space="preserve"> </w:t>
      </w:r>
      <w:r w:rsidR="00AD0757">
        <w:rPr>
          <w:rFonts w:ascii="Arial" w:hAnsi="Arial" w:cs="Arial"/>
          <w:color w:val="000000" w:themeColor="text1"/>
        </w:rPr>
        <w:t xml:space="preserve">academic </w:t>
      </w:r>
      <w:r w:rsidR="008D0904" w:rsidRPr="005268AF">
        <w:rPr>
          <w:rFonts w:ascii="Arial" w:hAnsi="Arial" w:cs="Arial"/>
          <w:color w:val="000000" w:themeColor="text1"/>
        </w:rPr>
        <w:t>qualifications in school</w:t>
      </w:r>
      <w:r w:rsidR="00E441BC">
        <w:rPr>
          <w:rFonts w:ascii="Arial" w:hAnsi="Arial" w:cs="Arial"/>
          <w:color w:val="000000" w:themeColor="text1"/>
        </w:rPr>
        <w:t xml:space="preserve"> and further education.</w:t>
      </w:r>
    </w:p>
    <w:p w14:paraId="34CEE63C" w14:textId="77777777" w:rsidR="00065335" w:rsidRDefault="00065335" w:rsidP="00065335"/>
    <w:p w14:paraId="4FCC7679" w14:textId="42D3A7E0" w:rsidR="007242BF" w:rsidRPr="00036C84" w:rsidRDefault="00036C84" w:rsidP="007242BF">
      <w:pPr>
        <w:rPr>
          <w:rFonts w:ascii="Arial" w:hAnsi="Arial" w:cs="Arial"/>
        </w:rPr>
      </w:pPr>
      <w:hyperlink r:id="rId13" w:history="1">
        <w:r w:rsidRPr="00036C84">
          <w:rPr>
            <w:rStyle w:val="Hyperlink"/>
            <w:rFonts w:ascii="Arial" w:hAnsi="Arial" w:cs="Arial"/>
          </w:rPr>
          <w:t>Improving identification of people with a learning disability: guidance for general practice</w:t>
        </w:r>
      </w:hyperlink>
    </w:p>
    <w:p w14:paraId="58F15F29" w14:textId="77777777" w:rsidR="00036C84" w:rsidRPr="002F5A92" w:rsidRDefault="00036C84" w:rsidP="007242BF">
      <w:pPr>
        <w:rPr>
          <w:rFonts w:ascii="Arial" w:hAnsi="Arial" w:cs="Arial"/>
          <w:color w:val="0070C0"/>
          <w:sz w:val="28"/>
          <w:szCs w:val="28"/>
        </w:rPr>
      </w:pPr>
    </w:p>
    <w:p w14:paraId="71E9CEEE" w14:textId="77777777" w:rsidR="007242BF" w:rsidRPr="002F5A92" w:rsidRDefault="007242BF" w:rsidP="007242BF">
      <w:pPr>
        <w:rPr>
          <w:rFonts w:ascii="Arial" w:hAnsi="Arial" w:cs="Arial"/>
          <w:b/>
          <w:color w:val="0070C0"/>
          <w:sz w:val="32"/>
          <w:szCs w:val="32"/>
        </w:rPr>
      </w:pPr>
      <w:r w:rsidRPr="002F5A92">
        <w:rPr>
          <w:rFonts w:ascii="Arial" w:hAnsi="Arial" w:cs="Arial"/>
        </w:rPr>
        <w:t xml:space="preserve">This information can be useful to include on a </w:t>
      </w:r>
      <w:r w:rsidRPr="002F5A92">
        <w:rPr>
          <w:rFonts w:ascii="Arial" w:hAnsi="Arial" w:cs="Arial"/>
          <w:b/>
          <w:bCs/>
        </w:rPr>
        <w:t>referral for to the Community Learning Disability team</w:t>
      </w:r>
      <w:r w:rsidRPr="002F5A92">
        <w:rPr>
          <w:rFonts w:ascii="Arial" w:hAnsi="Arial" w:cs="Arial"/>
        </w:rPr>
        <w:t xml:space="preserve"> and can support you to make an </w:t>
      </w:r>
      <w:r w:rsidRPr="002F5A92">
        <w:rPr>
          <w:rFonts w:ascii="Arial" w:hAnsi="Arial" w:cs="Arial"/>
          <w:b/>
          <w:bCs/>
        </w:rPr>
        <w:t>entry onto the GP register.</w:t>
      </w:r>
    </w:p>
    <w:p w14:paraId="42A9268E" w14:textId="77777777" w:rsidR="00D02632" w:rsidRDefault="00D02632" w:rsidP="007242BF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556DE122" w14:textId="4DC68AD9" w:rsidR="009C24CA" w:rsidRDefault="00D02632" w:rsidP="00D02632">
      <w:pPr>
        <w:rPr>
          <w:rFonts w:ascii="Arial" w:hAnsi="Arial" w:cs="Arial"/>
          <w:bCs/>
          <w:color w:val="000000" w:themeColor="text1"/>
        </w:rPr>
      </w:pPr>
      <w:r w:rsidRPr="005268AF">
        <w:rPr>
          <w:rFonts w:ascii="Arial" w:hAnsi="Arial" w:cs="Arial"/>
          <w:bCs/>
          <w:color w:val="000000" w:themeColor="text1"/>
        </w:rPr>
        <w:t>People do not need a formal diagnosis of a learning disability to</w:t>
      </w:r>
      <w:r w:rsidR="007242BF" w:rsidRPr="005268AF">
        <w:rPr>
          <w:rFonts w:ascii="Arial" w:hAnsi="Arial" w:cs="Arial"/>
          <w:bCs/>
          <w:color w:val="000000" w:themeColor="text1"/>
        </w:rPr>
        <w:t xml:space="preserve"> </w:t>
      </w:r>
      <w:r w:rsidRPr="005268AF">
        <w:rPr>
          <w:rFonts w:ascii="Arial" w:hAnsi="Arial" w:cs="Arial"/>
          <w:bCs/>
          <w:color w:val="000000" w:themeColor="text1"/>
        </w:rPr>
        <w:t xml:space="preserve">be referred to specialist LD services. </w:t>
      </w:r>
      <w:r w:rsidR="002843E0">
        <w:rPr>
          <w:rFonts w:ascii="Arial" w:hAnsi="Arial" w:cs="Arial"/>
          <w:bCs/>
          <w:color w:val="000000" w:themeColor="text1"/>
        </w:rPr>
        <w:t>However,</w:t>
      </w:r>
      <w:r w:rsidR="003A7FF1">
        <w:rPr>
          <w:rFonts w:ascii="Arial" w:hAnsi="Arial" w:cs="Arial"/>
          <w:bCs/>
          <w:color w:val="000000" w:themeColor="text1"/>
        </w:rPr>
        <w:t xml:space="preserve"> w</w:t>
      </w:r>
      <w:r w:rsidRPr="005268AF">
        <w:rPr>
          <w:rFonts w:ascii="Arial" w:hAnsi="Arial" w:cs="Arial"/>
          <w:bCs/>
          <w:color w:val="000000" w:themeColor="text1"/>
        </w:rPr>
        <w:t>e do requi</w:t>
      </w:r>
      <w:r w:rsidR="005268AF">
        <w:rPr>
          <w:rFonts w:ascii="Arial" w:hAnsi="Arial" w:cs="Arial"/>
          <w:bCs/>
          <w:color w:val="000000" w:themeColor="text1"/>
        </w:rPr>
        <w:t>r</w:t>
      </w:r>
      <w:r w:rsidRPr="005268AF">
        <w:rPr>
          <w:rFonts w:ascii="Arial" w:hAnsi="Arial" w:cs="Arial"/>
          <w:bCs/>
          <w:color w:val="000000" w:themeColor="text1"/>
        </w:rPr>
        <w:t>e evidence of learning disability indicators as detailed in this document</w:t>
      </w:r>
      <w:r w:rsidR="00C0666B">
        <w:rPr>
          <w:rFonts w:ascii="Arial" w:hAnsi="Arial" w:cs="Arial"/>
          <w:bCs/>
          <w:color w:val="000000" w:themeColor="text1"/>
        </w:rPr>
        <w:t xml:space="preserve"> alongside a health need that cannot be met in </w:t>
      </w:r>
      <w:r w:rsidR="005D1210">
        <w:rPr>
          <w:rFonts w:ascii="Arial" w:hAnsi="Arial" w:cs="Arial"/>
          <w:bCs/>
          <w:color w:val="000000" w:themeColor="text1"/>
        </w:rPr>
        <w:t>mainstream</w:t>
      </w:r>
      <w:r w:rsidR="00C0666B">
        <w:rPr>
          <w:rFonts w:ascii="Arial" w:hAnsi="Arial" w:cs="Arial"/>
          <w:bCs/>
          <w:color w:val="000000" w:themeColor="text1"/>
        </w:rPr>
        <w:t xml:space="preserve"> services even with reasonable adjustments</w:t>
      </w:r>
      <w:r w:rsidRPr="005268AF">
        <w:rPr>
          <w:rFonts w:ascii="Arial" w:hAnsi="Arial" w:cs="Arial"/>
          <w:bCs/>
          <w:color w:val="000000" w:themeColor="text1"/>
        </w:rPr>
        <w:t>.</w:t>
      </w:r>
    </w:p>
    <w:p w14:paraId="31B46B89" w14:textId="7362A7FF" w:rsidR="007242BF" w:rsidRPr="005268AF" w:rsidRDefault="00D02632" w:rsidP="00D02632">
      <w:pPr>
        <w:rPr>
          <w:rFonts w:ascii="Arial" w:hAnsi="Arial" w:cs="Arial"/>
          <w:bCs/>
          <w:color w:val="000000" w:themeColor="text1"/>
        </w:rPr>
      </w:pPr>
      <w:r w:rsidRPr="005268AF">
        <w:rPr>
          <w:rFonts w:ascii="Arial" w:hAnsi="Arial" w:cs="Arial"/>
          <w:bCs/>
          <w:color w:val="000000" w:themeColor="text1"/>
        </w:rPr>
        <w:t>If a formal diagnosis of a learning disability is required for example for legal proceedings, then this would need to be commissioned separately. The British Psychological Society hold a register of Chartered Psychologists who can be approached to complete such work. Please follow the link below to access this register.</w:t>
      </w:r>
    </w:p>
    <w:p w14:paraId="718E2FF9" w14:textId="77777777" w:rsidR="007242BF" w:rsidRPr="00AD0757" w:rsidRDefault="007242BF" w:rsidP="007242BF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38C9FA2" w14:textId="1A992BA4" w:rsidR="007242BF" w:rsidRDefault="00D02632" w:rsidP="000C303B">
      <w:pPr>
        <w:rPr>
          <w:rFonts w:ascii="Arial" w:hAnsi="Arial" w:cs="Arial"/>
          <w:b/>
          <w:sz w:val="32"/>
          <w:szCs w:val="32"/>
          <w:u w:val="single"/>
        </w:rPr>
      </w:pPr>
      <w:hyperlink r:id="rId14" w:history="1">
        <w:r w:rsidRPr="00227E3A">
          <w:rPr>
            <w:rFonts w:ascii="Arial" w:hAnsi="Arial" w:cs="Arial"/>
            <w:color w:val="0000FF"/>
            <w:u w:val="single"/>
          </w:rPr>
          <w:t>BPS &gt; Psychologist search &gt; Directory of Chartered Psychologists</w:t>
        </w:r>
      </w:hyperlink>
    </w:p>
    <w:p w14:paraId="30319F3E" w14:textId="0CA7F2DF" w:rsidR="007242BF" w:rsidRPr="004D3648" w:rsidRDefault="00D02632" w:rsidP="007242BF">
      <w:pPr>
        <w:rPr>
          <w:rFonts w:ascii="Arial" w:hAnsi="Arial" w:cs="Arial"/>
          <w:bCs/>
          <w:color w:val="000000" w:themeColor="text1"/>
        </w:rPr>
      </w:pPr>
      <w:r w:rsidRPr="005268AF">
        <w:rPr>
          <w:rFonts w:ascii="Arial" w:hAnsi="Arial" w:cs="Arial"/>
          <w:bCs/>
          <w:color w:val="000000" w:themeColor="text1"/>
        </w:rPr>
        <w:t>As the information on this link advises please check the Psychologist is also registered with the Health and Care and Professions Council who are the regulator for Practitioner Psychologists.</w:t>
      </w:r>
    </w:p>
    <w:p w14:paraId="7AB6ECC1" w14:textId="77777777" w:rsidR="007242BF" w:rsidRDefault="007242BF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6CC43B30" w14:textId="77777777" w:rsidR="00E441BC" w:rsidRPr="002F5A92" w:rsidRDefault="00E441BC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56A5A325" w14:textId="77777777" w:rsidR="007242BF" w:rsidRPr="002F5A92" w:rsidRDefault="007242BF" w:rsidP="007242BF">
      <w:pPr>
        <w:contextualSpacing/>
        <w:rPr>
          <w:rFonts w:ascii="Arial" w:hAnsi="Arial" w:cs="Arial"/>
          <w:b/>
          <w:color w:val="0072CE"/>
          <w:sz w:val="32"/>
          <w:szCs w:val="32"/>
          <w:u w:val="single"/>
        </w:rPr>
      </w:pPr>
      <w:bookmarkStart w:id="5" w:name="_Hlk120716608"/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>When a Learning Disability diagnosis is not appropriate</w:t>
      </w:r>
    </w:p>
    <w:bookmarkEnd w:id="5"/>
    <w:p w14:paraId="2B70A62C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  <w:u w:val="single"/>
        </w:rPr>
      </w:pPr>
    </w:p>
    <w:p w14:paraId="1BA3B6C2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 xml:space="preserve">Some people may have no previous diagnosis of Learning Disability and there can be a desire to try to seek a diagnosis to increase support for the person. It is important that the support comes from the best source. </w:t>
      </w:r>
    </w:p>
    <w:p w14:paraId="72A702F8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0C29E3C6" w14:textId="602B609E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 xml:space="preserve">The term ‘learning </w:t>
      </w:r>
      <w:r w:rsidRPr="004D3648">
        <w:rPr>
          <w:rFonts w:ascii="Arial" w:hAnsi="Arial" w:cs="Arial"/>
          <w:b/>
          <w:bCs/>
          <w:color w:val="000000"/>
          <w:szCs w:val="20"/>
        </w:rPr>
        <w:t>difficulty</w:t>
      </w:r>
      <w:r w:rsidRPr="002F5A92">
        <w:rPr>
          <w:rFonts w:ascii="Arial" w:hAnsi="Arial" w:cs="Arial"/>
          <w:color w:val="000000"/>
          <w:szCs w:val="20"/>
        </w:rPr>
        <w:t>’ can often be confused for a ‘learning</w:t>
      </w:r>
      <w:r w:rsidR="005D1210">
        <w:rPr>
          <w:rFonts w:ascii="Arial" w:hAnsi="Arial" w:cs="Arial"/>
          <w:color w:val="000000"/>
          <w:szCs w:val="20"/>
        </w:rPr>
        <w:t>/</w:t>
      </w:r>
      <w:r w:rsidR="00280679">
        <w:rPr>
          <w:rFonts w:ascii="Arial" w:hAnsi="Arial" w:cs="Arial"/>
          <w:color w:val="000000"/>
          <w:szCs w:val="20"/>
        </w:rPr>
        <w:t xml:space="preserve">intellectual </w:t>
      </w:r>
      <w:r w:rsidR="00280679" w:rsidRPr="002F5A92">
        <w:rPr>
          <w:rFonts w:ascii="Arial" w:hAnsi="Arial" w:cs="Arial"/>
          <w:color w:val="000000"/>
          <w:szCs w:val="20"/>
        </w:rPr>
        <w:t>disability</w:t>
      </w:r>
      <w:r w:rsidRPr="002F5A92">
        <w:rPr>
          <w:rFonts w:ascii="Arial" w:hAnsi="Arial" w:cs="Arial"/>
          <w:color w:val="000000"/>
          <w:szCs w:val="20"/>
        </w:rPr>
        <w:t xml:space="preserve">’. </w:t>
      </w:r>
    </w:p>
    <w:p w14:paraId="3E13EA30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1D0C0350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>Here is a summary of the key differences:</w:t>
      </w:r>
    </w:p>
    <w:p w14:paraId="70E7DFAA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CCECFF" w:fill="99CCFF"/>
        <w:tblLook w:val="01E0" w:firstRow="1" w:lastRow="1" w:firstColumn="1" w:lastColumn="1" w:noHBand="0" w:noVBand="0"/>
      </w:tblPr>
      <w:tblGrid>
        <w:gridCol w:w="4495"/>
        <w:gridCol w:w="4521"/>
      </w:tblGrid>
      <w:tr w:rsidR="007242BF" w:rsidRPr="002F5A92" w14:paraId="3352D296" w14:textId="77777777" w:rsidTr="008A0D92">
        <w:tc>
          <w:tcPr>
            <w:tcW w:w="4878" w:type="dxa"/>
          </w:tcPr>
          <w:p w14:paraId="299063FA" w14:textId="77777777" w:rsidR="004D3648" w:rsidRDefault="007242BF" w:rsidP="008A0D92">
            <w:pPr>
              <w:contextualSpacing/>
              <w:rPr>
                <w:rFonts w:ascii="Arial" w:hAnsi="Arial" w:cs="Arial"/>
                <w:b/>
                <w:bCs/>
                <w:i/>
                <w:iCs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 xml:space="preserve">Learning </w:t>
            </w:r>
            <w:r w:rsidRPr="004D3648">
              <w:rPr>
                <w:rFonts w:ascii="Arial" w:hAnsi="Arial" w:cs="Arial"/>
                <w:b/>
                <w:bCs/>
                <w:i/>
                <w:iCs/>
                <w:color w:val="000000"/>
                <w:szCs w:val="20"/>
              </w:rPr>
              <w:t>Disability</w:t>
            </w:r>
            <w:r w:rsidR="004D3648">
              <w:rPr>
                <w:rFonts w:ascii="Arial" w:hAnsi="Arial" w:cs="Arial"/>
                <w:b/>
                <w:bCs/>
                <w:i/>
                <w:iCs/>
                <w:color w:val="000000"/>
                <w:szCs w:val="20"/>
              </w:rPr>
              <w:t xml:space="preserve"> or </w:t>
            </w:r>
          </w:p>
          <w:p w14:paraId="0A7C612A" w14:textId="6C7D9A2B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 xml:space="preserve">Intellectual </w:t>
            </w:r>
            <w:r w:rsidRPr="004D3648">
              <w:rPr>
                <w:rFonts w:ascii="Arial" w:hAnsi="Arial" w:cs="Arial"/>
                <w:b/>
                <w:bCs/>
                <w:i/>
                <w:iCs/>
                <w:color w:val="000000"/>
                <w:szCs w:val="20"/>
              </w:rPr>
              <w:t>Disability</w:t>
            </w:r>
          </w:p>
        </w:tc>
        <w:tc>
          <w:tcPr>
            <w:tcW w:w="4878" w:type="dxa"/>
          </w:tcPr>
          <w:p w14:paraId="60A84B04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 xml:space="preserve">Learning </w:t>
            </w:r>
            <w:r w:rsidRPr="004D3648">
              <w:rPr>
                <w:rFonts w:ascii="Arial" w:hAnsi="Arial" w:cs="Arial"/>
                <w:b/>
                <w:bCs/>
                <w:i/>
                <w:color w:val="000000"/>
                <w:szCs w:val="20"/>
              </w:rPr>
              <w:t>Difficulty</w:t>
            </w:r>
          </w:p>
        </w:tc>
      </w:tr>
      <w:tr w:rsidR="007242BF" w:rsidRPr="002F5A92" w14:paraId="39B41E2A" w14:textId="77777777" w:rsidTr="008A0D92">
        <w:tc>
          <w:tcPr>
            <w:tcW w:w="4878" w:type="dxa"/>
          </w:tcPr>
          <w:p w14:paraId="0B65A12F" w14:textId="77777777" w:rsidR="007242BF" w:rsidRPr="006E1A30" w:rsidRDefault="007242BF" w:rsidP="008A0D92">
            <w:pPr>
              <w:pStyle w:val="ListParagraph"/>
              <w:rPr>
                <w:rFonts w:ascii="Arial" w:hAnsi="Arial" w:cs="Arial"/>
                <w:color w:val="000000"/>
                <w:szCs w:val="20"/>
              </w:rPr>
            </w:pPr>
          </w:p>
          <w:p w14:paraId="54E52FA3" w14:textId="77777777" w:rsidR="007242BF" w:rsidRPr="002F5A92" w:rsidRDefault="007242BF" w:rsidP="008A0D92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bookmarkStart w:id="6" w:name="_Hlk116893384"/>
            <w:r w:rsidRPr="002F5A92">
              <w:rPr>
                <w:rFonts w:ascii="Arial" w:hAnsi="Arial" w:cs="Arial"/>
                <w:color w:val="000000"/>
                <w:szCs w:val="20"/>
              </w:rPr>
              <w:t xml:space="preserve">Has an impact on </w:t>
            </w:r>
            <w:r w:rsidRPr="002F5A92">
              <w:rPr>
                <w:rFonts w:ascii="Arial" w:hAnsi="Arial" w:cs="Arial"/>
                <w:b/>
                <w:color w:val="000000"/>
                <w:szCs w:val="20"/>
              </w:rPr>
              <w:t>most areas</w:t>
            </w:r>
            <w:r w:rsidRPr="002F5A92">
              <w:rPr>
                <w:rFonts w:ascii="Arial" w:hAnsi="Arial" w:cs="Arial"/>
                <w:color w:val="000000"/>
                <w:szCs w:val="20"/>
              </w:rPr>
              <w:t xml:space="preserve"> of a person’s life and skills and includes:</w:t>
            </w:r>
          </w:p>
          <w:bookmarkEnd w:id="6"/>
          <w:p w14:paraId="77615674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39FEBD44" w14:textId="08C1FC01" w:rsidR="007242BF" w:rsidRPr="005D1210" w:rsidRDefault="007242BF" w:rsidP="005D1210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A significant reduced ability to understand new and complex information (impaired intelligence)</w:t>
            </w:r>
          </w:p>
          <w:p w14:paraId="652EB086" w14:textId="77777777" w:rsidR="004D3648" w:rsidRPr="006E1A30" w:rsidRDefault="004D3648" w:rsidP="008A0D92">
            <w:pPr>
              <w:ind w:left="360"/>
              <w:rPr>
                <w:rFonts w:ascii="Arial" w:hAnsi="Arial" w:cs="Arial"/>
                <w:color w:val="000000"/>
                <w:szCs w:val="20"/>
              </w:rPr>
            </w:pPr>
          </w:p>
          <w:p w14:paraId="7CAFA3F4" w14:textId="77777777" w:rsidR="007242BF" w:rsidRDefault="007242BF" w:rsidP="008A0D92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Reduced ability to cope independently (impaired social functioning). i.e., everyday skills such as travelling, budgeting, domestic skills etc.</w:t>
            </w:r>
          </w:p>
          <w:p w14:paraId="7568383F" w14:textId="77777777" w:rsidR="005D1210" w:rsidRPr="002F5A92" w:rsidRDefault="005D1210" w:rsidP="005D1210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7931C811" w14:textId="77B31B61" w:rsidR="007242BF" w:rsidRDefault="007242BF" w:rsidP="008A0D92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 xml:space="preserve">These difficulties started in early childhood and </w:t>
            </w:r>
            <w:r w:rsidR="005D1210" w:rsidRPr="002F5A92">
              <w:rPr>
                <w:rFonts w:ascii="Arial" w:hAnsi="Arial" w:cs="Arial"/>
                <w:color w:val="000000"/>
                <w:szCs w:val="20"/>
              </w:rPr>
              <w:t>influence</w:t>
            </w:r>
            <w:r w:rsidRPr="002F5A92">
              <w:rPr>
                <w:rFonts w:ascii="Arial" w:hAnsi="Arial" w:cs="Arial"/>
                <w:color w:val="000000"/>
                <w:szCs w:val="20"/>
              </w:rPr>
              <w:t xml:space="preserve"> all aspects of development.</w:t>
            </w:r>
          </w:p>
          <w:p w14:paraId="723E93BF" w14:textId="77777777" w:rsidR="005D1210" w:rsidRPr="002F5A92" w:rsidRDefault="005D1210" w:rsidP="005D1210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05D51AE8" w14:textId="39EB2956" w:rsidR="007242BF" w:rsidRPr="002F5A92" w:rsidRDefault="007242BF" w:rsidP="008A0D92">
            <w:pPr>
              <w:numPr>
                <w:ilvl w:val="0"/>
                <w:numId w:val="40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Cannot be cured</w:t>
            </w:r>
            <w:r w:rsidR="004D3648">
              <w:rPr>
                <w:rFonts w:ascii="Arial" w:hAnsi="Arial" w:cs="Arial"/>
                <w:color w:val="000000"/>
                <w:szCs w:val="20"/>
              </w:rPr>
              <w:t xml:space="preserve"> will be </w:t>
            </w:r>
            <w:r w:rsidR="005D1210">
              <w:rPr>
                <w:rFonts w:ascii="Arial" w:hAnsi="Arial" w:cs="Arial"/>
                <w:color w:val="000000"/>
                <w:szCs w:val="20"/>
              </w:rPr>
              <w:t>lifelong.</w:t>
            </w:r>
          </w:p>
          <w:p w14:paraId="5B75EAF4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55C38714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4878" w:type="dxa"/>
          </w:tcPr>
          <w:p w14:paraId="4921EE72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35C55FA2" w14:textId="77777777" w:rsidR="007242BF" w:rsidRPr="002F5A92" w:rsidRDefault="007242BF" w:rsidP="008A0D92">
            <w:pPr>
              <w:numPr>
                <w:ilvl w:val="0"/>
                <w:numId w:val="42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bookmarkStart w:id="7" w:name="_Hlk116893351"/>
            <w:r w:rsidRPr="002F5A92">
              <w:rPr>
                <w:rFonts w:ascii="Arial" w:hAnsi="Arial" w:cs="Arial"/>
                <w:color w:val="000000"/>
                <w:szCs w:val="20"/>
              </w:rPr>
              <w:t xml:space="preserve">Has a </w:t>
            </w:r>
            <w:r w:rsidRPr="002F5A92">
              <w:rPr>
                <w:rFonts w:ascii="Arial" w:hAnsi="Arial" w:cs="Arial"/>
                <w:b/>
                <w:color w:val="000000"/>
                <w:szCs w:val="20"/>
              </w:rPr>
              <w:t>specific</w:t>
            </w:r>
            <w:r w:rsidRPr="002F5A92">
              <w:rPr>
                <w:rFonts w:ascii="Arial" w:hAnsi="Arial" w:cs="Arial"/>
                <w:color w:val="000000"/>
                <w:szCs w:val="20"/>
              </w:rPr>
              <w:t xml:space="preserve"> effect on one area of a person’s life (reading, writing, counting, coordination, speech)</w:t>
            </w:r>
          </w:p>
          <w:bookmarkEnd w:id="7"/>
          <w:p w14:paraId="6FF2A9FB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4B70041C" w14:textId="77777777" w:rsidR="007242BF" w:rsidRPr="002F5A92" w:rsidRDefault="007242BF" w:rsidP="008A0D92">
            <w:pPr>
              <w:numPr>
                <w:ilvl w:val="0"/>
                <w:numId w:val="42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Specific difficulty in learning often in an educational context:</w:t>
            </w:r>
          </w:p>
          <w:p w14:paraId="235A7ED0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61BFC6D4" w14:textId="77777777" w:rsidR="007242BF" w:rsidRPr="002F5A92" w:rsidRDefault="007242BF" w:rsidP="008A0D92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Dyslexia (difficulties with reading)</w:t>
            </w:r>
          </w:p>
          <w:p w14:paraId="153BA7FB" w14:textId="77777777" w:rsidR="007242BF" w:rsidRPr="002F5A92" w:rsidRDefault="007242BF" w:rsidP="008A0D92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Dyspraxia (difficulties with planning, executing tasks and coordinating movement (person can be viewed as clumsy)</w:t>
            </w:r>
          </w:p>
          <w:p w14:paraId="2CA8106A" w14:textId="77777777" w:rsidR="007242BF" w:rsidRPr="002F5A92" w:rsidRDefault="007242BF" w:rsidP="008A0D92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Dyscalculia (difficulties in learning and comprehending numbers)</w:t>
            </w:r>
          </w:p>
          <w:p w14:paraId="468A903E" w14:textId="77777777" w:rsidR="007242BF" w:rsidRPr="002F5A92" w:rsidRDefault="007242BF" w:rsidP="008A0D92">
            <w:pPr>
              <w:numPr>
                <w:ilvl w:val="0"/>
                <w:numId w:val="23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Other linguistic difficulties</w:t>
            </w:r>
          </w:p>
          <w:p w14:paraId="4CCC7D47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5BEEF611" w14:textId="77777777" w:rsidR="007242BF" w:rsidRPr="002F5A92" w:rsidRDefault="007242BF" w:rsidP="008A0D92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It’s remediable or can be improved with intensive teaching and support.</w:t>
            </w:r>
          </w:p>
          <w:p w14:paraId="7962CBE1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5E34718B" w14:textId="77777777" w:rsidR="007242BF" w:rsidRPr="002F5A92" w:rsidRDefault="007242BF" w:rsidP="008A0D92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Has strengths in other areas</w:t>
            </w:r>
          </w:p>
          <w:p w14:paraId="1CF4D69D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  <w:p w14:paraId="77D9F4D6" w14:textId="77777777" w:rsidR="007242BF" w:rsidRPr="002F5A92" w:rsidRDefault="007242BF" w:rsidP="008A0D92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  <w:color w:val="000000"/>
                <w:szCs w:val="20"/>
              </w:rPr>
            </w:pPr>
            <w:r w:rsidRPr="002F5A92">
              <w:rPr>
                <w:rFonts w:ascii="Arial" w:hAnsi="Arial" w:cs="Arial"/>
                <w:color w:val="000000"/>
                <w:szCs w:val="20"/>
              </w:rPr>
              <w:t>Development in other areas is as expected for age or peer group</w:t>
            </w:r>
          </w:p>
          <w:p w14:paraId="7F92B198" w14:textId="77777777" w:rsidR="007242BF" w:rsidRPr="002F5A92" w:rsidRDefault="007242BF" w:rsidP="008A0D92">
            <w:pPr>
              <w:contextualSpacing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4DF5F42B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6FA4F753" w14:textId="77777777" w:rsidR="007242BF" w:rsidRPr="002F5A92" w:rsidRDefault="007242BF" w:rsidP="007242BF">
      <w:pPr>
        <w:contextualSpacing/>
        <w:rPr>
          <w:rFonts w:ascii="Arial" w:hAnsi="Arial" w:cs="Arial"/>
          <w:color w:val="000000"/>
          <w:szCs w:val="20"/>
        </w:rPr>
      </w:pPr>
    </w:p>
    <w:p w14:paraId="26B125F6" w14:textId="77777777" w:rsidR="007242BF" w:rsidRPr="002F5A92" w:rsidRDefault="007242BF" w:rsidP="007242BF">
      <w:pPr>
        <w:rPr>
          <w:rFonts w:ascii="Arial" w:hAnsi="Arial" w:cs="Arial"/>
          <w:color w:val="000000"/>
          <w:szCs w:val="20"/>
        </w:rPr>
      </w:pPr>
      <w:r w:rsidRPr="002F5A92">
        <w:rPr>
          <w:rFonts w:ascii="Arial" w:hAnsi="Arial" w:cs="Arial"/>
          <w:color w:val="000000"/>
          <w:szCs w:val="20"/>
        </w:rPr>
        <w:t xml:space="preserve">People with </w:t>
      </w:r>
      <w:r w:rsidRPr="00E441BC">
        <w:rPr>
          <w:rFonts w:ascii="Arial" w:hAnsi="Arial" w:cs="Arial"/>
          <w:b/>
          <w:bCs/>
          <w:szCs w:val="20"/>
        </w:rPr>
        <w:t xml:space="preserve">a </w:t>
      </w:r>
      <w:r w:rsidRPr="005D1210">
        <w:rPr>
          <w:rFonts w:ascii="Arial" w:hAnsi="Arial" w:cs="Arial"/>
          <w:b/>
          <w:bCs/>
          <w:szCs w:val="20"/>
        </w:rPr>
        <w:t>Learning difficulty</w:t>
      </w:r>
      <w:r w:rsidRPr="00E441BC">
        <w:rPr>
          <w:rFonts w:ascii="Arial" w:hAnsi="Arial" w:cs="Arial"/>
          <w:szCs w:val="20"/>
        </w:rPr>
        <w:t xml:space="preserve"> </w:t>
      </w:r>
      <w:r w:rsidRPr="002F5A92">
        <w:rPr>
          <w:rFonts w:ascii="Arial" w:hAnsi="Arial" w:cs="Arial"/>
          <w:color w:val="000000"/>
          <w:szCs w:val="20"/>
        </w:rPr>
        <w:t xml:space="preserve">often don’t wish to be associated with a </w:t>
      </w:r>
      <w:r w:rsidRPr="005D1210">
        <w:rPr>
          <w:rFonts w:ascii="Arial" w:hAnsi="Arial" w:cs="Arial"/>
          <w:b/>
          <w:bCs/>
          <w:color w:val="000000"/>
          <w:szCs w:val="20"/>
        </w:rPr>
        <w:t>Learning disability</w:t>
      </w:r>
      <w:r w:rsidRPr="002F5A92">
        <w:rPr>
          <w:rFonts w:ascii="Arial" w:hAnsi="Arial" w:cs="Arial"/>
          <w:color w:val="000000"/>
          <w:szCs w:val="20"/>
        </w:rPr>
        <w:t xml:space="preserve"> service as they are often more able than others around them.</w:t>
      </w:r>
    </w:p>
    <w:p w14:paraId="750A1D1D" w14:textId="77777777" w:rsidR="007242BF" w:rsidRPr="002F5A92" w:rsidRDefault="007242BF" w:rsidP="007242BF">
      <w:pPr>
        <w:rPr>
          <w:rFonts w:ascii="Arial" w:hAnsi="Arial" w:cs="Arial"/>
          <w:color w:val="000000"/>
          <w:szCs w:val="20"/>
        </w:rPr>
      </w:pPr>
    </w:p>
    <w:p w14:paraId="647CC623" w14:textId="0D9DA9CD" w:rsidR="007242BF" w:rsidRDefault="007242BF" w:rsidP="004D3648">
      <w:pPr>
        <w:rPr>
          <w:rFonts w:ascii="Arial" w:hAnsi="Arial" w:cs="Arial"/>
          <w:b/>
          <w:sz w:val="32"/>
          <w:szCs w:val="32"/>
          <w:u w:val="single"/>
        </w:rPr>
      </w:pPr>
      <w:bookmarkStart w:id="8" w:name="_Hlk116935500"/>
      <w:r w:rsidRPr="002F5A92">
        <w:rPr>
          <w:rFonts w:ascii="Arial" w:hAnsi="Arial" w:cs="Arial"/>
          <w:color w:val="000000"/>
          <w:szCs w:val="20"/>
        </w:rPr>
        <w:t xml:space="preserve">People with a </w:t>
      </w:r>
      <w:r w:rsidRPr="00E441BC">
        <w:rPr>
          <w:rFonts w:ascii="Arial" w:hAnsi="Arial" w:cs="Arial"/>
          <w:b/>
          <w:bCs/>
          <w:color w:val="000000"/>
          <w:szCs w:val="20"/>
        </w:rPr>
        <w:t>Learning Difficulty</w:t>
      </w:r>
      <w:r w:rsidRPr="002F5A92">
        <w:rPr>
          <w:rFonts w:ascii="Arial" w:hAnsi="Arial" w:cs="Arial"/>
          <w:color w:val="000000"/>
          <w:szCs w:val="20"/>
        </w:rPr>
        <w:t xml:space="preserve"> will </w:t>
      </w:r>
      <w:r w:rsidRPr="00CC2409">
        <w:rPr>
          <w:rFonts w:ascii="Arial" w:hAnsi="Arial" w:cs="Arial"/>
          <w:b/>
          <w:bCs/>
          <w:color w:val="000000"/>
          <w:szCs w:val="20"/>
          <w:u w:val="single"/>
        </w:rPr>
        <w:t xml:space="preserve">not </w:t>
      </w:r>
      <w:r w:rsidRPr="002F5A92">
        <w:rPr>
          <w:rFonts w:ascii="Arial" w:hAnsi="Arial" w:cs="Arial"/>
          <w:color w:val="000000"/>
          <w:szCs w:val="20"/>
        </w:rPr>
        <w:t xml:space="preserve">be eligible for a service within the </w:t>
      </w:r>
      <w:r w:rsidRPr="00CC2409">
        <w:rPr>
          <w:rFonts w:ascii="Arial" w:hAnsi="Arial" w:cs="Arial"/>
          <w:b/>
          <w:bCs/>
          <w:color w:val="000000"/>
          <w:szCs w:val="20"/>
        </w:rPr>
        <w:t>community Learning Disability team</w:t>
      </w:r>
      <w:r w:rsidRPr="002F5A92">
        <w:rPr>
          <w:rFonts w:ascii="Arial" w:hAnsi="Arial" w:cs="Arial"/>
          <w:color w:val="000000"/>
          <w:szCs w:val="20"/>
        </w:rPr>
        <w:t>.</w:t>
      </w:r>
      <w:bookmarkEnd w:id="8"/>
    </w:p>
    <w:p w14:paraId="0FE86D70" w14:textId="77777777" w:rsidR="000C303B" w:rsidRDefault="000C303B" w:rsidP="004D3648">
      <w:pPr>
        <w:rPr>
          <w:rFonts w:ascii="Arial" w:hAnsi="Arial" w:cs="Arial"/>
          <w:b/>
          <w:sz w:val="32"/>
          <w:szCs w:val="32"/>
          <w:u w:val="single"/>
        </w:rPr>
      </w:pPr>
    </w:p>
    <w:p w14:paraId="21CA2354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 xml:space="preserve">My Patient has a </w:t>
      </w:r>
      <w:r>
        <w:rPr>
          <w:rFonts w:ascii="Arial" w:hAnsi="Arial" w:cs="Arial"/>
          <w:b/>
          <w:color w:val="0072CE"/>
          <w:sz w:val="32"/>
          <w:szCs w:val="32"/>
          <w:u w:val="single"/>
        </w:rPr>
        <w:t>L</w:t>
      </w: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 xml:space="preserve">earning </w:t>
      </w:r>
      <w:r>
        <w:rPr>
          <w:rFonts w:ascii="Arial" w:hAnsi="Arial" w:cs="Arial"/>
          <w:b/>
          <w:color w:val="0072CE"/>
          <w:sz w:val="32"/>
          <w:szCs w:val="32"/>
          <w:u w:val="single"/>
        </w:rPr>
        <w:t>D</w:t>
      </w: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>isabilit</w:t>
      </w:r>
      <w:r>
        <w:rPr>
          <w:rFonts w:ascii="Arial" w:hAnsi="Arial" w:cs="Arial"/>
          <w:b/>
          <w:color w:val="0072CE"/>
          <w:sz w:val="32"/>
          <w:szCs w:val="32"/>
          <w:u w:val="single"/>
        </w:rPr>
        <w:t xml:space="preserve">y. </w:t>
      </w: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>Next steps</w:t>
      </w:r>
      <w:r>
        <w:rPr>
          <w:rFonts w:ascii="Arial" w:hAnsi="Arial" w:cs="Arial"/>
          <w:b/>
          <w:color w:val="0072CE"/>
          <w:sz w:val="32"/>
          <w:szCs w:val="32"/>
          <w:u w:val="single"/>
        </w:rPr>
        <w:t>…</w:t>
      </w:r>
    </w:p>
    <w:p w14:paraId="62BA1598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14:paraId="17DB5E62" w14:textId="015BA3D3" w:rsidR="007242BF" w:rsidRDefault="007242BF" w:rsidP="007242BF">
      <w:pPr>
        <w:rPr>
          <w:rFonts w:ascii="Arial" w:hAnsi="Arial" w:cs="Arial"/>
          <w:color w:val="000000"/>
          <w:szCs w:val="20"/>
        </w:rPr>
      </w:pPr>
      <w:bookmarkStart w:id="9" w:name="_Hlk116935637"/>
      <w:r w:rsidRPr="002F5A92">
        <w:rPr>
          <w:rFonts w:ascii="Arial" w:hAnsi="Arial" w:cs="Arial"/>
          <w:color w:val="000000"/>
          <w:szCs w:val="20"/>
        </w:rPr>
        <w:t>Many professionals will have seen recent and historic media footage around people with a learning disability such as:</w:t>
      </w:r>
    </w:p>
    <w:p w14:paraId="3355CDF8" w14:textId="64AB5762" w:rsidR="00730E56" w:rsidRPr="0089760B" w:rsidRDefault="00730E56" w:rsidP="00730E56">
      <w:pPr>
        <w:rPr>
          <w:rFonts w:ascii="Arial" w:hAnsi="Arial" w:cs="Arial"/>
          <w:b/>
          <w:color w:val="0070C0"/>
          <w:sz w:val="28"/>
          <w:szCs w:val="28"/>
          <w:u w:val="single"/>
        </w:rPr>
      </w:pPr>
    </w:p>
    <w:p w14:paraId="7A464D83" w14:textId="7C00ECAF" w:rsidR="00730E56" w:rsidRPr="002F5A92" w:rsidRDefault="00697143" w:rsidP="007242BF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noProof/>
          <w:sz w:val="32"/>
          <w:szCs w:val="32"/>
          <w:u w:val="single"/>
        </w:rPr>
      </w:r>
      <w:r w:rsidR="00697143">
        <w:rPr>
          <w:rFonts w:ascii="Arial" w:hAnsi="Arial" w:cs="Arial"/>
          <w:b/>
          <w:noProof/>
          <w:sz w:val="32"/>
          <w:szCs w:val="32"/>
          <w:u w:val="single"/>
        </w:rPr>
        <w:object w:dxaOrig="1539" w:dyaOrig="997" w14:anchorId="4A84FEB1">
          <v:shape id="_x0000_i1026" type="#_x0000_t75" alt="" style="width:76.8pt;height:50pt;mso-width-percent:0;mso-height-percent:0;mso-width-percent:0;mso-height-percent:0" o:ole="">
            <v:imagedata r:id="rId15" o:title=""/>
          </v:shape>
          <o:OLEObject Type="Embed" ProgID="Acrobat.Document.11" ShapeID="_x0000_i1026" DrawAspect="Icon" ObjectID="_1820234172" r:id="rId16"/>
        </w:object>
      </w:r>
    </w:p>
    <w:bookmarkEnd w:id="9"/>
    <w:p w14:paraId="55C09A3C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14:paraId="58E9D852" w14:textId="77777777" w:rsidR="007242BF" w:rsidRPr="002F5A92" w:rsidRDefault="007242BF" w:rsidP="007242BF">
      <w:pPr>
        <w:rPr>
          <w:rFonts w:ascii="Arial" w:hAnsi="Arial" w:cs="Arial"/>
          <w:sz w:val="22"/>
          <w:szCs w:val="22"/>
        </w:rPr>
      </w:pPr>
      <w:hyperlink r:id="rId17" w:history="1">
        <w:r w:rsidRPr="00065335">
          <w:rPr>
            <w:rStyle w:val="Hyperlink"/>
            <w:rFonts w:ascii="Arial" w:hAnsi="Arial" w:cs="Arial"/>
            <w:color w:val="005EB8"/>
          </w:rPr>
          <w:t>BBC iPlayer - Panorama - Will the NHS Care for Me?</w:t>
        </w:r>
      </w:hyperlink>
    </w:p>
    <w:p w14:paraId="3BF48E92" w14:textId="77777777" w:rsidR="007242BF" w:rsidRDefault="007242BF" w:rsidP="00F9540F">
      <w:pPr>
        <w:rPr>
          <w:rFonts w:ascii="Arial" w:hAnsi="Arial" w:cs="Arial"/>
          <w:b/>
          <w:bCs/>
          <w:color w:val="0072CE"/>
          <w:sz w:val="32"/>
          <w:szCs w:val="32"/>
          <w:u w:val="single"/>
        </w:rPr>
      </w:pPr>
    </w:p>
    <w:p w14:paraId="300E4770" w14:textId="77777777" w:rsidR="007242BF" w:rsidRPr="002F5A92" w:rsidRDefault="007242BF" w:rsidP="007242BF">
      <w:pPr>
        <w:jc w:val="center"/>
        <w:rPr>
          <w:rFonts w:ascii="Arial" w:hAnsi="Arial" w:cs="Arial"/>
          <w:color w:val="0072CE"/>
          <w:szCs w:val="20"/>
        </w:rPr>
      </w:pPr>
      <w:bookmarkStart w:id="10" w:name="_Hlk120716651"/>
      <w:r w:rsidRPr="002F5A92">
        <w:rPr>
          <w:rFonts w:ascii="Arial" w:hAnsi="Arial" w:cs="Arial"/>
          <w:b/>
          <w:bCs/>
          <w:color w:val="0072CE"/>
          <w:sz w:val="32"/>
          <w:szCs w:val="32"/>
          <w:u w:val="single"/>
        </w:rPr>
        <w:t>Learning from Lives and Deaths, people with a learning disability (LeDeR)</w:t>
      </w:r>
    </w:p>
    <w:bookmarkEnd w:id="10"/>
    <w:p w14:paraId="2ED769B5" w14:textId="77777777" w:rsidR="007242BF" w:rsidRPr="002F5A92" w:rsidRDefault="007242BF" w:rsidP="007242BF">
      <w:pPr>
        <w:jc w:val="center"/>
        <w:rPr>
          <w:rFonts w:ascii="Arial" w:hAnsi="Arial" w:cs="Arial"/>
          <w:color w:val="548DD4" w:themeColor="text2" w:themeTint="99"/>
          <w:sz w:val="36"/>
          <w:szCs w:val="36"/>
        </w:rPr>
      </w:pPr>
    </w:p>
    <w:p w14:paraId="18FF0C50" w14:textId="1E0364DB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LeDeR is a service improvement programme for people with a learning disability established in 2017</w:t>
      </w:r>
      <w:r w:rsidR="00CC2409">
        <w:rPr>
          <w:rFonts w:ascii="Arial" w:hAnsi="Arial" w:cs="Arial"/>
        </w:rPr>
        <w:t>.</w:t>
      </w:r>
    </w:p>
    <w:p w14:paraId="0B881E73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0004DCE6" w14:textId="77777777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LeDeR works to: improve care for people with a learning disability and prevent early deaths</w:t>
      </w:r>
    </w:p>
    <w:p w14:paraId="559B2318" w14:textId="77777777" w:rsidR="007242BF" w:rsidRPr="002F5A92" w:rsidRDefault="007242BF" w:rsidP="007242BF">
      <w:pPr>
        <w:rPr>
          <w:rFonts w:ascii="Arial" w:hAnsi="Arial" w:cs="Arial"/>
        </w:rPr>
      </w:pPr>
    </w:p>
    <w:p w14:paraId="3B9E2AC2" w14:textId="77777777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Looks at key episodes of health and social care the person received that may have been relevant to their overall health outcomes.</w:t>
      </w:r>
    </w:p>
    <w:p w14:paraId="3DDB306A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1CDD277B" w14:textId="77777777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Looks for areas that need improvement and areas of good practice.</w:t>
      </w:r>
    </w:p>
    <w:p w14:paraId="6B404C68" w14:textId="77777777" w:rsidR="007242BF" w:rsidRPr="002F5A92" w:rsidRDefault="007242BF" w:rsidP="007242BF">
      <w:pPr>
        <w:rPr>
          <w:rFonts w:ascii="Arial" w:hAnsi="Arial" w:cs="Arial"/>
        </w:rPr>
      </w:pPr>
    </w:p>
    <w:p w14:paraId="1CC030DD" w14:textId="77777777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This helps to reduce inequalities in the care and aims to reduce the number of people dying sooner than they should.</w:t>
      </w:r>
    </w:p>
    <w:p w14:paraId="141F4429" w14:textId="77777777" w:rsidR="007242BF" w:rsidRPr="002F5A92" w:rsidRDefault="007242BF" w:rsidP="007242BF">
      <w:pPr>
        <w:rPr>
          <w:rFonts w:ascii="Arial" w:hAnsi="Arial" w:cs="Arial"/>
        </w:rPr>
      </w:pPr>
    </w:p>
    <w:p w14:paraId="0E86A360" w14:textId="77777777" w:rsidR="007242BF" w:rsidRPr="002F5A92" w:rsidRDefault="007242BF" w:rsidP="007242BF">
      <w:pPr>
        <w:numPr>
          <w:ilvl w:val="0"/>
          <w:numId w:val="13"/>
        </w:numPr>
        <w:rPr>
          <w:rFonts w:ascii="Arial" w:hAnsi="Arial" w:cs="Arial"/>
        </w:rPr>
      </w:pPr>
      <w:r w:rsidRPr="002F5A92">
        <w:rPr>
          <w:rFonts w:ascii="Arial" w:hAnsi="Arial" w:cs="Arial"/>
        </w:rPr>
        <w:t>A LeDeR review looks at key episodes of health and social care the person received that may have been relevant to their overall health outcomes. (</w:t>
      </w:r>
      <w:hyperlink r:id="rId18" w:history="1">
        <w:r w:rsidRPr="00065335">
          <w:rPr>
            <w:rStyle w:val="Hyperlink"/>
            <w:rFonts w:ascii="Arial" w:hAnsi="Arial" w:cs="Arial"/>
            <w:color w:val="005EB8"/>
          </w:rPr>
          <w:t>https://leder.nhs.uk/about</w:t>
        </w:r>
      </w:hyperlink>
      <w:r w:rsidRPr="002F5A92">
        <w:rPr>
          <w:rFonts w:ascii="Arial" w:hAnsi="Arial" w:cs="Arial"/>
        </w:rPr>
        <w:t xml:space="preserve">) </w:t>
      </w:r>
    </w:p>
    <w:p w14:paraId="5E36627B" w14:textId="718CF1A7" w:rsidR="007242BF" w:rsidRPr="006E1A30" w:rsidRDefault="007242BF" w:rsidP="007242BF">
      <w:pPr>
        <w:pStyle w:val="ListParagraph"/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                         </w:t>
      </w:r>
    </w:p>
    <w:p w14:paraId="4833B90D" w14:textId="535ACE92" w:rsidR="002843E0" w:rsidRDefault="007242BF" w:rsidP="00F9540F">
      <w:pPr>
        <w:pStyle w:val="ListParagraph"/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                                       </w:t>
      </w:r>
    </w:p>
    <w:p w14:paraId="4D0450BE" w14:textId="77777777" w:rsidR="00C0666B" w:rsidRDefault="00C0666B" w:rsidP="00F9540F">
      <w:pPr>
        <w:pStyle w:val="ListParagraph"/>
        <w:rPr>
          <w:rFonts w:ascii="Arial" w:hAnsi="Arial" w:cs="Arial"/>
        </w:rPr>
      </w:pPr>
    </w:p>
    <w:p w14:paraId="32E04D2B" w14:textId="3F8B9DCE" w:rsidR="002843E0" w:rsidRPr="002843E0" w:rsidRDefault="002843E0" w:rsidP="00CC2409">
      <w:pPr>
        <w:pStyle w:val="ListParagraph"/>
        <w:jc w:val="center"/>
        <w:rPr>
          <w:rFonts w:ascii="Arial" w:hAnsi="Arial" w:cs="Arial"/>
        </w:rPr>
      </w:pPr>
      <w:hyperlink r:id="rId19" w:history="1">
        <w:r w:rsidRPr="00227E3A">
          <w:rPr>
            <w:rFonts w:ascii="Arial" w:hAnsi="Arial" w:cs="Arial"/>
            <w:color w:val="0000FF"/>
            <w:u w:val="single"/>
          </w:rPr>
          <w:t>20231019_LeDeR_action_from_learning_report_FINAL.pdf</w:t>
        </w:r>
      </w:hyperlink>
    </w:p>
    <w:p w14:paraId="6034E6B2" w14:textId="77777777" w:rsidR="002843E0" w:rsidRDefault="002843E0" w:rsidP="007242BF">
      <w:pPr>
        <w:jc w:val="center"/>
      </w:pPr>
    </w:p>
    <w:p w14:paraId="5C55E8D1" w14:textId="34B99744" w:rsidR="00C0666B" w:rsidRDefault="002843E0" w:rsidP="00B4694A">
      <w:pPr>
        <w:jc w:val="center"/>
        <w:rPr>
          <w:rFonts w:ascii="Arial" w:hAnsi="Arial" w:cs="Arial"/>
        </w:rPr>
      </w:pPr>
      <w:r w:rsidRPr="00227E3A">
        <w:rPr>
          <w:rFonts w:ascii="Arial" w:hAnsi="Arial" w:cs="Arial"/>
        </w:rPr>
        <w:t xml:space="preserve">Coventry and </w:t>
      </w:r>
      <w:r w:rsidR="00C0666B" w:rsidRPr="00C0666B">
        <w:rPr>
          <w:rFonts w:ascii="Arial" w:hAnsi="Arial" w:cs="Arial"/>
        </w:rPr>
        <w:t>Warwickshire</w:t>
      </w:r>
      <w:r w:rsidRPr="00227E3A">
        <w:rPr>
          <w:rFonts w:ascii="Arial" w:hAnsi="Arial" w:cs="Arial"/>
        </w:rPr>
        <w:t xml:space="preserve"> Annual LeDeR report 2023 /24</w:t>
      </w:r>
      <w:r w:rsidR="00B4694A">
        <w:rPr>
          <w:rFonts w:ascii="Arial" w:hAnsi="Arial" w:cs="Arial"/>
        </w:rPr>
        <w:t xml:space="preserve"> </w:t>
      </w:r>
    </w:p>
    <w:p w14:paraId="34E9678A" w14:textId="7DE1D92F" w:rsidR="007242BF" w:rsidRPr="00227E3A" w:rsidRDefault="002843E0" w:rsidP="00B4694A">
      <w:pPr>
        <w:jc w:val="center"/>
        <w:rPr>
          <w:rFonts w:ascii="Arial" w:hAnsi="Arial" w:cs="Arial"/>
        </w:rPr>
      </w:pPr>
      <w:hyperlink r:id="rId20" w:history="1">
        <w:r w:rsidRPr="00227E3A">
          <w:rPr>
            <w:rFonts w:ascii="Arial" w:hAnsi="Arial" w:cs="Arial"/>
            <w:color w:val="0000FF"/>
            <w:u w:val="single"/>
          </w:rPr>
          <w:t>LeDeR - Happy Healthy Lives</w:t>
        </w:r>
      </w:hyperlink>
    </w:p>
    <w:p w14:paraId="15101186" w14:textId="77777777" w:rsidR="002843E0" w:rsidRDefault="002843E0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7881B3C6" w14:textId="77777777" w:rsidR="000C303B" w:rsidRDefault="000C303B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3822F309" w14:textId="77777777" w:rsidR="000C303B" w:rsidRDefault="000C303B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3E2AA94D" w14:textId="77777777" w:rsidR="000C303B" w:rsidRDefault="000C303B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7355139C" w14:textId="77777777" w:rsidR="00280679" w:rsidRDefault="00280679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65224905" w14:textId="77777777" w:rsidR="00280679" w:rsidRDefault="00280679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2590E2B1" w14:textId="77777777" w:rsidR="00280679" w:rsidRDefault="00280679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62BA5A14" w14:textId="77777777" w:rsidR="00280679" w:rsidRDefault="00280679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0AFEC323" w14:textId="77777777" w:rsidR="00280679" w:rsidRPr="002F5A92" w:rsidRDefault="00280679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</w:p>
    <w:p w14:paraId="7935E93A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2CE"/>
          <w:sz w:val="32"/>
          <w:szCs w:val="32"/>
          <w:u w:val="single"/>
        </w:rPr>
      </w:pP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>YOU can improve one life…</w:t>
      </w:r>
      <w:r>
        <w:rPr>
          <w:rFonts w:ascii="Arial" w:hAnsi="Arial" w:cs="Arial"/>
          <w:b/>
          <w:color w:val="0072CE"/>
          <w:sz w:val="32"/>
          <w:szCs w:val="32"/>
          <w:u w:val="single"/>
        </w:rPr>
        <w:t xml:space="preserve"> </w:t>
      </w:r>
      <w:r w:rsidRPr="002F5A92">
        <w:rPr>
          <w:rFonts w:ascii="Arial" w:hAnsi="Arial" w:cs="Arial"/>
          <w:b/>
          <w:color w:val="0072CE"/>
          <w:sz w:val="32"/>
          <w:szCs w:val="32"/>
          <w:u w:val="single"/>
        </w:rPr>
        <w:t>many lives with simple strategies:</w:t>
      </w:r>
    </w:p>
    <w:p w14:paraId="24415CF1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14:paraId="425B875A" w14:textId="77777777" w:rsidR="00D928B7" w:rsidRDefault="00D928B7" w:rsidP="00D928B7">
      <w:pPr>
        <w:rPr>
          <w:rFonts w:ascii="Arial" w:hAnsi="Arial" w:cs="Arial"/>
          <w:b/>
          <w:bCs/>
        </w:rPr>
      </w:pPr>
      <w:r w:rsidRPr="00227E3A">
        <w:rPr>
          <w:rFonts w:ascii="Arial" w:hAnsi="Arial" w:cs="Arial"/>
          <w:b/>
          <w:bCs/>
        </w:rPr>
        <w:t>The Mental capacity Act 2005</w:t>
      </w:r>
    </w:p>
    <w:p w14:paraId="7A976197" w14:textId="03A63641" w:rsidR="007242BF" w:rsidRPr="002F5A92" w:rsidRDefault="007242BF" w:rsidP="007242BF">
      <w:pPr>
        <w:rPr>
          <w:rFonts w:ascii="Arial" w:hAnsi="Arial" w:cs="Arial"/>
          <w:bCs/>
          <w:sz w:val="28"/>
          <w:szCs w:val="28"/>
        </w:rPr>
      </w:pPr>
    </w:p>
    <w:p w14:paraId="1C87C81B" w14:textId="77777777" w:rsidR="007242BF" w:rsidRPr="00D928B7" w:rsidRDefault="007242BF" w:rsidP="00D928B7">
      <w:pPr>
        <w:rPr>
          <w:rFonts w:ascii="Arial" w:hAnsi="Arial" w:cs="Arial"/>
        </w:rPr>
      </w:pPr>
      <w:r w:rsidRPr="00D928B7">
        <w:rPr>
          <w:rFonts w:ascii="Arial" w:hAnsi="Arial" w:cs="Arial"/>
        </w:rPr>
        <w:t xml:space="preserve">Does the person have </w:t>
      </w:r>
      <w:r w:rsidRPr="00D928B7">
        <w:rPr>
          <w:rFonts w:ascii="Arial" w:hAnsi="Arial" w:cs="Arial"/>
          <w:b/>
          <w:bCs/>
        </w:rPr>
        <w:t xml:space="preserve">Capacity </w:t>
      </w:r>
      <w:r w:rsidRPr="00D928B7">
        <w:rPr>
          <w:rFonts w:ascii="Arial" w:hAnsi="Arial" w:cs="Arial"/>
        </w:rPr>
        <w:t>to consent to their service:</w:t>
      </w:r>
    </w:p>
    <w:p w14:paraId="20147D2A" w14:textId="77777777" w:rsidR="007242BF" w:rsidRPr="00D928B7" w:rsidRDefault="007242BF" w:rsidP="007242BF">
      <w:pPr>
        <w:rPr>
          <w:rFonts w:ascii="Arial" w:hAnsi="Arial" w:cs="Arial"/>
        </w:rPr>
      </w:pPr>
    </w:p>
    <w:p w14:paraId="4D12876E" w14:textId="419E0613" w:rsidR="007242BF" w:rsidRPr="00D928B7" w:rsidRDefault="007242BF" w:rsidP="00D928B7">
      <w:pPr>
        <w:rPr>
          <w:rFonts w:ascii="Arial" w:hAnsi="Arial" w:cs="Arial"/>
        </w:rPr>
      </w:pPr>
      <w:r w:rsidRPr="00D928B7">
        <w:rPr>
          <w:rFonts w:ascii="Arial" w:hAnsi="Arial" w:cs="Arial"/>
        </w:rPr>
        <w:t xml:space="preserve">C.U.R.E Able to </w:t>
      </w:r>
      <w:r w:rsidRPr="00D928B7">
        <w:rPr>
          <w:rFonts w:ascii="Arial" w:hAnsi="Arial" w:cs="Arial"/>
          <w:b/>
          <w:bCs/>
        </w:rPr>
        <w:t>C</w:t>
      </w:r>
      <w:r w:rsidRPr="00D928B7">
        <w:rPr>
          <w:rFonts w:ascii="Arial" w:hAnsi="Arial" w:cs="Arial"/>
        </w:rPr>
        <w:t xml:space="preserve">ommunicate, </w:t>
      </w:r>
      <w:r w:rsidRPr="00D928B7">
        <w:rPr>
          <w:rFonts w:ascii="Arial" w:hAnsi="Arial" w:cs="Arial"/>
          <w:b/>
          <w:bCs/>
        </w:rPr>
        <w:t>U</w:t>
      </w:r>
      <w:r w:rsidRPr="00D928B7">
        <w:rPr>
          <w:rFonts w:ascii="Arial" w:hAnsi="Arial" w:cs="Arial"/>
        </w:rPr>
        <w:t xml:space="preserve">nderstand, Retain, </w:t>
      </w:r>
      <w:r w:rsidRPr="00D928B7">
        <w:rPr>
          <w:rFonts w:ascii="Arial" w:hAnsi="Arial" w:cs="Arial"/>
          <w:b/>
          <w:bCs/>
        </w:rPr>
        <w:t>E</w:t>
      </w:r>
      <w:r w:rsidRPr="00D928B7">
        <w:rPr>
          <w:rFonts w:ascii="Arial" w:hAnsi="Arial" w:cs="Arial"/>
        </w:rPr>
        <w:t>valuate?</w:t>
      </w:r>
    </w:p>
    <w:p w14:paraId="665BD367" w14:textId="2FC67199" w:rsidR="001D4841" w:rsidRPr="00D928B7" w:rsidRDefault="001D4841" w:rsidP="00D928B7">
      <w:pPr>
        <w:rPr>
          <w:rFonts w:ascii="Arial" w:hAnsi="Arial" w:cs="Arial"/>
        </w:rPr>
      </w:pPr>
      <w:r w:rsidRPr="00D928B7">
        <w:rPr>
          <w:rFonts w:ascii="Arial" w:hAnsi="Arial" w:cs="Arial"/>
        </w:rPr>
        <w:t>I.D (Impairment or Disturbance of the mind?)</w:t>
      </w:r>
    </w:p>
    <w:p w14:paraId="5AE25243" w14:textId="77777777" w:rsidR="007242BF" w:rsidRPr="00D928B7" w:rsidRDefault="007242BF" w:rsidP="007242BF">
      <w:pPr>
        <w:pStyle w:val="ListParagraph"/>
        <w:rPr>
          <w:rFonts w:ascii="Arial" w:hAnsi="Arial" w:cs="Arial"/>
        </w:rPr>
      </w:pPr>
    </w:p>
    <w:p w14:paraId="377AC33C" w14:textId="77777777" w:rsidR="007242BF" w:rsidRPr="00D928B7" w:rsidRDefault="007242BF" w:rsidP="00D928B7">
      <w:pPr>
        <w:rPr>
          <w:rFonts w:ascii="Arial" w:hAnsi="Arial" w:cs="Arial"/>
          <w:b/>
          <w:bCs/>
        </w:rPr>
      </w:pPr>
      <w:r w:rsidRPr="00D928B7">
        <w:rPr>
          <w:rFonts w:ascii="Arial" w:hAnsi="Arial" w:cs="Arial"/>
        </w:rPr>
        <w:t xml:space="preserve">If the persons capacity is in doubt is it in their </w:t>
      </w:r>
      <w:r w:rsidRPr="00D928B7">
        <w:rPr>
          <w:rFonts w:ascii="Arial" w:hAnsi="Arial" w:cs="Arial"/>
          <w:b/>
          <w:bCs/>
        </w:rPr>
        <w:t>best interests?</w:t>
      </w:r>
    </w:p>
    <w:p w14:paraId="5B1022F8" w14:textId="77777777" w:rsidR="005D1210" w:rsidRPr="00227E3A" w:rsidRDefault="005D1210" w:rsidP="005D1210">
      <w:pPr>
        <w:rPr>
          <w:rFonts w:ascii="Arial" w:hAnsi="Arial" w:cs="Arial"/>
          <w:b/>
          <w:bCs/>
        </w:rPr>
      </w:pPr>
    </w:p>
    <w:p w14:paraId="151A7829" w14:textId="77777777" w:rsidR="005D1210" w:rsidRPr="00227E3A" w:rsidRDefault="005D1210" w:rsidP="005D1210">
      <w:pPr>
        <w:rPr>
          <w:rFonts w:ascii="Arial" w:hAnsi="Arial" w:cs="Arial"/>
        </w:rPr>
      </w:pPr>
      <w:hyperlink r:id="rId21" w:history="1">
        <w:r w:rsidRPr="00227E3A">
          <w:rPr>
            <w:rFonts w:ascii="Arial" w:hAnsi="Arial" w:cs="Arial"/>
            <w:color w:val="0000FF"/>
            <w:u w:val="single"/>
          </w:rPr>
          <w:t>Mental Capacity Act - Social care and support guide - NHS</w:t>
        </w:r>
      </w:hyperlink>
    </w:p>
    <w:p w14:paraId="648EAF49" w14:textId="77777777" w:rsidR="005D1210" w:rsidRPr="002F5A92" w:rsidRDefault="005D1210" w:rsidP="007242BF">
      <w:pPr>
        <w:pStyle w:val="ListParagraph"/>
        <w:rPr>
          <w:rFonts w:ascii="Arial" w:hAnsi="Arial" w:cs="Arial"/>
          <w:sz w:val="28"/>
          <w:szCs w:val="28"/>
        </w:rPr>
      </w:pPr>
    </w:p>
    <w:p w14:paraId="5D5B8044" w14:textId="26AB1F9C" w:rsidR="007242BF" w:rsidRDefault="00D928B7" w:rsidP="00D928B7">
      <w:pPr>
        <w:rPr>
          <w:rFonts w:ascii="Arial" w:hAnsi="Arial" w:cs="Arial"/>
          <w:b/>
          <w:bCs/>
        </w:rPr>
      </w:pPr>
      <w:r w:rsidRPr="00227E3A">
        <w:rPr>
          <w:rFonts w:ascii="Arial" w:hAnsi="Arial" w:cs="Arial"/>
          <w:b/>
          <w:bCs/>
        </w:rPr>
        <w:t>Reasonable adjustments</w:t>
      </w:r>
    </w:p>
    <w:p w14:paraId="3DD40E67" w14:textId="77777777" w:rsidR="00D928B7" w:rsidRPr="00D928B7" w:rsidRDefault="00D928B7" w:rsidP="00D928B7">
      <w:pPr>
        <w:rPr>
          <w:rFonts w:ascii="Arial" w:hAnsi="Arial" w:cs="Arial"/>
          <w:bCs/>
          <w:sz w:val="28"/>
          <w:szCs w:val="28"/>
        </w:rPr>
      </w:pPr>
    </w:p>
    <w:p w14:paraId="1A549BA1" w14:textId="6B00CF40" w:rsidR="007242BF" w:rsidRPr="00D928B7" w:rsidRDefault="007242BF" w:rsidP="00D928B7">
      <w:pPr>
        <w:rPr>
          <w:rFonts w:ascii="Arial" w:hAnsi="Arial" w:cs="Arial"/>
          <w:bCs/>
        </w:rPr>
      </w:pPr>
      <w:r w:rsidRPr="00D928B7">
        <w:rPr>
          <w:rFonts w:ascii="Arial" w:hAnsi="Arial" w:cs="Arial"/>
          <w:bCs/>
        </w:rPr>
        <w:t>What</w:t>
      </w:r>
      <w:r w:rsidRPr="00D928B7">
        <w:rPr>
          <w:rFonts w:ascii="Arial" w:hAnsi="Arial" w:cs="Arial"/>
          <w:b/>
        </w:rPr>
        <w:t xml:space="preserve"> reasonable adjustments </w:t>
      </w:r>
      <w:r w:rsidRPr="00D928B7">
        <w:rPr>
          <w:rFonts w:ascii="Arial" w:hAnsi="Arial" w:cs="Arial"/>
          <w:bCs/>
        </w:rPr>
        <w:t>could you put in place to enable people with vulnerabilities to access your service? (think simple!)</w:t>
      </w:r>
      <w:r w:rsidR="001D4841" w:rsidRPr="00D928B7">
        <w:rPr>
          <w:rFonts w:ascii="Arial" w:hAnsi="Arial" w:cs="Arial"/>
          <w:bCs/>
        </w:rPr>
        <w:t xml:space="preserve"> </w:t>
      </w:r>
    </w:p>
    <w:p w14:paraId="1B84DF45" w14:textId="77777777" w:rsidR="00D928B7" w:rsidRDefault="00D928B7" w:rsidP="005D12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3778642" w14:textId="561F164F" w:rsidR="005D1210" w:rsidRPr="00D928B7" w:rsidRDefault="00D928B7" w:rsidP="005D121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4 P’s </w:t>
      </w:r>
      <w:hyperlink r:id="rId22" w:history="1">
        <w:r w:rsidRPr="00D928B7">
          <w:rPr>
            <w:rFonts w:ascii="Arial" w:hAnsi="Arial" w:cs="Arial"/>
            <w:color w:val="0000FF"/>
            <w:u w:val="single"/>
          </w:rPr>
          <w:t>The 4 P’s Reasonable Adjustments Model</w:t>
        </w:r>
      </w:hyperlink>
    </w:p>
    <w:p w14:paraId="04C09721" w14:textId="77777777" w:rsidR="005D1210" w:rsidRPr="00B4694A" w:rsidRDefault="005D1210" w:rsidP="005D1210">
      <w:pPr>
        <w:rPr>
          <w:rFonts w:ascii="Arial" w:hAnsi="Arial" w:cs="Arial"/>
          <w:b/>
          <w:bCs/>
        </w:rPr>
      </w:pPr>
    </w:p>
    <w:p w14:paraId="6B7287F4" w14:textId="77777777" w:rsidR="005D1210" w:rsidRDefault="005D1210" w:rsidP="005D1210">
      <w:pPr>
        <w:rPr>
          <w:rFonts w:ascii="Arial" w:hAnsi="Arial" w:cs="Arial"/>
        </w:rPr>
      </w:pPr>
      <w:hyperlink r:id="rId23" w:history="1">
        <w:r w:rsidRPr="00227E3A">
          <w:rPr>
            <w:rFonts w:ascii="Arial" w:hAnsi="Arial" w:cs="Arial"/>
            <w:color w:val="0000FF"/>
            <w:u w:val="single"/>
          </w:rPr>
          <w:t>What are Reasonable Adjustments? | AbilityNet</w:t>
        </w:r>
      </w:hyperlink>
    </w:p>
    <w:p w14:paraId="23D699F9" w14:textId="77777777" w:rsidR="005D1210" w:rsidRDefault="005D1210" w:rsidP="005D1210">
      <w:pPr>
        <w:rPr>
          <w:rFonts w:ascii="Arial" w:hAnsi="Arial" w:cs="Arial"/>
        </w:rPr>
      </w:pPr>
    </w:p>
    <w:p w14:paraId="7ADDA285" w14:textId="77777777" w:rsidR="005D1210" w:rsidRDefault="005D1210" w:rsidP="005D1210">
      <w:pPr>
        <w:rPr>
          <w:rFonts w:ascii="Arial" w:hAnsi="Arial" w:cs="Arial"/>
        </w:rPr>
      </w:pPr>
      <w:hyperlink r:id="rId24" w:history="1">
        <w:r w:rsidRPr="00227E3A">
          <w:rPr>
            <w:rFonts w:ascii="Arial" w:hAnsi="Arial" w:cs="Arial"/>
            <w:color w:val="0000FF"/>
            <w:u w:val="single"/>
          </w:rPr>
          <w:t>Reasonable adjustments for people with a learning disability</w:t>
        </w:r>
      </w:hyperlink>
      <w:r>
        <w:rPr>
          <w:rFonts w:ascii="Arial" w:hAnsi="Arial" w:cs="Arial"/>
        </w:rPr>
        <w:t xml:space="preserve"> |(video)</w:t>
      </w:r>
    </w:p>
    <w:p w14:paraId="3AE32AAF" w14:textId="77777777" w:rsidR="007242BF" w:rsidRPr="00934B8A" w:rsidRDefault="007242BF" w:rsidP="00934B8A">
      <w:pPr>
        <w:rPr>
          <w:rFonts w:ascii="Arial" w:hAnsi="Arial" w:cs="Arial"/>
          <w:b/>
          <w:sz w:val="28"/>
          <w:szCs w:val="28"/>
        </w:rPr>
      </w:pPr>
    </w:p>
    <w:p w14:paraId="0A98F68D" w14:textId="77777777" w:rsidR="007242BF" w:rsidRPr="002F5A92" w:rsidRDefault="007242BF" w:rsidP="007242BF">
      <w:pPr>
        <w:rPr>
          <w:rFonts w:ascii="Arial" w:hAnsi="Arial" w:cs="Arial"/>
          <w:bCs/>
          <w:sz w:val="28"/>
          <w:szCs w:val="28"/>
        </w:rPr>
      </w:pPr>
    </w:p>
    <w:p w14:paraId="29372750" w14:textId="77777777" w:rsidR="007242BF" w:rsidRPr="00D928B7" w:rsidRDefault="007242BF" w:rsidP="00D928B7">
      <w:pPr>
        <w:rPr>
          <w:rFonts w:ascii="Arial" w:hAnsi="Arial" w:cs="Arial"/>
          <w:bCs/>
        </w:rPr>
      </w:pPr>
      <w:r w:rsidRPr="00D928B7">
        <w:rPr>
          <w:rFonts w:ascii="Arial" w:hAnsi="Arial" w:cs="Arial"/>
          <w:b/>
        </w:rPr>
        <w:t>STOMP</w:t>
      </w:r>
      <w:r w:rsidRPr="00D928B7">
        <w:rPr>
          <w:rFonts w:ascii="Arial" w:hAnsi="Arial" w:cs="Arial"/>
          <w:bCs/>
        </w:rPr>
        <w:t xml:space="preserve">: </w:t>
      </w:r>
      <w:bookmarkStart w:id="11" w:name="_Hlk181623561"/>
      <w:r w:rsidRPr="00D928B7">
        <w:rPr>
          <w:rFonts w:ascii="Arial" w:hAnsi="Arial" w:cs="Arial"/>
          <w:bCs/>
        </w:rPr>
        <w:t>Stop over medicating people with learning disabilities- consider referrals to specialist teams for interventions that may reduce the need for inappropriate medication for behaviours</w:t>
      </w:r>
      <w:bookmarkEnd w:id="11"/>
    </w:p>
    <w:p w14:paraId="1E7A8CB0" w14:textId="77777777" w:rsidR="00D928B7" w:rsidRDefault="00D928B7" w:rsidP="00D928B7">
      <w:pPr>
        <w:rPr>
          <w:rFonts w:ascii="Arial" w:hAnsi="Arial" w:cs="Arial"/>
          <w:bCs/>
          <w:sz w:val="28"/>
          <w:szCs w:val="28"/>
        </w:rPr>
      </w:pPr>
    </w:p>
    <w:p w14:paraId="7BF42AA9" w14:textId="77777777" w:rsidR="00D928B7" w:rsidRPr="00227E3A" w:rsidRDefault="00D928B7" w:rsidP="00D928B7">
      <w:pPr>
        <w:rPr>
          <w:rFonts w:ascii="Arial" w:hAnsi="Arial" w:cs="Arial"/>
        </w:rPr>
      </w:pPr>
      <w:hyperlink r:id="rId25" w:history="1">
        <w:r w:rsidRPr="00227E3A">
          <w:rPr>
            <w:rFonts w:ascii="Arial" w:hAnsi="Arial" w:cs="Arial"/>
            <w:color w:val="0000FF"/>
            <w:u w:val="single"/>
          </w:rPr>
          <w:t>NHS England » Stopping over medication of people with a learning disability and autistic people (STOMP) and supporting treatment and appropriate medication in paediatrics (STAMP)</w:t>
        </w:r>
      </w:hyperlink>
    </w:p>
    <w:p w14:paraId="6115930C" w14:textId="77777777" w:rsidR="00D928B7" w:rsidRDefault="00D928B7" w:rsidP="00D928B7"/>
    <w:p w14:paraId="13B724BB" w14:textId="77777777" w:rsidR="00D928B7" w:rsidRDefault="00D928B7" w:rsidP="00D928B7">
      <w:pPr>
        <w:rPr>
          <w:rFonts w:ascii="Arial" w:hAnsi="Arial" w:cs="Arial"/>
        </w:rPr>
      </w:pPr>
      <w:hyperlink r:id="rId26" w:history="1">
        <w:r w:rsidRPr="00227E3A">
          <w:rPr>
            <w:rFonts w:ascii="Arial" w:hAnsi="Arial" w:cs="Arial"/>
            <w:color w:val="0000FF"/>
            <w:u w:val="single"/>
          </w:rPr>
          <w:t>Stopping Over-Medication of People with a Learning Disability, Autism or Both</w:t>
        </w:r>
      </w:hyperlink>
    </w:p>
    <w:p w14:paraId="7408C697" w14:textId="77777777" w:rsidR="00D928B7" w:rsidRDefault="00D928B7" w:rsidP="00D928B7">
      <w:pPr>
        <w:rPr>
          <w:rFonts w:ascii="Arial" w:hAnsi="Arial" w:cs="Arial"/>
        </w:rPr>
      </w:pPr>
    </w:p>
    <w:p w14:paraId="0FB77297" w14:textId="77777777" w:rsidR="00D928B7" w:rsidRPr="000C303B" w:rsidRDefault="00D928B7" w:rsidP="00D928B7">
      <w:pPr>
        <w:widowControl w:val="0"/>
        <w:spacing w:line="280" w:lineRule="exact"/>
        <w:rPr>
          <w:rFonts w:ascii="Arial" w:hAnsi="Arial" w:cs="Arial"/>
        </w:rPr>
      </w:pPr>
      <w:hyperlink r:id="rId27" w:history="1">
        <w:r w:rsidRPr="002F5A92">
          <w:rPr>
            <w:rStyle w:val="Hyperlink"/>
            <w:rFonts w:ascii="Arial" w:hAnsi="Arial" w:cs="Arial"/>
          </w:rPr>
          <w:t>Medicine Information - Learning Disabilities Medication Guideline - University of Birmingham</w:t>
        </w:r>
      </w:hyperlink>
    </w:p>
    <w:p w14:paraId="67F153EF" w14:textId="77777777" w:rsidR="00D928B7" w:rsidRDefault="00D928B7" w:rsidP="00D928B7">
      <w:pPr>
        <w:rPr>
          <w:rFonts w:ascii="Arial" w:hAnsi="Arial" w:cs="Arial"/>
          <w:bCs/>
          <w:sz w:val="28"/>
          <w:szCs w:val="28"/>
        </w:rPr>
      </w:pPr>
    </w:p>
    <w:p w14:paraId="68BE789F" w14:textId="33E0E19E" w:rsidR="007242BF" w:rsidRPr="002F5A92" w:rsidRDefault="00D928B7" w:rsidP="00D928B7">
      <w:pPr>
        <w:rPr>
          <w:rFonts w:ascii="Arial" w:hAnsi="Arial" w:cs="Arial"/>
        </w:rPr>
      </w:pPr>
      <w:hyperlink r:id="rId28" w:history="1">
        <w:r w:rsidRPr="00D2069A">
          <w:rPr>
            <w:rStyle w:val="Hyperlink"/>
            <w:rFonts w:ascii="Arial" w:hAnsi="Arial" w:cs="Arial"/>
          </w:rPr>
          <w:t>https://www.england.nhs.uk/learning-disabilities/improving-health/stomp/</w:t>
        </w:r>
      </w:hyperlink>
    </w:p>
    <w:p w14:paraId="6E26648B" w14:textId="77777777" w:rsidR="007242BF" w:rsidRPr="002F5A92" w:rsidRDefault="007242BF" w:rsidP="007242BF">
      <w:pPr>
        <w:jc w:val="center"/>
        <w:rPr>
          <w:rFonts w:ascii="Arial" w:hAnsi="Arial" w:cs="Arial"/>
        </w:rPr>
      </w:pPr>
    </w:p>
    <w:p w14:paraId="2449788E" w14:textId="77777777" w:rsidR="00D928B7" w:rsidRDefault="00D928B7" w:rsidP="00280679">
      <w:pPr>
        <w:rPr>
          <w:rFonts w:ascii="Arial" w:hAnsi="Arial" w:cs="Arial"/>
          <w:b/>
          <w:color w:val="0072CE"/>
          <w:sz w:val="32"/>
          <w:szCs w:val="32"/>
          <w:u w:val="single"/>
        </w:rPr>
      </w:pPr>
      <w:bookmarkStart w:id="12" w:name="_Hlk120716947"/>
    </w:p>
    <w:p w14:paraId="2AD9BD24" w14:textId="20972DBF" w:rsidR="007242BF" w:rsidRPr="00D928B7" w:rsidRDefault="00D928B7" w:rsidP="00D928B7">
      <w:pPr>
        <w:rPr>
          <w:rFonts w:ascii="Arial" w:hAnsi="Arial" w:cs="Arial"/>
          <w:b/>
          <w:u w:val="single"/>
        </w:rPr>
      </w:pPr>
      <w:r w:rsidRPr="00D928B7">
        <w:rPr>
          <w:rFonts w:ascii="Arial" w:hAnsi="Arial" w:cs="Arial"/>
          <w:b/>
          <w:u w:val="single"/>
        </w:rPr>
        <w:lastRenderedPageBreak/>
        <w:t xml:space="preserve">Regular </w:t>
      </w:r>
      <w:r w:rsidR="007242BF" w:rsidRPr="00D928B7">
        <w:rPr>
          <w:rFonts w:ascii="Arial" w:hAnsi="Arial" w:cs="Arial"/>
          <w:b/>
          <w:u w:val="single"/>
        </w:rPr>
        <w:t>Annual health check</w:t>
      </w:r>
      <w:r w:rsidRPr="00D928B7">
        <w:rPr>
          <w:rFonts w:ascii="Arial" w:hAnsi="Arial" w:cs="Arial"/>
          <w:b/>
          <w:u w:val="single"/>
        </w:rPr>
        <w:t>s</w:t>
      </w:r>
    </w:p>
    <w:bookmarkEnd w:id="12"/>
    <w:p w14:paraId="7E39CB71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0A3EA531" w14:textId="77777777" w:rsidR="007242BF" w:rsidRPr="002F5A92" w:rsidRDefault="007242BF" w:rsidP="007242BF">
      <w:pPr>
        <w:rPr>
          <w:rFonts w:ascii="Arial" w:hAnsi="Arial" w:cs="Arial"/>
          <w:bCs/>
        </w:rPr>
      </w:pPr>
      <w:r w:rsidRPr="002F5A92">
        <w:rPr>
          <w:rFonts w:ascii="Arial" w:hAnsi="Arial" w:cs="Arial"/>
          <w:bCs/>
        </w:rPr>
        <w:t>People with a learning disability often have poorer physical and mental health than other people. An annual health check can improve people’s heath by spotting problems sooner.</w:t>
      </w:r>
    </w:p>
    <w:p w14:paraId="2053F516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4FEE0DE1" w14:textId="117E1EC6" w:rsidR="007242BF" w:rsidRPr="002F5A92" w:rsidRDefault="007242BF" w:rsidP="007242BF">
      <w:pPr>
        <w:rPr>
          <w:rFonts w:ascii="Arial" w:hAnsi="Arial" w:cs="Arial"/>
          <w:bCs/>
        </w:rPr>
      </w:pPr>
      <w:r w:rsidRPr="002F5A92">
        <w:rPr>
          <w:rFonts w:ascii="Arial" w:hAnsi="Arial" w:cs="Arial"/>
          <w:bCs/>
        </w:rPr>
        <w:t xml:space="preserve">Anyone over the age of 14 with a learning disability </w:t>
      </w:r>
      <w:r w:rsidR="00E2137E">
        <w:rPr>
          <w:rFonts w:ascii="Arial" w:hAnsi="Arial" w:cs="Arial"/>
          <w:bCs/>
        </w:rPr>
        <w:t>is eligible to</w:t>
      </w:r>
      <w:r w:rsidRPr="002F5A92">
        <w:rPr>
          <w:rFonts w:ascii="Arial" w:hAnsi="Arial" w:cs="Arial"/>
          <w:bCs/>
        </w:rPr>
        <w:t xml:space="preserve"> have an annual health check.</w:t>
      </w:r>
    </w:p>
    <w:p w14:paraId="7A97561D" w14:textId="77777777" w:rsidR="007242BF" w:rsidRPr="002F5A92" w:rsidRDefault="007242BF" w:rsidP="007242BF">
      <w:pPr>
        <w:rPr>
          <w:rFonts w:ascii="Arial" w:hAnsi="Arial" w:cs="Arial"/>
          <w:bCs/>
        </w:rPr>
      </w:pPr>
    </w:p>
    <w:p w14:paraId="1ACF8D86" w14:textId="0D786822" w:rsidR="007242BF" w:rsidRPr="002F5A92" w:rsidRDefault="007242BF" w:rsidP="007242BF">
      <w:pPr>
        <w:rPr>
          <w:rFonts w:ascii="Arial" w:hAnsi="Arial" w:cs="Arial"/>
          <w:bCs/>
        </w:rPr>
      </w:pPr>
      <w:r w:rsidRPr="002F5A92">
        <w:rPr>
          <w:rFonts w:ascii="Arial" w:hAnsi="Arial" w:cs="Arial"/>
          <w:bCs/>
        </w:rPr>
        <w:t xml:space="preserve">The below resources can help you to prepare for the conversation, manage the appointment and follow up: </w:t>
      </w:r>
      <w:r w:rsidRPr="002F5A92">
        <w:rPr>
          <w:rFonts w:ascii="Arial" w:hAnsi="Arial" w:cs="Arial"/>
          <w:b/>
        </w:rPr>
        <w:t xml:space="preserve">check in, </w:t>
      </w:r>
      <w:r w:rsidR="00280679" w:rsidRPr="002F5A92">
        <w:rPr>
          <w:rFonts w:ascii="Arial" w:hAnsi="Arial" w:cs="Arial"/>
          <w:b/>
        </w:rPr>
        <w:t>check-up</w:t>
      </w:r>
      <w:r w:rsidRPr="002F5A92">
        <w:rPr>
          <w:rFonts w:ascii="Arial" w:hAnsi="Arial" w:cs="Arial"/>
          <w:b/>
        </w:rPr>
        <w:t>, checkout</w:t>
      </w:r>
    </w:p>
    <w:p w14:paraId="2775123E" w14:textId="77777777" w:rsidR="007242BF" w:rsidRPr="002F5A92" w:rsidRDefault="007242BF" w:rsidP="007242BF">
      <w:pPr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14:paraId="51498FB7" w14:textId="77777777" w:rsidR="007242BF" w:rsidRPr="002F5A92" w:rsidRDefault="007242BF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0E1B4C5B" w14:textId="77777777" w:rsidR="007242BF" w:rsidRPr="002F5A92" w:rsidRDefault="007242BF" w:rsidP="007242BF">
      <w:pPr>
        <w:rPr>
          <w:rFonts w:ascii="Arial" w:hAnsi="Arial" w:cs="Arial"/>
          <w:b/>
          <w:sz w:val="32"/>
          <w:szCs w:val="32"/>
          <w:u w:val="single"/>
        </w:rPr>
      </w:pPr>
    </w:p>
    <w:p w14:paraId="484CEF9D" w14:textId="2CCA5B51" w:rsidR="007242BF" w:rsidRPr="002F5A92" w:rsidRDefault="00697143" w:rsidP="007242B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376" w:dyaOrig="893" w14:anchorId="548B8711">
          <v:shape id="_x0000_i1027" type="#_x0000_t75" alt="" style="width:67.6pt;height:44.4pt;mso-width-percent:0;mso-height-percent:0;mso-width-percent:0;mso-height-percent:0" o:ole="">
            <v:imagedata r:id="rId29" o:title=""/>
          </v:shape>
          <o:OLEObject Type="Embed" ProgID="Acrobat.Document.11" ShapeID="_x0000_i1027" DrawAspect="Icon" ObjectID="_1820234173" r:id="rId30"/>
        </w:object>
      </w:r>
      <w:r w:rsidR="007242BF" w:rsidRPr="002F5A92">
        <w:rPr>
          <w:rFonts w:ascii="Arial" w:hAnsi="Arial" w:cs="Arial"/>
          <w:b/>
          <w:sz w:val="32"/>
          <w:szCs w:val="32"/>
          <w:u w:val="single"/>
        </w:rPr>
        <w:t xml:space="preserve">                </w:t>
      </w: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508" w:dyaOrig="983" w14:anchorId="07C979A3">
          <v:shape id="_x0000_i1028" type="#_x0000_t75" alt="" style="width:74.4pt;height:48.8pt;mso-width-percent:0;mso-height-percent:0;mso-width-percent:0;mso-height-percent:0" o:ole="">
            <v:imagedata r:id="rId31" o:title=""/>
          </v:shape>
          <o:OLEObject Type="Embed" ProgID="Acrobat.Document.11" ShapeID="_x0000_i1028" DrawAspect="Icon" ObjectID="_1820234174" r:id="rId32"/>
        </w:object>
      </w:r>
      <w:r w:rsidR="007242BF" w:rsidRPr="002F5A92">
        <w:rPr>
          <w:rFonts w:ascii="Arial" w:hAnsi="Arial" w:cs="Arial"/>
          <w:b/>
          <w:sz w:val="32"/>
          <w:szCs w:val="32"/>
          <w:u w:val="single"/>
        </w:rPr>
        <w:t xml:space="preserve">           </w:t>
      </w: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376" w:dyaOrig="893" w14:anchorId="574C0940">
          <v:shape id="_x0000_i1029" type="#_x0000_t75" alt="" style="width:67.6pt;height:44.4pt;mso-width-percent:0;mso-height-percent:0;mso-width-percent:0;mso-height-percent:0" o:ole="">
            <v:imagedata r:id="rId33" o:title=""/>
          </v:shape>
          <o:OLEObject Type="Embed" ProgID="Acrobat.Document.11" ShapeID="_x0000_i1029" DrawAspect="Icon" ObjectID="_1820234175" r:id="rId34"/>
        </w:object>
      </w:r>
    </w:p>
    <w:p w14:paraId="4A91287C" w14:textId="77777777" w:rsidR="007242BF" w:rsidRPr="002F5A92" w:rsidRDefault="007242BF" w:rsidP="007242BF">
      <w:pPr>
        <w:rPr>
          <w:rFonts w:ascii="Arial" w:hAnsi="Arial" w:cs="Arial"/>
        </w:rPr>
      </w:pPr>
    </w:p>
    <w:p w14:paraId="3DCAFDB4" w14:textId="77777777" w:rsidR="007242BF" w:rsidRPr="002F5A92" w:rsidRDefault="007242BF" w:rsidP="007242BF">
      <w:pPr>
        <w:rPr>
          <w:rFonts w:ascii="Arial" w:hAnsi="Arial" w:cs="Arial"/>
        </w:rPr>
      </w:pPr>
    </w:p>
    <w:p w14:paraId="2F73C85F" w14:textId="77777777" w:rsidR="007242BF" w:rsidRPr="002F5A92" w:rsidRDefault="00697143" w:rsidP="007242BF">
      <w:pPr>
        <w:jc w:val="center"/>
        <w:rPr>
          <w:rFonts w:ascii="Arial" w:hAnsi="Arial" w:cs="Arial"/>
        </w:rPr>
      </w:pP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508" w:dyaOrig="983" w14:anchorId="1B0BCE71">
          <v:shape id="_x0000_i1030" type="#_x0000_t75" alt="" style="width:74.4pt;height:48.8pt;mso-width-percent:0;mso-height-percent:0;mso-width-percent:0;mso-height-percent:0" o:ole="">
            <v:imagedata r:id="rId35" o:title=""/>
          </v:shape>
          <o:OLEObject Type="Embed" ProgID="Acrobat.Document.11" ShapeID="_x0000_i1030" DrawAspect="Icon" ObjectID="_1820234176" r:id="rId36"/>
        </w:object>
      </w:r>
      <w:r w:rsidR="007242BF" w:rsidRPr="002F5A92">
        <w:rPr>
          <w:rFonts w:ascii="Arial" w:hAnsi="Arial" w:cs="Arial"/>
        </w:rPr>
        <w:t xml:space="preserve">                       </w:t>
      </w: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508" w:dyaOrig="983" w14:anchorId="2EFB97FF">
          <v:shape id="_x0000_i1031" type="#_x0000_t75" alt="" style="width:74.4pt;height:48.8pt;mso-width-percent:0;mso-height-percent:0;mso-width-percent:0;mso-height-percent:0" o:ole="">
            <v:imagedata r:id="rId37" o:title=""/>
          </v:shape>
          <o:OLEObject Type="Embed" ProgID="Acrobat.Document.11" ShapeID="_x0000_i1031" DrawAspect="Icon" ObjectID="_1820234177" r:id="rId38"/>
        </w:object>
      </w:r>
      <w:r w:rsidR="007242BF" w:rsidRPr="002F5A92">
        <w:rPr>
          <w:rFonts w:ascii="Arial" w:hAnsi="Arial" w:cs="Arial"/>
        </w:rPr>
        <w:t xml:space="preserve">                  </w:t>
      </w:r>
      <w:r w:rsidRPr="002F5A92">
        <w:rPr>
          <w:rFonts w:ascii="Arial" w:hAnsi="Arial" w:cs="Arial"/>
          <w:noProof/>
        </w:rPr>
      </w:r>
      <w:r w:rsidR="00697143" w:rsidRPr="002F5A92">
        <w:rPr>
          <w:rFonts w:ascii="Arial" w:hAnsi="Arial" w:cs="Arial"/>
          <w:noProof/>
        </w:rPr>
        <w:object w:dxaOrig="1508" w:dyaOrig="983" w14:anchorId="0502EE67">
          <v:shape id="_x0000_i1032" type="#_x0000_t75" alt="" style="width:74.4pt;height:48.8pt;mso-width-percent:0;mso-height-percent:0;mso-width-percent:0;mso-height-percent:0" o:ole="">
            <v:imagedata r:id="rId39" o:title=""/>
          </v:shape>
          <o:OLEObject Type="Embed" ProgID="Acrobat.Document.11" ShapeID="_x0000_i1032" DrawAspect="Icon" ObjectID="_1820234178" r:id="rId40"/>
        </w:object>
      </w:r>
    </w:p>
    <w:p w14:paraId="07DAA029" w14:textId="77777777" w:rsidR="007242BF" w:rsidRPr="002F5A92" w:rsidRDefault="007242BF" w:rsidP="007242BF">
      <w:pPr>
        <w:rPr>
          <w:rFonts w:ascii="Arial" w:hAnsi="Arial" w:cs="Arial"/>
        </w:rPr>
      </w:pPr>
    </w:p>
    <w:p w14:paraId="693EE87C" w14:textId="77777777" w:rsidR="007242BF" w:rsidRPr="002F5A92" w:rsidRDefault="007242BF" w:rsidP="007242BF">
      <w:pPr>
        <w:rPr>
          <w:rFonts w:ascii="Arial" w:hAnsi="Arial" w:cs="Arial"/>
        </w:rPr>
      </w:pPr>
    </w:p>
    <w:p w14:paraId="2D69C19A" w14:textId="77777777" w:rsidR="007242BF" w:rsidRPr="002F5A92" w:rsidRDefault="007242BF" w:rsidP="007242BF">
      <w:pPr>
        <w:rPr>
          <w:rFonts w:ascii="Arial" w:hAnsi="Arial" w:cs="Arial"/>
        </w:rPr>
      </w:pPr>
    </w:p>
    <w:p w14:paraId="4D3501A5" w14:textId="77777777" w:rsidR="007242BF" w:rsidRPr="002F5A92" w:rsidRDefault="007242BF" w:rsidP="007242BF">
      <w:pPr>
        <w:jc w:val="center"/>
        <w:rPr>
          <w:rFonts w:ascii="Arial" w:hAnsi="Arial" w:cs="Arial"/>
        </w:rPr>
      </w:pPr>
    </w:p>
    <w:p w14:paraId="058CE279" w14:textId="77777777" w:rsidR="007242BF" w:rsidRPr="002F5A92" w:rsidRDefault="007242BF" w:rsidP="007242BF">
      <w:pPr>
        <w:rPr>
          <w:rFonts w:ascii="Arial" w:hAnsi="Arial" w:cs="Arial"/>
        </w:rPr>
      </w:pPr>
    </w:p>
    <w:p w14:paraId="08D8F308" w14:textId="77777777" w:rsidR="007242BF" w:rsidRPr="002F5A92" w:rsidRDefault="007242BF" w:rsidP="007242BF">
      <w:pPr>
        <w:jc w:val="center"/>
        <w:rPr>
          <w:rFonts w:ascii="Arial" w:hAnsi="Arial" w:cs="Arial"/>
        </w:rPr>
      </w:pPr>
    </w:p>
    <w:p w14:paraId="05F040CB" w14:textId="77777777" w:rsidR="007242BF" w:rsidRPr="002F5A92" w:rsidRDefault="007242BF" w:rsidP="007242BF">
      <w:pPr>
        <w:rPr>
          <w:rFonts w:ascii="Arial" w:hAnsi="Arial" w:cs="Arial"/>
        </w:rPr>
      </w:pPr>
      <w:r w:rsidRPr="002F5A92">
        <w:rPr>
          <w:rFonts w:ascii="Arial" w:hAnsi="Arial" w:cs="Arial"/>
        </w:rPr>
        <w:t xml:space="preserve">         </w:t>
      </w:r>
    </w:p>
    <w:p w14:paraId="6CF258C7" w14:textId="77777777" w:rsidR="007242BF" w:rsidRPr="002F5A92" w:rsidRDefault="007242BF" w:rsidP="007242BF">
      <w:pPr>
        <w:rPr>
          <w:rFonts w:ascii="Arial" w:hAnsi="Arial" w:cs="Arial"/>
        </w:rPr>
      </w:pPr>
    </w:p>
    <w:p w14:paraId="2844AA81" w14:textId="77777777" w:rsidR="007242BF" w:rsidRPr="002F5A92" w:rsidRDefault="007242BF" w:rsidP="007242BF">
      <w:pPr>
        <w:rPr>
          <w:rFonts w:ascii="Arial" w:hAnsi="Arial" w:cs="Arial"/>
        </w:rPr>
      </w:pPr>
    </w:p>
    <w:p w14:paraId="6D4DD307" w14:textId="77777777" w:rsidR="007242BF" w:rsidRPr="002F5A92" w:rsidRDefault="007242BF" w:rsidP="007242BF">
      <w:pPr>
        <w:rPr>
          <w:rFonts w:ascii="Arial" w:hAnsi="Arial" w:cs="Arial"/>
        </w:rPr>
      </w:pPr>
    </w:p>
    <w:p w14:paraId="5DA5AE46" w14:textId="77777777" w:rsidR="007242BF" w:rsidRPr="002F5A92" w:rsidRDefault="007242BF" w:rsidP="007242BF">
      <w:pPr>
        <w:rPr>
          <w:rFonts w:ascii="Arial" w:hAnsi="Arial" w:cs="Arial"/>
        </w:rPr>
      </w:pPr>
    </w:p>
    <w:p w14:paraId="381BA1A6" w14:textId="77777777" w:rsidR="007242BF" w:rsidRPr="002F5A92" w:rsidRDefault="007242BF" w:rsidP="007242BF">
      <w:pPr>
        <w:rPr>
          <w:rFonts w:ascii="Arial" w:hAnsi="Arial" w:cs="Arial"/>
        </w:rPr>
      </w:pPr>
    </w:p>
    <w:p w14:paraId="17153E90" w14:textId="77777777" w:rsidR="007242BF" w:rsidRPr="002F5A92" w:rsidRDefault="007242BF" w:rsidP="007242BF">
      <w:pPr>
        <w:rPr>
          <w:rFonts w:ascii="Arial" w:hAnsi="Arial" w:cs="Arial"/>
        </w:rPr>
      </w:pPr>
    </w:p>
    <w:p w14:paraId="42E7BFC4" w14:textId="77777777" w:rsidR="007242BF" w:rsidRDefault="007242BF" w:rsidP="007242BF">
      <w:pPr>
        <w:rPr>
          <w:rFonts w:ascii="Arial" w:hAnsi="Arial" w:cs="Arial"/>
        </w:rPr>
      </w:pPr>
    </w:p>
    <w:p w14:paraId="07840D13" w14:textId="77777777" w:rsidR="005D1210" w:rsidRDefault="005D1210" w:rsidP="007242BF">
      <w:pPr>
        <w:rPr>
          <w:rFonts w:ascii="Arial" w:hAnsi="Arial" w:cs="Arial"/>
        </w:rPr>
      </w:pPr>
    </w:p>
    <w:p w14:paraId="588AEC7C" w14:textId="77777777" w:rsidR="005D1210" w:rsidRDefault="005D1210" w:rsidP="007242BF">
      <w:pPr>
        <w:rPr>
          <w:rFonts w:ascii="Arial" w:hAnsi="Arial" w:cs="Arial"/>
        </w:rPr>
      </w:pPr>
    </w:p>
    <w:p w14:paraId="48965FA3" w14:textId="77777777" w:rsidR="005D1210" w:rsidRDefault="005D1210" w:rsidP="007242BF">
      <w:pPr>
        <w:rPr>
          <w:rFonts w:ascii="Arial" w:hAnsi="Arial" w:cs="Arial"/>
        </w:rPr>
      </w:pPr>
    </w:p>
    <w:p w14:paraId="64993E45" w14:textId="77777777" w:rsidR="005D1210" w:rsidRPr="002F5A92" w:rsidRDefault="005D1210" w:rsidP="007242BF">
      <w:pPr>
        <w:rPr>
          <w:rFonts w:ascii="Arial" w:hAnsi="Arial" w:cs="Arial"/>
        </w:rPr>
      </w:pPr>
    </w:p>
    <w:p w14:paraId="4FB49839" w14:textId="77777777" w:rsidR="007242BF" w:rsidRDefault="007242BF" w:rsidP="007242BF">
      <w:pPr>
        <w:rPr>
          <w:rFonts w:ascii="Arial" w:hAnsi="Arial" w:cs="Arial"/>
        </w:rPr>
      </w:pPr>
    </w:p>
    <w:p w14:paraId="73704871" w14:textId="77777777" w:rsidR="00D928B7" w:rsidRDefault="00D928B7" w:rsidP="007242BF">
      <w:pPr>
        <w:rPr>
          <w:rFonts w:ascii="Arial" w:hAnsi="Arial" w:cs="Arial"/>
        </w:rPr>
      </w:pPr>
    </w:p>
    <w:p w14:paraId="13A1F1A5" w14:textId="77777777" w:rsidR="00D928B7" w:rsidRDefault="00D928B7" w:rsidP="007242BF">
      <w:pPr>
        <w:rPr>
          <w:rFonts w:ascii="Arial" w:hAnsi="Arial" w:cs="Arial"/>
        </w:rPr>
      </w:pPr>
    </w:p>
    <w:p w14:paraId="4EDF8211" w14:textId="77777777" w:rsidR="00D928B7" w:rsidRDefault="00D928B7" w:rsidP="007242BF">
      <w:pPr>
        <w:rPr>
          <w:rFonts w:ascii="Arial" w:hAnsi="Arial" w:cs="Arial"/>
        </w:rPr>
      </w:pPr>
    </w:p>
    <w:p w14:paraId="28E7181E" w14:textId="77777777" w:rsidR="00D928B7" w:rsidRDefault="00D928B7" w:rsidP="007242BF">
      <w:pPr>
        <w:rPr>
          <w:rFonts w:ascii="Arial" w:hAnsi="Arial" w:cs="Arial"/>
        </w:rPr>
      </w:pPr>
    </w:p>
    <w:p w14:paraId="2115695C" w14:textId="77777777" w:rsidR="00D928B7" w:rsidRDefault="00D928B7" w:rsidP="007242BF">
      <w:pPr>
        <w:rPr>
          <w:rFonts w:ascii="Arial" w:hAnsi="Arial" w:cs="Arial"/>
        </w:rPr>
      </w:pPr>
    </w:p>
    <w:p w14:paraId="01B8C429" w14:textId="77777777" w:rsidR="00D928B7" w:rsidRPr="002F5A92" w:rsidRDefault="00D928B7" w:rsidP="007242BF">
      <w:pPr>
        <w:rPr>
          <w:rFonts w:ascii="Arial" w:hAnsi="Arial" w:cs="Arial"/>
        </w:rPr>
      </w:pPr>
    </w:p>
    <w:p w14:paraId="5E4095BA" w14:textId="77777777" w:rsidR="007242BF" w:rsidRPr="002F5A92" w:rsidRDefault="007242BF" w:rsidP="007242BF">
      <w:pPr>
        <w:rPr>
          <w:rFonts w:ascii="Arial" w:hAnsi="Arial" w:cs="Arial"/>
        </w:rPr>
      </w:pPr>
    </w:p>
    <w:p w14:paraId="6EBCE44C" w14:textId="0F1FAA74" w:rsidR="007242BF" w:rsidRPr="002F5A92" w:rsidRDefault="007242BF" w:rsidP="007242BF">
      <w:pPr>
        <w:jc w:val="center"/>
        <w:rPr>
          <w:rFonts w:ascii="Arial" w:hAnsi="Arial" w:cs="Arial"/>
          <w:b/>
          <w:bCs/>
          <w:color w:val="0072CE"/>
          <w:sz w:val="32"/>
          <w:szCs w:val="32"/>
          <w:u w:val="single"/>
        </w:rPr>
      </w:pPr>
      <w:r w:rsidRPr="002F5A92">
        <w:rPr>
          <w:rFonts w:ascii="Arial" w:hAnsi="Arial" w:cs="Arial"/>
          <w:b/>
          <w:bCs/>
          <w:color w:val="0072CE"/>
          <w:sz w:val="32"/>
          <w:szCs w:val="32"/>
          <w:u w:val="single"/>
        </w:rPr>
        <w:lastRenderedPageBreak/>
        <w:t>Useful Resources</w:t>
      </w:r>
      <w:r w:rsidR="00280679">
        <w:rPr>
          <w:rFonts w:ascii="Arial" w:hAnsi="Arial" w:cs="Arial"/>
          <w:b/>
          <w:bCs/>
          <w:color w:val="0072CE"/>
          <w:sz w:val="32"/>
          <w:szCs w:val="32"/>
          <w:u w:val="single"/>
        </w:rPr>
        <w:t xml:space="preserve"> for Patients</w:t>
      </w:r>
    </w:p>
    <w:p w14:paraId="2E69A229" w14:textId="77777777" w:rsidR="007242BF" w:rsidRDefault="007242BF" w:rsidP="007242BF">
      <w:pPr>
        <w:jc w:val="center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3D561857" w14:textId="77777777" w:rsidR="00D928B7" w:rsidRPr="002F5A92" w:rsidRDefault="00D928B7" w:rsidP="007242BF">
      <w:pPr>
        <w:jc w:val="center"/>
        <w:rPr>
          <w:rFonts w:ascii="Arial" w:hAnsi="Arial" w:cs="Arial"/>
          <w:color w:val="0070C0"/>
          <w:sz w:val="32"/>
          <w:szCs w:val="32"/>
        </w:rPr>
      </w:pPr>
    </w:p>
    <w:p w14:paraId="257EBDE9" w14:textId="77777777" w:rsidR="007242BF" w:rsidRPr="00DE0541" w:rsidRDefault="007242BF" w:rsidP="007242BF">
      <w:pPr>
        <w:rPr>
          <w:rFonts w:ascii="Arial" w:hAnsi="Arial" w:cs="Arial"/>
          <w:b/>
          <w:bCs/>
        </w:rPr>
      </w:pPr>
      <w:r w:rsidRPr="00DE0541">
        <w:rPr>
          <w:rFonts w:ascii="Arial" w:hAnsi="Arial" w:cs="Arial"/>
          <w:b/>
          <w:bCs/>
        </w:rPr>
        <w:t xml:space="preserve">Cancer Screening </w:t>
      </w:r>
    </w:p>
    <w:p w14:paraId="0A486445" w14:textId="77777777" w:rsidR="007242BF" w:rsidRPr="00934B8A" w:rsidRDefault="007242BF" w:rsidP="007242BF">
      <w:pPr>
        <w:rPr>
          <w:rFonts w:ascii="Arial" w:hAnsi="Arial" w:cs="Arial"/>
          <w:sz w:val="32"/>
          <w:szCs w:val="32"/>
        </w:rPr>
      </w:pPr>
    </w:p>
    <w:p w14:paraId="25C12AFD" w14:textId="4DFF3930" w:rsidR="00DE0541" w:rsidRDefault="00934B8A" w:rsidP="007242BF">
      <w:pPr>
        <w:rPr>
          <w:rFonts w:ascii="Arial" w:hAnsi="Arial" w:cs="Arial"/>
        </w:rPr>
      </w:pPr>
      <w:hyperlink r:id="rId41" w:history="1">
        <w:r>
          <w:rPr>
            <w:rStyle w:val="Hyperlink"/>
            <w:rFonts w:ascii="Arial" w:hAnsi="Arial" w:cs="Arial"/>
          </w:rPr>
          <w:t>An e</w:t>
        </w:r>
        <w:r w:rsidRPr="00934B8A">
          <w:rPr>
            <w:rStyle w:val="Hyperlink"/>
            <w:rFonts w:ascii="Arial" w:hAnsi="Arial" w:cs="Arial"/>
          </w:rPr>
          <w:t>asy_guide_to_cervical_screening</w:t>
        </w:r>
      </w:hyperlink>
    </w:p>
    <w:p w14:paraId="64381E54" w14:textId="77777777" w:rsidR="00934B8A" w:rsidRPr="00934B8A" w:rsidRDefault="00934B8A" w:rsidP="007242BF">
      <w:pPr>
        <w:rPr>
          <w:rFonts w:ascii="Arial" w:hAnsi="Arial" w:cs="Arial"/>
        </w:rPr>
      </w:pPr>
    </w:p>
    <w:p w14:paraId="179AFD94" w14:textId="4AEBAAAB" w:rsidR="00DE0541" w:rsidRDefault="00934B8A" w:rsidP="007242BF">
      <w:pPr>
        <w:rPr>
          <w:rFonts w:ascii="Arial" w:hAnsi="Arial" w:cs="Arial"/>
        </w:rPr>
      </w:pPr>
      <w:hyperlink r:id="rId42" w:history="1">
        <w:r w:rsidRPr="00934B8A">
          <w:rPr>
            <w:rStyle w:val="Hyperlink"/>
            <w:rFonts w:ascii="Arial" w:hAnsi="Arial" w:cs="Arial"/>
          </w:rPr>
          <w:t>An_easy_guide_to_breast_screening</w:t>
        </w:r>
      </w:hyperlink>
    </w:p>
    <w:p w14:paraId="1E28EB9D" w14:textId="77777777" w:rsidR="00934B8A" w:rsidRPr="00934B8A" w:rsidRDefault="00934B8A" w:rsidP="007242BF">
      <w:pPr>
        <w:rPr>
          <w:rFonts w:ascii="Arial" w:hAnsi="Arial" w:cs="Arial"/>
        </w:rPr>
      </w:pPr>
    </w:p>
    <w:p w14:paraId="16A9B616" w14:textId="1DF0E520" w:rsidR="007242BF" w:rsidRPr="00934B8A" w:rsidRDefault="00934B8A" w:rsidP="007242BF">
      <w:pPr>
        <w:rPr>
          <w:rFonts w:ascii="Arial" w:hAnsi="Arial" w:cs="Arial"/>
          <w:sz w:val="32"/>
          <w:szCs w:val="32"/>
        </w:rPr>
      </w:pPr>
      <w:hyperlink r:id="rId43" w:history="1">
        <w:r w:rsidRPr="00934B8A">
          <w:rPr>
            <w:rStyle w:val="Hyperlink"/>
            <w:rFonts w:ascii="Arial" w:hAnsi="Arial" w:cs="Arial"/>
          </w:rPr>
          <w:t xml:space="preserve"> An easy read guid</w:t>
        </w:r>
        <w:r>
          <w:rPr>
            <w:rStyle w:val="Hyperlink"/>
            <w:rFonts w:ascii="Arial" w:hAnsi="Arial" w:cs="Arial"/>
          </w:rPr>
          <w:t>e to bowel cancer screening</w:t>
        </w:r>
      </w:hyperlink>
    </w:p>
    <w:p w14:paraId="2FC32C75" w14:textId="77777777" w:rsidR="00934B8A" w:rsidRDefault="00934B8A" w:rsidP="007242BF">
      <w:pPr>
        <w:rPr>
          <w:rFonts w:ascii="Arial" w:hAnsi="Arial" w:cs="Arial"/>
          <w:b/>
          <w:bCs/>
        </w:rPr>
      </w:pPr>
      <w:bookmarkStart w:id="13" w:name="_Hlk116889153"/>
    </w:p>
    <w:p w14:paraId="07BB1A8D" w14:textId="6B54D02D" w:rsidR="007242BF" w:rsidRPr="002F5A92" w:rsidRDefault="007242BF" w:rsidP="007242BF">
      <w:pPr>
        <w:rPr>
          <w:rFonts w:ascii="Arial" w:hAnsi="Arial" w:cs="Arial"/>
          <w:b/>
          <w:bCs/>
        </w:rPr>
      </w:pPr>
      <w:r w:rsidRPr="002F5A92">
        <w:rPr>
          <w:rFonts w:ascii="Arial" w:hAnsi="Arial" w:cs="Arial"/>
          <w:b/>
          <w:bCs/>
        </w:rPr>
        <w:t>Dysphagia</w:t>
      </w:r>
    </w:p>
    <w:bookmarkEnd w:id="13"/>
    <w:p w14:paraId="2FF646D0" w14:textId="77777777" w:rsidR="007242BF" w:rsidRPr="002F5A92" w:rsidRDefault="007242BF" w:rsidP="007242BF">
      <w:pPr>
        <w:rPr>
          <w:rFonts w:ascii="Arial" w:hAnsi="Arial" w:cs="Arial"/>
          <w:sz w:val="32"/>
          <w:szCs w:val="32"/>
        </w:rPr>
      </w:pPr>
    </w:p>
    <w:p w14:paraId="16076282" w14:textId="77777777" w:rsidR="007242BF" w:rsidRPr="002F5A92" w:rsidRDefault="007242BF" w:rsidP="007242BF">
      <w:pPr>
        <w:rPr>
          <w:rFonts w:ascii="Arial" w:hAnsi="Arial" w:cs="Arial"/>
        </w:rPr>
      </w:pPr>
    </w:p>
    <w:p w14:paraId="345AD541" w14:textId="77777777" w:rsidR="007242BF" w:rsidRPr="002F5A92" w:rsidRDefault="007242BF" w:rsidP="007242BF">
      <w:pPr>
        <w:rPr>
          <w:rFonts w:ascii="Arial" w:eastAsia="Calibri" w:hAnsi="Arial" w:cs="Arial"/>
          <w:color w:val="0000FF"/>
          <w:kern w:val="24"/>
          <w:sz w:val="28"/>
          <w:szCs w:val="28"/>
          <w:u w:val="single"/>
        </w:rPr>
      </w:pPr>
      <w:hyperlink r:id="rId44" w:history="1">
        <w:r w:rsidRPr="002F5A92">
          <w:rPr>
            <w:rStyle w:val="Hyperlink"/>
            <w:rFonts w:ascii="Arial" w:eastAsia="Calibri" w:hAnsi="Arial" w:cs="Arial"/>
            <w:kern w:val="24"/>
            <w:sz w:val="28"/>
            <w:szCs w:val="28"/>
          </w:rPr>
          <w:t>https://www.youtube.com/watch?v=qXCn0JTPEZs</w:t>
        </w:r>
      </w:hyperlink>
      <w:r w:rsidRPr="002F5A92">
        <w:rPr>
          <w:rFonts w:ascii="Arial" w:eastAsia="Calibri" w:hAnsi="Arial" w:cs="Arial"/>
          <w:color w:val="0000FF"/>
          <w:kern w:val="24"/>
          <w:sz w:val="28"/>
          <w:szCs w:val="28"/>
          <w:u w:val="single"/>
        </w:rPr>
        <w:t xml:space="preserve">    dysphagia video </w:t>
      </w:r>
    </w:p>
    <w:p w14:paraId="1BB3ED67" w14:textId="77777777" w:rsidR="007242BF" w:rsidRPr="002F5A92" w:rsidRDefault="007242BF" w:rsidP="007242BF">
      <w:pPr>
        <w:rPr>
          <w:rFonts w:ascii="Arial" w:eastAsia="Calibri" w:hAnsi="Arial" w:cs="Arial"/>
          <w:color w:val="0000FF"/>
          <w:kern w:val="24"/>
          <w:sz w:val="28"/>
          <w:szCs w:val="28"/>
          <w:u w:val="single"/>
        </w:rPr>
      </w:pPr>
    </w:p>
    <w:p w14:paraId="60A74EE3" w14:textId="77777777" w:rsidR="007242BF" w:rsidRPr="002F5A92" w:rsidRDefault="007242BF" w:rsidP="007242BF">
      <w:pPr>
        <w:rPr>
          <w:rFonts w:ascii="Arial" w:eastAsia="Calibri" w:hAnsi="Arial" w:cs="Arial"/>
          <w:kern w:val="24"/>
          <w:sz w:val="32"/>
          <w:szCs w:val="32"/>
        </w:rPr>
      </w:pPr>
    </w:p>
    <w:p w14:paraId="0D8A4115" w14:textId="49947CA1" w:rsidR="007242BF" w:rsidRPr="002F5A92" w:rsidRDefault="007242BF" w:rsidP="007242BF">
      <w:pPr>
        <w:rPr>
          <w:rFonts w:ascii="Arial" w:eastAsia="Calibri" w:hAnsi="Arial" w:cs="Arial"/>
          <w:b/>
          <w:bCs/>
          <w:color w:val="FF0000"/>
          <w:kern w:val="24"/>
        </w:rPr>
      </w:pPr>
      <w:r w:rsidRPr="002F5A92">
        <w:rPr>
          <w:rFonts w:ascii="Arial" w:eastAsia="Calibri" w:hAnsi="Arial" w:cs="Arial"/>
          <w:b/>
          <w:bCs/>
          <w:kern w:val="24"/>
        </w:rPr>
        <w:t>Pain</w:t>
      </w:r>
      <w:r w:rsidR="00280679">
        <w:rPr>
          <w:rFonts w:ascii="Arial" w:eastAsia="Calibri" w:hAnsi="Arial" w:cs="Arial"/>
          <w:b/>
          <w:bCs/>
          <w:kern w:val="24"/>
        </w:rPr>
        <w:t xml:space="preserve"> Scale</w:t>
      </w:r>
    </w:p>
    <w:p w14:paraId="0BEF7FEC" w14:textId="77777777" w:rsidR="007242BF" w:rsidRPr="00141EE3" w:rsidRDefault="007242BF" w:rsidP="007242BF">
      <w:pPr>
        <w:rPr>
          <w:rFonts w:ascii="Arial" w:eastAsia="Calibri" w:hAnsi="Arial" w:cs="Arial"/>
          <w:color w:val="FF0000"/>
          <w:kern w:val="24"/>
          <w:sz w:val="32"/>
          <w:szCs w:val="32"/>
        </w:rPr>
      </w:pPr>
    </w:p>
    <w:p w14:paraId="7E0B4A89" w14:textId="77777777" w:rsidR="007242BF" w:rsidRPr="002F5A92" w:rsidRDefault="007242BF" w:rsidP="007242BF">
      <w:pPr>
        <w:rPr>
          <w:rFonts w:ascii="Arial" w:eastAsia="Calibri" w:hAnsi="Arial" w:cs="Arial"/>
          <w:color w:val="0000FF"/>
          <w:kern w:val="24"/>
          <w:sz w:val="28"/>
          <w:szCs w:val="28"/>
          <w:u w:val="single"/>
        </w:rPr>
      </w:pPr>
    </w:p>
    <w:p w14:paraId="123766C1" w14:textId="77777777" w:rsidR="007242BF" w:rsidRPr="002F5A92" w:rsidRDefault="007242BF" w:rsidP="007242BF">
      <w:pPr>
        <w:rPr>
          <w:rFonts w:ascii="Arial" w:eastAsia="Calibri" w:hAnsi="Arial" w:cs="Arial"/>
          <w:color w:val="0000FF"/>
          <w:kern w:val="24"/>
          <w:sz w:val="28"/>
          <w:szCs w:val="28"/>
          <w:u w:val="single"/>
        </w:rPr>
      </w:pPr>
      <w:r w:rsidRPr="002F5A92">
        <w:rPr>
          <w:rFonts w:ascii="Arial" w:hAnsi="Arial" w:cs="Arial"/>
          <w:noProof/>
        </w:rPr>
        <w:drawing>
          <wp:inline distT="0" distB="0" distL="0" distR="0" wp14:anchorId="580FF405" wp14:editId="77114525">
            <wp:extent cx="2926080" cy="2707574"/>
            <wp:effectExtent l="0" t="0" r="7620" b="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0E2918B1-7D9D-414F-9D73-00455EF36A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0E2918B1-7D9D-414F-9D73-00455EF36A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/>
                    <a:srcRect l="62125" t="60580" r="15021"/>
                    <a:stretch/>
                  </pic:blipFill>
                  <pic:spPr bwMode="auto">
                    <a:xfrm>
                      <a:off x="0" y="0"/>
                      <a:ext cx="2936878" cy="271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DACB0" w14:textId="77777777" w:rsidR="007242BF" w:rsidRPr="002F5A92" w:rsidRDefault="007242BF" w:rsidP="007242BF">
      <w:pPr>
        <w:rPr>
          <w:rFonts w:ascii="Arial" w:hAnsi="Arial" w:cs="Arial"/>
          <w:b/>
          <w:color w:val="0070C0"/>
          <w:sz w:val="32"/>
          <w:szCs w:val="32"/>
        </w:rPr>
      </w:pPr>
    </w:p>
    <w:p w14:paraId="7486CD14" w14:textId="77777777" w:rsidR="007242BF" w:rsidRPr="002F5A92" w:rsidRDefault="007242BF" w:rsidP="007242BF">
      <w:pPr>
        <w:rPr>
          <w:rFonts w:ascii="Arial" w:hAnsi="Arial" w:cs="Arial"/>
          <w:b/>
          <w:color w:val="0070C0"/>
          <w:sz w:val="32"/>
          <w:szCs w:val="32"/>
        </w:rPr>
      </w:pPr>
    </w:p>
    <w:p w14:paraId="72765CE4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41D694EF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601C6346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3C195516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32E212F9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25FE961A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0A83DF60" w14:textId="77777777" w:rsidR="007242BF" w:rsidRPr="002F5A92" w:rsidRDefault="007242BF" w:rsidP="007404A6">
      <w:pPr>
        <w:rPr>
          <w:rFonts w:ascii="Arial" w:hAnsi="Arial" w:cs="Arial"/>
          <w:b/>
          <w:color w:val="0070C0"/>
          <w:sz w:val="32"/>
          <w:szCs w:val="32"/>
        </w:rPr>
      </w:pPr>
    </w:p>
    <w:p w14:paraId="6A2C65BB" w14:textId="77777777" w:rsidR="00D928B7" w:rsidRDefault="00D928B7" w:rsidP="007242BF">
      <w:pPr>
        <w:jc w:val="center"/>
        <w:rPr>
          <w:rFonts w:ascii="Arial" w:hAnsi="Arial" w:cs="Arial"/>
          <w:b/>
          <w:color w:val="0072CE"/>
          <w:sz w:val="32"/>
          <w:szCs w:val="32"/>
        </w:rPr>
      </w:pPr>
    </w:p>
    <w:p w14:paraId="10306C22" w14:textId="2AF09261" w:rsidR="00673BB1" w:rsidRDefault="007242BF" w:rsidP="007242BF">
      <w:pPr>
        <w:jc w:val="center"/>
        <w:rPr>
          <w:rFonts w:ascii="Arial" w:hAnsi="Arial" w:cs="Arial"/>
          <w:b/>
          <w:color w:val="0072CE"/>
          <w:sz w:val="32"/>
          <w:szCs w:val="32"/>
        </w:rPr>
      </w:pPr>
      <w:r w:rsidRPr="002F5A92">
        <w:rPr>
          <w:rFonts w:ascii="Arial" w:hAnsi="Arial" w:cs="Arial"/>
          <w:b/>
          <w:color w:val="0072CE"/>
          <w:sz w:val="32"/>
          <w:szCs w:val="32"/>
        </w:rPr>
        <w:lastRenderedPageBreak/>
        <w:t>General information</w:t>
      </w:r>
    </w:p>
    <w:p w14:paraId="51B242B7" w14:textId="77777777" w:rsidR="00673BB1" w:rsidRDefault="00673BB1" w:rsidP="007242BF">
      <w:pPr>
        <w:jc w:val="center"/>
        <w:rPr>
          <w:rFonts w:ascii="Arial" w:hAnsi="Arial" w:cs="Arial"/>
          <w:b/>
          <w:color w:val="0072CE"/>
          <w:sz w:val="32"/>
          <w:szCs w:val="32"/>
        </w:rPr>
      </w:pPr>
    </w:p>
    <w:p w14:paraId="1C9A0534" w14:textId="19424BD8" w:rsidR="007242BF" w:rsidRPr="00934B8A" w:rsidRDefault="00934B8A" w:rsidP="007242BF">
      <w:pPr>
        <w:rPr>
          <w:rFonts w:ascii="Arial" w:hAnsi="Arial" w:cs="Arial"/>
          <w:bCs/>
          <w:color w:val="0070C0"/>
        </w:rPr>
      </w:pPr>
      <w:hyperlink r:id="rId46" w:history="1">
        <w:r w:rsidRPr="00934B8A">
          <w:rPr>
            <w:rStyle w:val="Hyperlink"/>
            <w:rFonts w:ascii="Arial" w:hAnsi="Arial" w:cs="Arial"/>
            <w:bCs/>
            <w:noProof/>
          </w:rPr>
          <w:t>Adult Learning Disability and Autism Services | Coventry and Warwickshire Partnership NHS Trust</w:t>
        </w:r>
      </w:hyperlink>
    </w:p>
    <w:p w14:paraId="57649278" w14:textId="77777777" w:rsidR="006361FE" w:rsidRPr="002F5A92" w:rsidRDefault="006361FE" w:rsidP="007242BF">
      <w:pPr>
        <w:rPr>
          <w:rFonts w:ascii="Arial" w:hAnsi="Arial" w:cs="Arial"/>
          <w:b/>
          <w:color w:val="0070C0"/>
        </w:rPr>
      </w:pPr>
    </w:p>
    <w:p w14:paraId="5BC66B77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  <w:b/>
          <w:bCs/>
        </w:rPr>
      </w:pPr>
      <w:r w:rsidRPr="002F5A92">
        <w:rPr>
          <w:rFonts w:ascii="Arial" w:hAnsi="Arial" w:cs="Arial"/>
          <w:b/>
          <w:bCs/>
        </w:rPr>
        <w:t>LeDeR</w:t>
      </w:r>
    </w:p>
    <w:p w14:paraId="66158A52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hyperlink r:id="rId47" w:history="1">
        <w:r w:rsidRPr="002F5A92">
          <w:rPr>
            <w:rFonts w:ascii="Arial" w:hAnsi="Arial" w:cs="Arial"/>
            <w:color w:val="0000FF"/>
            <w:u w:val="single"/>
          </w:rPr>
          <w:t>Learning from Lives and Deaths - people with a learning disability and autistic people (LeDeR) (kcl.ac.uk)</w:t>
        </w:r>
      </w:hyperlink>
    </w:p>
    <w:p w14:paraId="636860AD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3651B479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Confidential Inquiry into People with Learning Disabilities</w:t>
      </w:r>
    </w:p>
    <w:p w14:paraId="778567CF" w14:textId="77777777" w:rsidR="007242BF" w:rsidRPr="002F5A92" w:rsidRDefault="007242BF" w:rsidP="007242BF">
      <w:pPr>
        <w:numPr>
          <w:ilvl w:val="0"/>
          <w:numId w:val="25"/>
        </w:numPr>
        <w:rPr>
          <w:rStyle w:val="Hyperlink"/>
          <w:rFonts w:ascii="Arial" w:hAnsi="Arial" w:cs="Arial"/>
          <w:color w:val="auto"/>
          <w:u w:val="none"/>
        </w:rPr>
      </w:pPr>
      <w:hyperlink r:id="rId48" w:history="1">
        <w:r w:rsidRPr="002F5A92">
          <w:rPr>
            <w:rStyle w:val="Hyperlink"/>
            <w:rFonts w:ascii="Arial" w:hAnsi="Arial" w:cs="Arial"/>
          </w:rPr>
          <w:t>http://www.bristol.ac.uk/media-library/sites/cipold/migrated/documents/fullfinalreport.pdf</w:t>
        </w:r>
      </w:hyperlink>
    </w:p>
    <w:p w14:paraId="53EC78F1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31E8A26C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CWPT Learning disability GP resource repository</w:t>
      </w:r>
    </w:p>
    <w:p w14:paraId="10C3069F" w14:textId="0307B74F" w:rsidR="007242BF" w:rsidRPr="00934B8A" w:rsidRDefault="00934B8A" w:rsidP="007242BF">
      <w:pPr>
        <w:ind w:left="720"/>
        <w:rPr>
          <w:rFonts w:ascii="Arial" w:hAnsi="Arial" w:cs="Arial"/>
        </w:rPr>
      </w:pPr>
      <w:hyperlink r:id="rId49" w:history="1">
        <w:r w:rsidRPr="00934B8A">
          <w:rPr>
            <w:rStyle w:val="Hyperlink"/>
            <w:rFonts w:ascii="Arial" w:hAnsi="Arial" w:cs="Arial"/>
          </w:rPr>
          <w:t>https://www.covwarkpt.nhs.uk/learning-disability-and-autism-support-hub</w:t>
        </w:r>
      </w:hyperlink>
    </w:p>
    <w:p w14:paraId="40569310" w14:textId="77777777" w:rsidR="00934B8A" w:rsidRPr="002F5A92" w:rsidRDefault="00934B8A" w:rsidP="007242BF">
      <w:pPr>
        <w:ind w:left="720"/>
        <w:rPr>
          <w:rFonts w:ascii="Arial" w:hAnsi="Arial" w:cs="Arial"/>
        </w:rPr>
      </w:pPr>
    </w:p>
    <w:p w14:paraId="24E1BC0F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Death By Indifference</w:t>
      </w:r>
    </w:p>
    <w:p w14:paraId="02F84B11" w14:textId="77777777" w:rsidR="007242BF" w:rsidRPr="002F5A92" w:rsidRDefault="007242BF" w:rsidP="007242BF">
      <w:pPr>
        <w:numPr>
          <w:ilvl w:val="0"/>
          <w:numId w:val="25"/>
        </w:numPr>
        <w:rPr>
          <w:rStyle w:val="Hyperlink"/>
          <w:rFonts w:ascii="Arial" w:hAnsi="Arial" w:cs="Arial"/>
          <w:color w:val="auto"/>
          <w:u w:val="none"/>
        </w:rPr>
      </w:pPr>
      <w:hyperlink r:id="rId50" w:history="1">
        <w:r w:rsidRPr="002F5A92">
          <w:rPr>
            <w:rStyle w:val="Hyperlink"/>
            <w:rFonts w:ascii="Arial" w:hAnsi="Arial" w:cs="Arial"/>
          </w:rPr>
          <w:t>https://www.mencap.org.uk/sites/default/files/2016-06/DBIreport.pdf</w:t>
        </w:r>
      </w:hyperlink>
    </w:p>
    <w:p w14:paraId="0A6486D3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4D94F03F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RCGP Health Check Toolkit</w:t>
      </w:r>
    </w:p>
    <w:p w14:paraId="2AEBD824" w14:textId="77777777" w:rsidR="006361FE" w:rsidRDefault="007242BF" w:rsidP="006361FE">
      <w:pPr>
        <w:numPr>
          <w:ilvl w:val="0"/>
          <w:numId w:val="25"/>
        </w:numPr>
        <w:rPr>
          <w:rFonts w:ascii="Arial" w:hAnsi="Arial" w:cs="Arial"/>
        </w:rPr>
      </w:pPr>
      <w:hyperlink r:id="rId51" w:history="1">
        <w:r w:rsidRPr="002F5A92">
          <w:rPr>
            <w:rStyle w:val="Hyperlink"/>
            <w:rFonts w:ascii="Arial" w:hAnsi="Arial" w:cs="Arial"/>
          </w:rPr>
          <w:t>https://www.rcgp.org.uk/clinical-and-research/resources/toolkits/health-check-toolkit.aspx</w:t>
        </w:r>
      </w:hyperlink>
    </w:p>
    <w:p w14:paraId="2FAB6F40" w14:textId="20AD142D" w:rsidR="007242BF" w:rsidRPr="006361FE" w:rsidRDefault="007242BF" w:rsidP="006361FE">
      <w:pPr>
        <w:numPr>
          <w:ilvl w:val="0"/>
          <w:numId w:val="25"/>
        </w:numPr>
        <w:rPr>
          <w:rFonts w:ascii="Arial" w:hAnsi="Arial" w:cs="Arial"/>
          <w:color w:val="0066FF"/>
        </w:rPr>
      </w:pPr>
      <w:r w:rsidRPr="006361FE">
        <w:rPr>
          <w:rFonts w:ascii="Arial" w:hAnsi="Arial" w:cs="Arial"/>
          <w:color w:val="0066FF"/>
          <w:u w:val="single"/>
        </w:rPr>
        <w:t xml:space="preserve">http://www.easyhealth.org.uk/ </w:t>
      </w:r>
    </w:p>
    <w:p w14:paraId="5ED7B481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143492EE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hyperlink r:id="rId52" w:history="1">
        <w:r w:rsidRPr="002F5A92">
          <w:rPr>
            <w:rStyle w:val="Hyperlink"/>
            <w:rFonts w:ascii="Arial" w:hAnsi="Arial" w:cs="Arial"/>
          </w:rPr>
          <w:t>https://www.mencap.org.uk</w:t>
        </w:r>
      </w:hyperlink>
      <w:r w:rsidRPr="002F5A92">
        <w:rPr>
          <w:rFonts w:ascii="Arial" w:hAnsi="Arial" w:cs="Arial"/>
          <w:u w:val="single"/>
        </w:rPr>
        <w:t xml:space="preserve"> </w:t>
      </w:r>
    </w:p>
    <w:p w14:paraId="3FF574AD" w14:textId="77777777" w:rsidR="007242BF" w:rsidRPr="002F5A92" w:rsidRDefault="007242BF" w:rsidP="007242BF">
      <w:pPr>
        <w:ind w:left="720"/>
        <w:rPr>
          <w:rFonts w:ascii="Arial" w:hAnsi="Arial" w:cs="Arial"/>
        </w:rPr>
      </w:pPr>
    </w:p>
    <w:p w14:paraId="4689DDE0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The Disappearance of Margaret</w:t>
      </w:r>
    </w:p>
    <w:p w14:paraId="3211A9BA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hyperlink r:id="rId53" w:history="1">
        <w:r w:rsidRPr="002F5A92">
          <w:rPr>
            <w:rStyle w:val="Hyperlink"/>
            <w:rFonts w:ascii="Arial" w:hAnsi="Arial" w:cs="Arial"/>
          </w:rPr>
          <w:t>https://www.bbc.co.uk/programmes/m000d2cw</w:t>
        </w:r>
      </w:hyperlink>
    </w:p>
    <w:p w14:paraId="6AA905C1" w14:textId="77777777" w:rsidR="007242BF" w:rsidRPr="002F5A92" w:rsidRDefault="007242BF" w:rsidP="007242BF">
      <w:pPr>
        <w:ind w:left="360"/>
        <w:rPr>
          <w:rFonts w:ascii="Arial" w:hAnsi="Arial" w:cs="Arial"/>
        </w:rPr>
      </w:pPr>
    </w:p>
    <w:p w14:paraId="714EBE5D" w14:textId="1F205B24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Dying for a poo</w:t>
      </w:r>
      <w:r w:rsidR="00730E56">
        <w:rPr>
          <w:rFonts w:ascii="Arial" w:hAnsi="Arial" w:cs="Arial"/>
          <w:b/>
          <w:bCs/>
        </w:rPr>
        <w:t xml:space="preserve"> </w:t>
      </w:r>
      <w:r w:rsidR="00730E56">
        <w:rPr>
          <w:rFonts w:ascii="Arial" w:hAnsi="Arial" w:cs="Arial"/>
          <w:b/>
          <w:bCs/>
          <w:color w:val="FF0000"/>
        </w:rPr>
        <w:t xml:space="preserve"> </w:t>
      </w:r>
    </w:p>
    <w:p w14:paraId="74E9DC49" w14:textId="77777777" w:rsidR="007242BF" w:rsidRPr="008C41CE" w:rsidRDefault="007242BF" w:rsidP="007242BF">
      <w:pPr>
        <w:numPr>
          <w:ilvl w:val="0"/>
          <w:numId w:val="25"/>
        </w:numPr>
        <w:rPr>
          <w:rStyle w:val="Hyperlink"/>
          <w:rFonts w:ascii="Arial" w:hAnsi="Arial" w:cs="Arial"/>
          <w:color w:val="auto"/>
          <w:u w:val="none"/>
        </w:rPr>
      </w:pPr>
      <w:hyperlink r:id="rId54" w:history="1">
        <w:r w:rsidRPr="002F5A92">
          <w:rPr>
            <w:rStyle w:val="Hyperlink"/>
            <w:rFonts w:ascii="Arial" w:hAnsi="Arial" w:cs="Arial"/>
          </w:rPr>
          <w:t>https://www.bristol.ac.uk/media-library/sites/sps/leder/ConstipationJANnewsletter.pdf</w:t>
        </w:r>
      </w:hyperlink>
    </w:p>
    <w:p w14:paraId="610CD3AF" w14:textId="1566D820" w:rsidR="008C41CE" w:rsidRPr="008C41CE" w:rsidRDefault="008C41CE" w:rsidP="007242BF">
      <w:pPr>
        <w:numPr>
          <w:ilvl w:val="0"/>
          <w:numId w:val="25"/>
        </w:numPr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Constipation resource pack</w:t>
      </w:r>
    </w:p>
    <w:p w14:paraId="592600E5" w14:textId="0CC38AB4" w:rsidR="008C41CE" w:rsidRPr="008C41CE" w:rsidRDefault="00697143" w:rsidP="008C41CE">
      <w:pPr>
        <w:ind w:left="720"/>
        <w:rPr>
          <w:rFonts w:ascii="Arial" w:hAnsi="Arial" w:cs="Arial"/>
        </w:rPr>
      </w:pPr>
      <w:r>
        <w:rPr>
          <w:noProof/>
        </w:rPr>
      </w:r>
      <w:r w:rsidR="00697143">
        <w:rPr>
          <w:noProof/>
        </w:rPr>
        <w:object w:dxaOrig="1508" w:dyaOrig="983" w14:anchorId="5DB53BCA">
          <v:shape id="_x0000_i1033" type="#_x0000_t75" alt="" style="width:75.6pt;height:49.2pt;mso-width-percent:0;mso-height-percent:0;mso-width-percent:0;mso-height-percent:0" o:ole="">
            <v:imagedata r:id="rId55" o:title=""/>
          </v:shape>
          <o:OLEObject Type="Embed" ProgID="Acrobat.Document.11" ShapeID="_x0000_i1033" DrawAspect="Icon" ObjectID="_1820234179" r:id="rId56"/>
        </w:object>
      </w:r>
    </w:p>
    <w:p w14:paraId="4AB4C8F1" w14:textId="77777777" w:rsidR="007242BF" w:rsidRPr="002F5A92" w:rsidRDefault="007242BF" w:rsidP="008C41CE">
      <w:pPr>
        <w:rPr>
          <w:rFonts w:ascii="Arial" w:hAnsi="Arial" w:cs="Arial"/>
        </w:rPr>
      </w:pPr>
    </w:p>
    <w:p w14:paraId="148D9919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r w:rsidRPr="002F5A92">
        <w:rPr>
          <w:rFonts w:ascii="Arial" w:hAnsi="Arial" w:cs="Arial"/>
          <w:b/>
          <w:bCs/>
        </w:rPr>
        <w:t>LeDeR Covid -19 deaths of people with learning disabilities</w:t>
      </w:r>
    </w:p>
    <w:p w14:paraId="17371BDE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hyperlink r:id="rId57" w:history="1">
        <w:r w:rsidRPr="002F5A92">
          <w:rPr>
            <w:rStyle w:val="Hyperlink"/>
            <w:rFonts w:ascii="Arial" w:hAnsi="Arial" w:cs="Arial"/>
          </w:rPr>
          <w:t>https://www.gov.uk/government/publications/covid-19-deaths-of-people-with-learning-disabilities/covid-19-deaths-of-people-identified-as-having-learning-disabilities-summary</w:t>
        </w:r>
      </w:hyperlink>
    </w:p>
    <w:p w14:paraId="3834C793" w14:textId="77777777" w:rsidR="007242BF" w:rsidRPr="002F5A92" w:rsidRDefault="007242BF" w:rsidP="007242BF">
      <w:pPr>
        <w:numPr>
          <w:ilvl w:val="0"/>
          <w:numId w:val="25"/>
        </w:numPr>
        <w:rPr>
          <w:rFonts w:ascii="Arial" w:hAnsi="Arial" w:cs="Arial"/>
        </w:rPr>
      </w:pPr>
      <w:hyperlink r:id="rId58" w:history="1">
        <w:r w:rsidRPr="002F5A92">
          <w:rPr>
            <w:rStyle w:val="Hyperlink"/>
            <w:rFonts w:ascii="Arial" w:hAnsi="Arial" w:cs="Arial"/>
          </w:rPr>
          <w:t>https://www.england.nhs.uk/publication/improving-identification-of-people-with-a-learning-disability-guidance-for-general-practice/</w:t>
        </w:r>
      </w:hyperlink>
      <w:r w:rsidRPr="002F5A92">
        <w:rPr>
          <w:rFonts w:ascii="Arial" w:hAnsi="Arial" w:cs="Arial"/>
          <w:u w:val="single"/>
        </w:rPr>
        <w:t xml:space="preserve"> </w:t>
      </w:r>
    </w:p>
    <w:p w14:paraId="5BD92785" w14:textId="77777777" w:rsidR="007242BF" w:rsidRPr="002F5A92" w:rsidRDefault="007242BF" w:rsidP="007242BF">
      <w:pPr>
        <w:rPr>
          <w:rFonts w:ascii="Arial" w:hAnsi="Arial" w:cs="Arial"/>
        </w:rPr>
      </w:pPr>
    </w:p>
    <w:p w14:paraId="34CE0058" w14:textId="7C8C0CE4" w:rsidR="007242BF" w:rsidRPr="0070383C" w:rsidRDefault="0070383C" w:rsidP="0070383C">
      <w:pPr>
        <w:ind w:firstLine="720"/>
        <w:rPr>
          <w:rFonts w:ascii="Arial" w:hAnsi="Arial" w:cs="Arial"/>
          <w:b/>
          <w:bCs/>
        </w:rPr>
      </w:pPr>
      <w:r w:rsidRPr="0070383C">
        <w:rPr>
          <w:rFonts w:ascii="Arial" w:hAnsi="Arial" w:cs="Arial"/>
          <w:b/>
          <w:bCs/>
        </w:rPr>
        <w:t>SUDEP</w:t>
      </w:r>
    </w:p>
    <w:p w14:paraId="5DF00071" w14:textId="1BAD4018" w:rsidR="007242BF" w:rsidRDefault="0070383C" w:rsidP="0070383C">
      <w:pPr>
        <w:ind w:firstLine="720"/>
        <w:rPr>
          <w:rFonts w:ascii="Arial" w:hAnsi="Arial" w:cs="Arial"/>
        </w:rPr>
      </w:pPr>
      <w:hyperlink r:id="rId59" w:history="1">
        <w:r w:rsidRPr="0070383C">
          <w:rPr>
            <w:rFonts w:ascii="Arial" w:hAnsi="Arial" w:cs="Arial"/>
            <w:color w:val="0000FF"/>
            <w:u w:val="single"/>
          </w:rPr>
          <w:t>Clive-Treacey-Checklist-Guidance.pdf</w:t>
        </w:r>
      </w:hyperlink>
    </w:p>
    <w:p w14:paraId="1D0C9181" w14:textId="77777777" w:rsidR="007404A6" w:rsidRDefault="007404A6" w:rsidP="0070383C">
      <w:pPr>
        <w:ind w:firstLine="720"/>
        <w:rPr>
          <w:rFonts w:ascii="Arial" w:hAnsi="Arial" w:cs="Arial"/>
        </w:rPr>
      </w:pPr>
    </w:p>
    <w:p w14:paraId="32DE358A" w14:textId="7960F07E" w:rsidR="007404A6" w:rsidRDefault="007404A6" w:rsidP="007404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7404A6">
        <w:rPr>
          <w:rFonts w:ascii="Arial" w:hAnsi="Arial" w:cs="Arial"/>
          <w:b/>
          <w:bCs/>
        </w:rPr>
        <w:t>Dimensions tool link</w:t>
      </w:r>
      <w:r w:rsidRPr="007404A6">
        <w:t xml:space="preserve"> </w:t>
      </w:r>
      <w:hyperlink r:id="rId60" w:history="1">
        <w:r w:rsidRPr="007404A6">
          <w:rPr>
            <w:rFonts w:ascii="Arial" w:hAnsi="Arial" w:cs="Arial"/>
            <w:color w:val="0000FF"/>
            <w:u w:val="single"/>
          </w:rPr>
          <w:t>Dimensions - Home</w:t>
        </w:r>
      </w:hyperlink>
      <w:r w:rsidRPr="007404A6">
        <w:rPr>
          <w:rFonts w:ascii="Arial" w:hAnsi="Arial" w:cs="Arial"/>
        </w:rPr>
        <w:t xml:space="preserve"> </w:t>
      </w:r>
    </w:p>
    <w:p w14:paraId="28A37D97" w14:textId="77777777" w:rsidR="007404A6" w:rsidRPr="007404A6" w:rsidRDefault="007404A6" w:rsidP="007404A6">
      <w:pPr>
        <w:rPr>
          <w:rFonts w:ascii="Arial" w:hAnsi="Arial" w:cs="Arial"/>
          <w:b/>
          <w:bCs/>
          <w:color w:val="FF0000"/>
        </w:rPr>
      </w:pPr>
    </w:p>
    <w:p w14:paraId="5B4DCC09" w14:textId="1BDD4CD4" w:rsidR="007242BF" w:rsidRDefault="007242BF" w:rsidP="007242BF">
      <w:pPr>
        <w:rPr>
          <w:rFonts w:ascii="Arial" w:hAnsi="Arial" w:cs="Arial"/>
        </w:rPr>
      </w:pPr>
    </w:p>
    <w:p w14:paraId="7B8C6255" w14:textId="5E75EA86" w:rsidR="007242BF" w:rsidRPr="00D41D5E" w:rsidRDefault="007242BF" w:rsidP="007242BF">
      <w:pPr>
        <w:rPr>
          <w:rFonts w:ascii="Arial" w:hAnsi="Arial" w:cs="Arial"/>
          <w:color w:val="FF0000"/>
        </w:rPr>
      </w:pPr>
      <w:r w:rsidRPr="002F5A92">
        <w:rPr>
          <w:rFonts w:ascii="Arial" w:hAnsi="Arial" w:cs="Arial"/>
        </w:rPr>
        <w:t>Appendix</w:t>
      </w:r>
      <w:r w:rsidR="00D11663">
        <w:rPr>
          <w:rFonts w:ascii="Arial" w:hAnsi="Arial" w:cs="Arial"/>
        </w:rPr>
        <w:t xml:space="preserve"> 1</w:t>
      </w:r>
    </w:p>
    <w:p w14:paraId="53A55A27" w14:textId="77777777" w:rsidR="007242BF" w:rsidRPr="002F5A92" w:rsidRDefault="007242BF" w:rsidP="007242BF">
      <w:pPr>
        <w:jc w:val="center"/>
        <w:rPr>
          <w:rFonts w:ascii="Arial" w:hAnsi="Arial" w:cs="Arial"/>
          <w:b/>
          <w:color w:val="0072CE"/>
        </w:rPr>
      </w:pPr>
      <w:r w:rsidRPr="002F5A92">
        <w:rPr>
          <w:rFonts w:ascii="Arial" w:hAnsi="Arial" w:cs="Arial"/>
          <w:b/>
          <w:color w:val="0072CE"/>
        </w:rPr>
        <w:t>REFERRAL FORM</w:t>
      </w:r>
    </w:p>
    <w:p w14:paraId="09806D01" w14:textId="77777777" w:rsidR="007242BF" w:rsidRPr="002F5A92" w:rsidRDefault="007242BF" w:rsidP="007242BF">
      <w:pPr>
        <w:rPr>
          <w:rFonts w:ascii="Arial" w:hAnsi="Arial" w:cs="Arial"/>
          <w:b/>
          <w:color w:val="0070C0"/>
        </w:rPr>
      </w:pPr>
    </w:p>
    <w:p w14:paraId="1EE262E2" w14:textId="77777777" w:rsidR="007242BF" w:rsidRPr="002F5A92" w:rsidRDefault="007242BF" w:rsidP="007242BF">
      <w:pPr>
        <w:jc w:val="center"/>
        <w:rPr>
          <w:rFonts w:ascii="Arial" w:hAnsi="Arial" w:cs="Arial"/>
          <w:b/>
          <w:bCs/>
          <w:iCs/>
          <w:sz w:val="36"/>
          <w:szCs w:val="36"/>
        </w:rPr>
      </w:pPr>
      <w:r w:rsidRPr="002F5A92">
        <w:rPr>
          <w:rFonts w:ascii="Arial" w:hAnsi="Arial" w:cs="Arial"/>
          <w:b/>
          <w:bCs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A967B" wp14:editId="5B8B9C0A">
                <wp:simplePos x="0" y="0"/>
                <wp:positionH relativeFrom="column">
                  <wp:posOffset>2717165</wp:posOffset>
                </wp:positionH>
                <wp:positionV relativeFrom="paragraph">
                  <wp:posOffset>-3810</wp:posOffset>
                </wp:positionV>
                <wp:extent cx="3696970" cy="414020"/>
                <wp:effectExtent l="254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97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34690" w14:textId="77777777" w:rsidR="007242BF" w:rsidRDefault="007242BF" w:rsidP="007242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06E238" wp14:editId="24216B5E">
                                  <wp:extent cx="3359150" cy="32639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9150" cy="326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A967B" id="Text Box 8" o:spid="_x0000_s1028" type="#_x0000_t202" style="position:absolute;left:0;text-align:left;margin-left:213.95pt;margin-top:-.3pt;width:291.1pt;height:32.6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" stroked="f">
                <v:textbox style="mso-fit-shape-to-text:t">
                  <w:txbxContent>
                    <w:p w14:paraId="68934690" w14:textId="77777777" w:rsidR="007242BF" w:rsidRDefault="007242BF" w:rsidP="007242BF">
                      <w:r>
                        <w:rPr>
                          <w:noProof/>
                        </w:rPr>
                        <w:drawing>
                          <wp:inline distT="0" distB="0" distL="0" distR="0" wp14:anchorId="7506E238" wp14:editId="24216B5E">
                            <wp:extent cx="3359150" cy="32639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9150" cy="326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F5A92">
        <w:rPr>
          <w:rFonts w:ascii="Arial" w:hAnsi="Arial" w:cs="Arial"/>
          <w:b/>
          <w:bCs/>
          <w:i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E092F" wp14:editId="67E30E43">
                <wp:simplePos x="0" y="0"/>
                <wp:positionH relativeFrom="column">
                  <wp:posOffset>-283210</wp:posOffset>
                </wp:positionH>
                <wp:positionV relativeFrom="paragraph">
                  <wp:posOffset>-3810</wp:posOffset>
                </wp:positionV>
                <wp:extent cx="1497330" cy="650240"/>
                <wp:effectExtent l="2540" t="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0B3B7" w14:textId="77777777" w:rsidR="007242BF" w:rsidRDefault="007242BF" w:rsidP="007242B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E092F" id="Text Box 6" o:spid="_x0000_s1029" type="#_x0000_t202" style="position:absolute;left:0;text-align:left;margin-left:-22.3pt;margin-top:-.3pt;width:117.9pt;height:51.2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" stroked="f">
                <v:textbox style="mso-fit-shape-to-text:t">
                  <w:txbxContent>
                    <w:p w14:paraId="3120B3B7" w14:textId="77777777" w:rsidR="007242BF" w:rsidRDefault="007242BF" w:rsidP="007242BF"/>
                  </w:txbxContent>
                </v:textbox>
              </v:shape>
            </w:pict>
          </mc:Fallback>
        </mc:AlternateContent>
      </w:r>
    </w:p>
    <w:p w14:paraId="6DF82F52" w14:textId="46CC6546" w:rsidR="007242BF" w:rsidRDefault="007242BF" w:rsidP="007242BF">
      <w:pPr>
        <w:jc w:val="center"/>
        <w:rPr>
          <w:rFonts w:ascii="Arial" w:hAnsi="Arial" w:cs="Arial"/>
          <w:b/>
          <w:bCs/>
          <w:iCs/>
          <w:sz w:val="36"/>
          <w:szCs w:val="36"/>
        </w:rPr>
      </w:pPr>
    </w:p>
    <w:p w14:paraId="77AF239F" w14:textId="77777777" w:rsidR="00D41D5E" w:rsidRPr="00E90B17" w:rsidRDefault="00D41D5E" w:rsidP="00D41D5E">
      <w:pPr>
        <w:jc w:val="center"/>
      </w:pPr>
      <w:r>
        <w:rPr>
          <w:rFonts w:cs="Arial"/>
          <w:b/>
          <w:bCs/>
          <w:i/>
          <w:iCs/>
          <w:sz w:val="48"/>
          <w:szCs w:val="48"/>
        </w:rPr>
        <w:t>LEARNING DISABILITIES</w:t>
      </w:r>
    </w:p>
    <w:p w14:paraId="14F6929C" w14:textId="77777777" w:rsidR="00D41D5E" w:rsidRDefault="00D41D5E" w:rsidP="00D41D5E">
      <w:pPr>
        <w:rPr>
          <w:rFonts w:cs="Arial"/>
          <w:b/>
          <w:bCs/>
          <w:sz w:val="22"/>
          <w:szCs w:val="22"/>
        </w:rPr>
      </w:pPr>
      <w:r w:rsidRPr="00E90B17">
        <w:rPr>
          <w:rFonts w:cs="Arial"/>
          <w:b/>
          <w:bCs/>
          <w:sz w:val="22"/>
          <w:szCs w:val="22"/>
        </w:rPr>
        <w:t xml:space="preserve"> Please return to: </w:t>
      </w:r>
      <w:r>
        <w:rPr>
          <w:rFonts w:cs="Arial"/>
          <w:bCs/>
          <w:sz w:val="20"/>
          <w:szCs w:val="20"/>
        </w:rPr>
        <w:t xml:space="preserve">Learning Disability Referral Team, The Loft, Manor Court Avenue Nuneaton CV11 5HX </w:t>
      </w:r>
      <w:r>
        <w:rPr>
          <w:rFonts w:cs="Arial"/>
          <w:b/>
          <w:bCs/>
          <w:sz w:val="22"/>
          <w:szCs w:val="22"/>
        </w:rPr>
        <w:t xml:space="preserve">Tel: 0300 131 2320.  Email: </w:t>
      </w:r>
      <w:hyperlink r:id="rId63" w:history="1">
        <w:r w:rsidRPr="00D85947">
          <w:rPr>
            <w:rStyle w:val="Hyperlink"/>
            <w:rFonts w:cs="Arial"/>
            <w:b/>
            <w:bCs/>
            <w:sz w:val="22"/>
            <w:szCs w:val="22"/>
          </w:rPr>
          <w:t>LDreferrals@covwarkpt.nhs.uk</w:t>
        </w:r>
      </w:hyperlink>
      <w:r>
        <w:rPr>
          <w:rFonts w:cs="Arial"/>
          <w:b/>
          <w:bCs/>
          <w:sz w:val="22"/>
          <w:szCs w:val="22"/>
        </w:rPr>
        <w:t xml:space="preserve"> </w:t>
      </w:r>
    </w:p>
    <w:p w14:paraId="52632A49" w14:textId="77777777" w:rsidR="00D41D5E" w:rsidRDefault="00D41D5E" w:rsidP="00D41D5E">
      <w:pPr>
        <w:rPr>
          <w:rFonts w:cs="Arial"/>
          <w:b/>
          <w:bCs/>
          <w:sz w:val="22"/>
          <w:szCs w:val="22"/>
        </w:rPr>
      </w:pPr>
    </w:p>
    <w:tbl>
      <w:tblPr>
        <w:tblW w:w="9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675"/>
      </w:tblGrid>
      <w:tr w:rsidR="00D41D5E" w14:paraId="37D248FF" w14:textId="77777777" w:rsidTr="00675960">
        <w:trPr>
          <w:trHeight w:val="204"/>
        </w:trPr>
        <w:tc>
          <w:tcPr>
            <w:tcW w:w="96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5DCE4"/>
          </w:tcPr>
          <w:p w14:paraId="415A1487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For office use only</w:t>
            </w:r>
          </w:p>
        </w:tc>
      </w:tr>
      <w:tr w:rsidR="00D41D5E" w14:paraId="5DE97F7F" w14:textId="77777777" w:rsidTr="00675960">
        <w:trPr>
          <w:trHeight w:val="204"/>
        </w:trPr>
        <w:tc>
          <w:tcPr>
            <w:tcW w:w="96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5DCE4"/>
          </w:tcPr>
          <w:p w14:paraId="19474331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Routine </w:t>
            </w:r>
            <w:r w:rsidRPr="00755EB2">
              <w:rPr>
                <w:rFonts w:cs="Arial"/>
                <w:b/>
                <w:bCs/>
                <w:sz w:val="20"/>
                <w:szCs w:val="20"/>
              </w:rPr>
              <w:sym w:font="Wingdings" w:char="F0A8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Urgent  </w:t>
            </w:r>
            <w:r>
              <w:rPr>
                <w:rFonts w:cs="Arial"/>
                <w:b/>
                <w:bCs/>
                <w:sz w:val="20"/>
                <w:szCs w:val="20"/>
              </w:rPr>
              <w:sym w:font="Wingdings" w:char="F0A8"/>
            </w:r>
          </w:p>
        </w:tc>
      </w:tr>
      <w:tr w:rsidR="00D41D5E" w14:paraId="1BF70D6C" w14:textId="77777777" w:rsidTr="00675960">
        <w:trPr>
          <w:trHeight w:val="1024"/>
        </w:trPr>
        <w:tc>
          <w:tcPr>
            <w:tcW w:w="96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5DCE4"/>
          </w:tcPr>
          <w:p w14:paraId="61CD1D07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Date and Time received </w:t>
            </w:r>
          </w:p>
          <w:p w14:paraId="14DF72FB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5B4ACE10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5FD03592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51A4023F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Email </w:t>
            </w:r>
            <w:r w:rsidRPr="009870EB">
              <w:rPr>
                <w:rFonts w:cs="Arial"/>
                <w:b/>
                <w:bCs/>
                <w:sz w:val="20"/>
                <w:szCs w:val="20"/>
              </w:rPr>
              <w:sym w:font="Wingdings" w:char="F0A8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  Phonecall </w:t>
            </w:r>
            <w:r>
              <w:rPr>
                <w:rFonts w:cs="Arial"/>
                <w:b/>
                <w:bCs/>
                <w:sz w:val="20"/>
                <w:szCs w:val="20"/>
              </w:rPr>
              <w:sym w:font="Wingdings" w:char="F0A8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         Post </w:t>
            </w:r>
            <w:r>
              <w:rPr>
                <w:rFonts w:cs="Arial"/>
                <w:b/>
                <w:bCs/>
                <w:sz w:val="20"/>
                <w:szCs w:val="20"/>
              </w:rPr>
              <w:sym w:font="Wingdings" w:char="F0A8"/>
            </w:r>
          </w:p>
        </w:tc>
      </w:tr>
      <w:tr w:rsidR="00D41D5E" w14:paraId="558CA83D" w14:textId="77777777" w:rsidTr="00675960">
        <w:trPr>
          <w:trHeight w:val="738"/>
        </w:trPr>
        <w:tc>
          <w:tcPr>
            <w:tcW w:w="96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5DCE4"/>
          </w:tcPr>
          <w:p w14:paraId="6FCA963D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  Processing clerk name</w:t>
            </w:r>
          </w:p>
          <w:p w14:paraId="49F2903B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7993FAD3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3D0A7739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01F0088" w14:textId="77777777" w:rsidR="00D41D5E" w:rsidRPr="00E90B17" w:rsidRDefault="00D41D5E" w:rsidP="00D41D5E"/>
    <w:tbl>
      <w:tblPr>
        <w:tblW w:w="9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783"/>
        <w:gridCol w:w="2404"/>
        <w:gridCol w:w="524"/>
        <w:gridCol w:w="76"/>
        <w:gridCol w:w="1841"/>
        <w:gridCol w:w="2478"/>
        <w:gridCol w:w="470"/>
      </w:tblGrid>
      <w:tr w:rsidR="00D41D5E" w:rsidRPr="002C62F1" w14:paraId="6D8A10DA" w14:textId="77777777" w:rsidTr="00675960">
        <w:trPr>
          <w:trHeight w:val="284"/>
        </w:trPr>
        <w:tc>
          <w:tcPr>
            <w:tcW w:w="9576" w:type="dxa"/>
            <w:gridSpan w:val="7"/>
            <w:tcBorders>
              <w:top w:val="double" w:sz="12" w:space="0" w:color="auto"/>
            </w:tcBorders>
          </w:tcPr>
          <w:p w14:paraId="1064291E" w14:textId="77777777" w:rsidR="00D41D5E" w:rsidRPr="002C62F1" w:rsidRDefault="00D41D5E" w:rsidP="00675960">
            <w:pPr>
              <w:jc w:val="center"/>
            </w:pPr>
            <w:r w:rsidRPr="002C62F1">
              <w:rPr>
                <w:rFonts w:cs="Arial"/>
                <w:b/>
                <w:bCs/>
                <w:sz w:val="16"/>
                <w:szCs w:val="16"/>
              </w:rPr>
              <w:t> </w:t>
            </w:r>
            <w:r w:rsidRPr="002C62F1">
              <w:rPr>
                <w:rFonts w:cs="Arial"/>
                <w:b/>
                <w:bCs/>
                <w:sz w:val="20"/>
                <w:szCs w:val="20"/>
                <w:u w:val="single"/>
              </w:rPr>
              <w:t>PATIENT DETAILS</w:t>
            </w:r>
          </w:p>
        </w:tc>
      </w:tr>
      <w:tr w:rsidR="00D41D5E" w:rsidRPr="002C62F1" w14:paraId="5B29AC39" w14:textId="77777777" w:rsidTr="00675960">
        <w:trPr>
          <w:trHeight w:val="364"/>
        </w:trPr>
        <w:tc>
          <w:tcPr>
            <w:tcW w:w="1783" w:type="dxa"/>
          </w:tcPr>
          <w:p w14:paraId="64B57ACC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Forename:</w:t>
            </w:r>
          </w:p>
        </w:tc>
        <w:tc>
          <w:tcPr>
            <w:tcW w:w="2929" w:type="dxa"/>
            <w:gridSpan w:val="2"/>
          </w:tcPr>
          <w:p w14:paraId="2134CAD7" w14:textId="77777777" w:rsidR="00D41D5E" w:rsidRPr="009B27E0" w:rsidRDefault="00D41D5E" w:rsidP="00675960">
            <w:pPr>
              <w:rPr>
                <w:rFonts w:cs="Arial"/>
                <w:color w:val="000000"/>
                <w:sz w:val="16"/>
                <w:szCs w:val="16"/>
              </w:rPr>
            </w:pPr>
            <w:r w:rsidRPr="009B27E0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5" w:type="dxa"/>
            <w:gridSpan w:val="2"/>
          </w:tcPr>
          <w:p w14:paraId="01564EB6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2949" w:type="dxa"/>
            <w:gridSpan w:val="2"/>
          </w:tcPr>
          <w:p w14:paraId="67163CDC" w14:textId="77777777" w:rsidR="00D41D5E" w:rsidRPr="002C62F1" w:rsidRDefault="00D41D5E" w:rsidP="00675960"/>
        </w:tc>
      </w:tr>
      <w:tr w:rsidR="00D41D5E" w:rsidRPr="002C62F1" w14:paraId="1B815EEF" w14:textId="77777777" w:rsidTr="00675960">
        <w:trPr>
          <w:trHeight w:val="364"/>
        </w:trPr>
        <w:tc>
          <w:tcPr>
            <w:tcW w:w="1783" w:type="dxa"/>
          </w:tcPr>
          <w:p w14:paraId="68C0E603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2929" w:type="dxa"/>
            <w:gridSpan w:val="2"/>
          </w:tcPr>
          <w:p w14:paraId="4B450317" w14:textId="77777777" w:rsidR="00D41D5E" w:rsidRPr="002C62F1" w:rsidRDefault="00D41D5E" w:rsidP="00675960"/>
        </w:tc>
        <w:tc>
          <w:tcPr>
            <w:tcW w:w="1915" w:type="dxa"/>
            <w:gridSpan w:val="2"/>
          </w:tcPr>
          <w:p w14:paraId="319468D1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Gender:</w:t>
            </w:r>
          </w:p>
        </w:tc>
        <w:tc>
          <w:tcPr>
            <w:tcW w:w="2949" w:type="dxa"/>
            <w:gridSpan w:val="2"/>
          </w:tcPr>
          <w:p w14:paraId="2585DD23" w14:textId="77777777" w:rsidR="00D41D5E" w:rsidRPr="002C62F1" w:rsidRDefault="00D41D5E" w:rsidP="00675960"/>
        </w:tc>
      </w:tr>
      <w:tr w:rsidR="00D41D5E" w:rsidRPr="002C62F1" w14:paraId="4DCFABF3" w14:textId="77777777" w:rsidTr="00675960">
        <w:trPr>
          <w:trHeight w:val="524"/>
        </w:trPr>
        <w:tc>
          <w:tcPr>
            <w:tcW w:w="1783" w:type="dxa"/>
          </w:tcPr>
          <w:p w14:paraId="4D23BAC9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Address:</w:t>
            </w:r>
          </w:p>
          <w:p w14:paraId="6EC18131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10861C48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Post code:</w:t>
            </w:r>
          </w:p>
        </w:tc>
        <w:tc>
          <w:tcPr>
            <w:tcW w:w="7793" w:type="dxa"/>
            <w:gridSpan w:val="6"/>
          </w:tcPr>
          <w:p w14:paraId="03F7A3CB" w14:textId="77777777" w:rsidR="00D41D5E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  <w:p w14:paraId="4E53479C" w14:textId="77777777" w:rsidR="00D41D5E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  <w:p w14:paraId="6BEF1398" w14:textId="77777777" w:rsidR="00D41D5E" w:rsidRPr="005A6A86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D41D5E" w:rsidRPr="002C62F1" w14:paraId="1C32CDD1" w14:textId="77777777" w:rsidTr="00675960">
        <w:trPr>
          <w:trHeight w:val="370"/>
        </w:trPr>
        <w:tc>
          <w:tcPr>
            <w:tcW w:w="1783" w:type="dxa"/>
          </w:tcPr>
          <w:p w14:paraId="33045B53" w14:textId="77777777" w:rsidR="00D41D5E" w:rsidRPr="008C5612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C5612">
              <w:rPr>
                <w:rFonts w:cs="Arial"/>
                <w:b/>
                <w:bCs/>
                <w:sz w:val="20"/>
                <w:szCs w:val="20"/>
              </w:rPr>
              <w:t>Home phone no</w:t>
            </w:r>
          </w:p>
        </w:tc>
        <w:tc>
          <w:tcPr>
            <w:tcW w:w="2929" w:type="dxa"/>
            <w:gridSpan w:val="2"/>
          </w:tcPr>
          <w:p w14:paraId="49305505" w14:textId="77777777" w:rsidR="00D41D5E" w:rsidRPr="008C5612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gridSpan w:val="2"/>
          </w:tcPr>
          <w:p w14:paraId="5E3A80CC" w14:textId="77777777" w:rsidR="00D41D5E" w:rsidRPr="008C5612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C5612">
              <w:rPr>
                <w:rFonts w:cs="Arial"/>
                <w:b/>
                <w:bCs/>
                <w:sz w:val="20"/>
                <w:szCs w:val="20"/>
              </w:rPr>
              <w:t>Mobile No.</w:t>
            </w:r>
          </w:p>
        </w:tc>
        <w:tc>
          <w:tcPr>
            <w:tcW w:w="2949" w:type="dxa"/>
            <w:gridSpan w:val="2"/>
          </w:tcPr>
          <w:p w14:paraId="056C061A" w14:textId="77777777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</w:p>
        </w:tc>
      </w:tr>
      <w:tr w:rsidR="00D41D5E" w:rsidRPr="002C62F1" w14:paraId="679B78E1" w14:textId="77777777" w:rsidTr="00675960">
        <w:trPr>
          <w:trHeight w:val="264"/>
        </w:trPr>
        <w:tc>
          <w:tcPr>
            <w:tcW w:w="1783" w:type="dxa"/>
          </w:tcPr>
          <w:p w14:paraId="640E9182" w14:textId="77777777" w:rsidR="00D41D5E" w:rsidRPr="002C62F1" w:rsidRDefault="00D41D5E" w:rsidP="00675960">
            <w:pPr>
              <w:spacing w:after="120"/>
              <w:ind w:right="-74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NHS No.</w:t>
            </w:r>
            <w:r w:rsidRPr="002C62F1">
              <w:rPr>
                <w:b/>
              </w:rPr>
              <w:t xml:space="preserve">     </w:t>
            </w:r>
          </w:p>
        </w:tc>
        <w:tc>
          <w:tcPr>
            <w:tcW w:w="2929" w:type="dxa"/>
            <w:gridSpan w:val="2"/>
          </w:tcPr>
          <w:p w14:paraId="1DF1061D" w14:textId="77777777" w:rsidR="00D41D5E" w:rsidRPr="002C62F1" w:rsidRDefault="00D41D5E" w:rsidP="00675960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2"/>
          </w:tcPr>
          <w:p w14:paraId="428450DD" w14:textId="77777777" w:rsidR="00D41D5E" w:rsidRPr="002C62F1" w:rsidRDefault="00D41D5E" w:rsidP="00675960">
            <w:pPr>
              <w:rPr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Ethnic Origin</w:t>
            </w:r>
          </w:p>
        </w:tc>
        <w:tc>
          <w:tcPr>
            <w:tcW w:w="2949" w:type="dxa"/>
            <w:gridSpan w:val="2"/>
          </w:tcPr>
          <w:p w14:paraId="691F0F51" w14:textId="77777777" w:rsidR="00D41D5E" w:rsidRPr="002C62F1" w:rsidRDefault="00D41D5E" w:rsidP="00675960"/>
        </w:tc>
      </w:tr>
      <w:tr w:rsidR="00D41D5E" w:rsidRPr="002C62F1" w14:paraId="06DCE25A" w14:textId="77777777" w:rsidTr="00675960">
        <w:trPr>
          <w:trHeight w:val="364"/>
        </w:trPr>
        <w:tc>
          <w:tcPr>
            <w:tcW w:w="1783" w:type="dxa"/>
          </w:tcPr>
          <w:p w14:paraId="52794380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1</w:t>
            </w:r>
            <w:r w:rsidRPr="002C62F1">
              <w:rPr>
                <w:rFonts w:cs="Arial"/>
                <w:b/>
                <w:bCs/>
                <w:sz w:val="20"/>
                <w:szCs w:val="20"/>
                <w:vertAlign w:val="superscript"/>
              </w:rPr>
              <w:t>st</w: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 language </w: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br/>
              <w:t>(if not English):</w:t>
            </w:r>
          </w:p>
        </w:tc>
        <w:tc>
          <w:tcPr>
            <w:tcW w:w="2929" w:type="dxa"/>
            <w:gridSpan w:val="2"/>
          </w:tcPr>
          <w:p w14:paraId="111F77B2" w14:textId="77777777" w:rsidR="00D41D5E" w:rsidRPr="002C62F1" w:rsidRDefault="00D41D5E" w:rsidP="00675960"/>
        </w:tc>
        <w:tc>
          <w:tcPr>
            <w:tcW w:w="1915" w:type="dxa"/>
            <w:gridSpan w:val="2"/>
          </w:tcPr>
          <w:p w14:paraId="7F3F943E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Is an interpreter required?</w:t>
            </w:r>
          </w:p>
        </w:tc>
        <w:tc>
          <w:tcPr>
            <w:tcW w:w="2949" w:type="dxa"/>
            <w:gridSpan w:val="2"/>
          </w:tcPr>
          <w:p w14:paraId="452711A6" w14:textId="77777777" w:rsidR="00D41D5E" w:rsidRPr="002C62F1" w:rsidRDefault="00D41D5E" w:rsidP="00675960"/>
        </w:tc>
      </w:tr>
      <w:tr w:rsidR="00D41D5E" w:rsidRPr="002C62F1" w14:paraId="58326452" w14:textId="77777777" w:rsidTr="00675960">
        <w:trPr>
          <w:trHeight w:val="302"/>
        </w:trPr>
        <w:tc>
          <w:tcPr>
            <w:tcW w:w="1783" w:type="dxa"/>
            <w:tcBorders>
              <w:bottom w:val="double" w:sz="12" w:space="0" w:color="auto"/>
            </w:tcBorders>
          </w:tcPr>
          <w:p w14:paraId="62E45063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620C6E">
              <w:rPr>
                <w:rFonts w:cs="Arial"/>
                <w:b/>
                <w:bCs/>
                <w:sz w:val="20"/>
                <w:szCs w:val="20"/>
              </w:rPr>
              <w:t>Mobility:</w:t>
            </w:r>
          </w:p>
        </w:tc>
        <w:tc>
          <w:tcPr>
            <w:tcW w:w="2929" w:type="dxa"/>
            <w:gridSpan w:val="2"/>
            <w:tcBorders>
              <w:bottom w:val="double" w:sz="12" w:space="0" w:color="auto"/>
            </w:tcBorders>
          </w:tcPr>
          <w:p w14:paraId="6BECE0EB" w14:textId="77777777" w:rsidR="00D41D5E" w:rsidRPr="002C62F1" w:rsidRDefault="00D41D5E" w:rsidP="00675960">
            <w:pPr>
              <w:rPr>
                <w:rFonts w:cs="Arial"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915" w:type="dxa"/>
            <w:gridSpan w:val="2"/>
            <w:tcBorders>
              <w:bottom w:val="double" w:sz="12" w:space="0" w:color="auto"/>
            </w:tcBorders>
          </w:tcPr>
          <w:p w14:paraId="797D9A58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20C6E">
              <w:rPr>
                <w:rFonts w:cs="Arial"/>
                <w:b/>
                <w:bCs/>
                <w:sz w:val="20"/>
                <w:szCs w:val="20"/>
              </w:rPr>
              <w:t>Is an assistant required?</w:t>
            </w:r>
          </w:p>
        </w:tc>
        <w:tc>
          <w:tcPr>
            <w:tcW w:w="2949" w:type="dxa"/>
            <w:gridSpan w:val="2"/>
            <w:tcBorders>
              <w:bottom w:val="double" w:sz="12" w:space="0" w:color="auto"/>
            </w:tcBorders>
          </w:tcPr>
          <w:p w14:paraId="62970F4A" w14:textId="77777777" w:rsidR="00D41D5E" w:rsidRPr="002C62F1" w:rsidRDefault="00D41D5E" w:rsidP="00675960">
            <w:pPr>
              <w:rPr>
                <w:rFonts w:cs="Arial"/>
                <w:bCs/>
                <w:color w:val="FF0000"/>
                <w:sz w:val="16"/>
                <w:szCs w:val="16"/>
              </w:rPr>
            </w:pPr>
          </w:p>
        </w:tc>
      </w:tr>
      <w:tr w:rsidR="00D41D5E" w:rsidRPr="002C62F1" w14:paraId="64EF37D5" w14:textId="77777777" w:rsidTr="00675960">
        <w:trPr>
          <w:trHeight w:val="364"/>
        </w:trPr>
        <w:tc>
          <w:tcPr>
            <w:tcW w:w="9576" w:type="dxa"/>
            <w:gridSpan w:val="7"/>
            <w:tcBorders>
              <w:top w:val="double" w:sz="12" w:space="0" w:color="auto"/>
            </w:tcBorders>
          </w:tcPr>
          <w:p w14:paraId="203F80D9" w14:textId="77777777" w:rsidR="00D41D5E" w:rsidRPr="002C62F1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  <w:u w:val="single"/>
              </w:rPr>
              <w:t>NEXT OF KIN/CARER DETAILS (if applicable)</w:t>
            </w:r>
          </w:p>
          <w:p w14:paraId="3F3EBD41" w14:textId="77777777" w:rsidR="00D41D5E" w:rsidRPr="002C62F1" w:rsidRDefault="00D41D5E" w:rsidP="00675960">
            <w:pPr>
              <w:jc w:val="center"/>
            </w:pPr>
            <w:r w:rsidRPr="002C62F1">
              <w:rPr>
                <w:rFonts w:cs="Arial"/>
                <w:bCs/>
                <w:sz w:val="20"/>
                <w:szCs w:val="20"/>
              </w:rPr>
              <w:t>(Person who can give collateral history or facilitate assessment if needed)</w:t>
            </w:r>
          </w:p>
        </w:tc>
      </w:tr>
      <w:tr w:rsidR="00D41D5E" w:rsidRPr="002C62F1" w14:paraId="3F17C228" w14:textId="77777777" w:rsidTr="00675960">
        <w:trPr>
          <w:trHeight w:val="363"/>
        </w:trPr>
        <w:tc>
          <w:tcPr>
            <w:tcW w:w="1783" w:type="dxa"/>
          </w:tcPr>
          <w:p w14:paraId="483DE2AF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Forename:</w:t>
            </w:r>
          </w:p>
        </w:tc>
        <w:tc>
          <w:tcPr>
            <w:tcW w:w="2929" w:type="dxa"/>
            <w:gridSpan w:val="2"/>
          </w:tcPr>
          <w:p w14:paraId="092E3A88" w14:textId="77777777" w:rsidR="00D41D5E" w:rsidRPr="002C62F1" w:rsidRDefault="00D41D5E" w:rsidP="00675960"/>
        </w:tc>
        <w:tc>
          <w:tcPr>
            <w:tcW w:w="1915" w:type="dxa"/>
            <w:gridSpan w:val="2"/>
          </w:tcPr>
          <w:p w14:paraId="4D88168C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Surname:</w:t>
            </w:r>
          </w:p>
        </w:tc>
        <w:tc>
          <w:tcPr>
            <w:tcW w:w="2949" w:type="dxa"/>
            <w:gridSpan w:val="2"/>
          </w:tcPr>
          <w:p w14:paraId="78D5D9F7" w14:textId="77777777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</w:p>
        </w:tc>
      </w:tr>
      <w:tr w:rsidR="00D41D5E" w:rsidRPr="002C62F1" w14:paraId="73EF64EE" w14:textId="77777777" w:rsidTr="00675960">
        <w:trPr>
          <w:trHeight w:val="231"/>
        </w:trPr>
        <w:tc>
          <w:tcPr>
            <w:tcW w:w="1783" w:type="dxa"/>
          </w:tcPr>
          <w:p w14:paraId="0D8041E4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Address:</w:t>
            </w:r>
          </w:p>
          <w:p w14:paraId="0C6C74A4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793" w:type="dxa"/>
            <w:gridSpan w:val="6"/>
          </w:tcPr>
          <w:p w14:paraId="37C35C85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5CC122D8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7862B213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7D567B89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79CE21B0" w14:textId="77777777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</w:p>
        </w:tc>
      </w:tr>
      <w:tr w:rsidR="00D41D5E" w:rsidRPr="002C62F1" w14:paraId="604BF52C" w14:textId="77777777" w:rsidTr="00675960">
        <w:trPr>
          <w:trHeight w:val="350"/>
        </w:trPr>
        <w:tc>
          <w:tcPr>
            <w:tcW w:w="1783" w:type="dxa"/>
          </w:tcPr>
          <w:p w14:paraId="41FFF260" w14:textId="77777777" w:rsidR="00D41D5E" w:rsidRPr="002C62F1" w:rsidRDefault="00D41D5E" w:rsidP="00675960">
            <w:pPr>
              <w:spacing w:after="120"/>
              <w:ind w:right="-74"/>
              <w:rPr>
                <w:b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Phone No.   </w:t>
            </w:r>
            <w:r w:rsidRPr="002C62F1">
              <w:rPr>
                <w:rFonts w:cs="Arial"/>
                <w:b/>
                <w:bCs/>
                <w:sz w:val="16"/>
                <w:szCs w:val="16"/>
              </w:rPr>
              <w:t>Home</w:t>
            </w:r>
            <w:r w:rsidRPr="002C62F1">
              <w:rPr>
                <w:b/>
              </w:rPr>
              <w:t xml:space="preserve"> </w:t>
            </w:r>
          </w:p>
        </w:tc>
        <w:tc>
          <w:tcPr>
            <w:tcW w:w="2929" w:type="dxa"/>
            <w:gridSpan w:val="2"/>
          </w:tcPr>
          <w:p w14:paraId="130226B8" w14:textId="77777777" w:rsidR="00D41D5E" w:rsidRPr="002C62F1" w:rsidRDefault="00D41D5E" w:rsidP="00675960">
            <w:pPr>
              <w:rPr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 w:val="restart"/>
          </w:tcPr>
          <w:p w14:paraId="54940C27" w14:textId="77777777" w:rsidR="00D41D5E" w:rsidRPr="002C62F1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 w:rsidRPr="002C62F1">
              <w:rPr>
                <w:rFonts w:cs="Arial"/>
                <w:b/>
                <w:sz w:val="20"/>
                <w:szCs w:val="20"/>
              </w:rPr>
              <w:t>Relationship to person:</w:t>
            </w:r>
          </w:p>
        </w:tc>
        <w:tc>
          <w:tcPr>
            <w:tcW w:w="2949" w:type="dxa"/>
            <w:gridSpan w:val="2"/>
            <w:vMerge w:val="restart"/>
          </w:tcPr>
          <w:p w14:paraId="4EA30D8F" w14:textId="77777777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41D5E" w:rsidRPr="002C62F1" w14:paraId="51AE8583" w14:textId="77777777" w:rsidTr="00675960">
        <w:trPr>
          <w:trHeight w:val="350"/>
        </w:trPr>
        <w:tc>
          <w:tcPr>
            <w:tcW w:w="1783" w:type="dxa"/>
            <w:tcBorders>
              <w:bottom w:val="double" w:sz="12" w:space="0" w:color="auto"/>
            </w:tcBorders>
          </w:tcPr>
          <w:p w14:paraId="5D098B19" w14:textId="77777777" w:rsidR="00D41D5E" w:rsidRPr="002C62F1" w:rsidRDefault="00D41D5E" w:rsidP="00675960">
            <w:pPr>
              <w:spacing w:after="120"/>
              <w:ind w:right="-74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 w:rsidRPr="002C62F1">
              <w:rPr>
                <w:rFonts w:cs="Arial"/>
                <w:b/>
                <w:sz w:val="16"/>
                <w:szCs w:val="16"/>
              </w:rPr>
              <w:t>Mobile</w:t>
            </w:r>
          </w:p>
        </w:tc>
        <w:tc>
          <w:tcPr>
            <w:tcW w:w="2929" w:type="dxa"/>
            <w:gridSpan w:val="2"/>
            <w:tcBorders>
              <w:bottom w:val="double" w:sz="12" w:space="0" w:color="auto"/>
            </w:tcBorders>
          </w:tcPr>
          <w:p w14:paraId="522A306C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vMerge/>
            <w:tcBorders>
              <w:bottom w:val="double" w:sz="12" w:space="0" w:color="auto"/>
            </w:tcBorders>
          </w:tcPr>
          <w:p w14:paraId="3790801E" w14:textId="77777777" w:rsidR="00D41D5E" w:rsidRPr="002C62F1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vMerge/>
            <w:tcBorders>
              <w:bottom w:val="double" w:sz="12" w:space="0" w:color="auto"/>
            </w:tcBorders>
          </w:tcPr>
          <w:p w14:paraId="3D8FD36B" w14:textId="77777777" w:rsidR="00D41D5E" w:rsidRPr="002C62F1" w:rsidRDefault="00D41D5E" w:rsidP="00675960"/>
        </w:tc>
      </w:tr>
      <w:tr w:rsidR="00D41D5E" w:rsidRPr="002C62F1" w14:paraId="00ECE0E6" w14:textId="77777777" w:rsidTr="00675960">
        <w:trPr>
          <w:trHeight w:val="284"/>
        </w:trPr>
        <w:tc>
          <w:tcPr>
            <w:tcW w:w="9576" w:type="dxa"/>
            <w:gridSpan w:val="7"/>
            <w:tcBorders>
              <w:top w:val="double" w:sz="12" w:space="0" w:color="auto"/>
            </w:tcBorders>
          </w:tcPr>
          <w:p w14:paraId="2F44E408" w14:textId="77777777" w:rsidR="00D41D5E" w:rsidRPr="002C62F1" w:rsidRDefault="00D41D5E" w:rsidP="00675960">
            <w:pPr>
              <w:jc w:val="center"/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 </w:t>
            </w:r>
            <w:r w:rsidRPr="002C62F1">
              <w:rPr>
                <w:rFonts w:cs="Arial"/>
                <w:b/>
                <w:bCs/>
                <w:sz w:val="20"/>
                <w:szCs w:val="20"/>
                <w:u w:val="single"/>
              </w:rPr>
              <w:t>GP DETAILS:</w:t>
            </w:r>
          </w:p>
        </w:tc>
      </w:tr>
      <w:tr w:rsidR="00D41D5E" w:rsidRPr="002C62F1" w14:paraId="7E9FA87C" w14:textId="77777777" w:rsidTr="00675960">
        <w:trPr>
          <w:trHeight w:val="364"/>
        </w:trPr>
        <w:tc>
          <w:tcPr>
            <w:tcW w:w="1783" w:type="dxa"/>
            <w:tcBorders>
              <w:bottom w:val="single" w:sz="6" w:space="0" w:color="000000"/>
            </w:tcBorders>
          </w:tcPr>
          <w:p w14:paraId="1A7C90CD" w14:textId="77777777" w:rsidR="00D41D5E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 w:rsidRPr="002C62F1">
              <w:rPr>
                <w:rFonts w:cs="Arial"/>
                <w:b/>
                <w:sz w:val="20"/>
                <w:szCs w:val="20"/>
              </w:rPr>
              <w:t>GP Name:</w:t>
            </w:r>
          </w:p>
          <w:p w14:paraId="37CBD99F" w14:textId="77777777" w:rsidR="00D41D5E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</w:p>
          <w:p w14:paraId="2268833D" w14:textId="77777777" w:rsidR="00D41D5E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</w:p>
          <w:p w14:paraId="1E7F8E7C" w14:textId="77777777" w:rsidR="00D41D5E" w:rsidRPr="002C62F1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lastRenderedPageBreak/>
              <w:t>Phone Number:</w:t>
            </w:r>
          </w:p>
        </w:tc>
        <w:tc>
          <w:tcPr>
            <w:tcW w:w="2929" w:type="dxa"/>
            <w:gridSpan w:val="2"/>
            <w:tcBorders>
              <w:bottom w:val="single" w:sz="6" w:space="0" w:color="000000"/>
            </w:tcBorders>
          </w:tcPr>
          <w:p w14:paraId="1E89DDED" w14:textId="77777777" w:rsidR="00D41D5E" w:rsidRDefault="00D41D5E" w:rsidP="00675960">
            <w:pPr>
              <w:rPr>
                <w:rFonts w:cs="Arial"/>
              </w:rPr>
            </w:pPr>
          </w:p>
          <w:p w14:paraId="2A138D63" w14:textId="77777777" w:rsidR="00D41D5E" w:rsidRDefault="00D41D5E" w:rsidP="00675960">
            <w:pPr>
              <w:rPr>
                <w:rFonts w:cs="Arial"/>
              </w:rPr>
            </w:pPr>
          </w:p>
          <w:p w14:paraId="4B23E2F6" w14:textId="77777777" w:rsidR="00D41D5E" w:rsidRDefault="00D41D5E" w:rsidP="00675960">
            <w:pPr>
              <w:rPr>
                <w:rFonts w:cs="Arial"/>
              </w:rPr>
            </w:pPr>
          </w:p>
          <w:p w14:paraId="3AC6C299" w14:textId="77777777" w:rsidR="00D41D5E" w:rsidRDefault="00D41D5E" w:rsidP="00675960">
            <w:pPr>
              <w:rPr>
                <w:rFonts w:cs="Arial"/>
              </w:rPr>
            </w:pPr>
          </w:p>
          <w:p w14:paraId="76242924" w14:textId="77777777" w:rsidR="00D41D5E" w:rsidRPr="002C62F1" w:rsidRDefault="00D41D5E" w:rsidP="00675960">
            <w:pPr>
              <w:rPr>
                <w:rFonts w:cs="Arial"/>
              </w:rPr>
            </w:pPr>
          </w:p>
        </w:tc>
        <w:tc>
          <w:tcPr>
            <w:tcW w:w="1915" w:type="dxa"/>
            <w:gridSpan w:val="2"/>
            <w:tcBorders>
              <w:bottom w:val="single" w:sz="6" w:space="0" w:color="000000"/>
            </w:tcBorders>
          </w:tcPr>
          <w:p w14:paraId="644B47CE" w14:textId="77777777" w:rsidR="00D41D5E" w:rsidRPr="002C62F1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 w:rsidRPr="002C62F1">
              <w:rPr>
                <w:rFonts w:cs="Arial"/>
                <w:b/>
                <w:sz w:val="20"/>
                <w:szCs w:val="20"/>
              </w:rPr>
              <w:lastRenderedPageBreak/>
              <w:t>GP Practice:</w:t>
            </w:r>
          </w:p>
        </w:tc>
        <w:tc>
          <w:tcPr>
            <w:tcW w:w="2949" w:type="dxa"/>
            <w:gridSpan w:val="2"/>
            <w:tcBorders>
              <w:bottom w:val="single" w:sz="6" w:space="0" w:color="000000"/>
            </w:tcBorders>
          </w:tcPr>
          <w:p w14:paraId="370EA23F" w14:textId="77777777" w:rsidR="00D41D5E" w:rsidRDefault="00D41D5E" w:rsidP="00675960"/>
          <w:p w14:paraId="477320C1" w14:textId="77777777" w:rsidR="00D41D5E" w:rsidRDefault="00D41D5E" w:rsidP="00675960"/>
          <w:p w14:paraId="26BC6C19" w14:textId="77777777" w:rsidR="00D41D5E" w:rsidRDefault="00D41D5E" w:rsidP="00675960"/>
          <w:p w14:paraId="258BC8B6" w14:textId="77777777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</w:p>
        </w:tc>
      </w:tr>
      <w:tr w:rsidR="00D41D5E" w:rsidRPr="002C62F1" w14:paraId="452DB34F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single" w:sz="6" w:space="0" w:color="000000"/>
            </w:tcBorders>
          </w:tcPr>
          <w:p w14:paraId="4E0F89FE" w14:textId="77777777" w:rsidR="00D41D5E" w:rsidRDefault="00D41D5E" w:rsidP="00675960">
            <w:pPr>
              <w:jc w:val="center"/>
            </w:pPr>
            <w:r w:rsidRPr="00AF5C5B">
              <w:rPr>
                <w:rFonts w:cs="Arial"/>
                <w:b/>
                <w:bCs/>
                <w:sz w:val="20"/>
                <w:szCs w:val="20"/>
                <w:u w:val="single"/>
              </w:rPr>
              <w:lastRenderedPageBreak/>
              <w:t>REFERRER DETAILS (If not GP)</w:t>
            </w:r>
          </w:p>
        </w:tc>
      </w:tr>
      <w:tr w:rsidR="00D41D5E" w:rsidRPr="002C62F1" w14:paraId="2E55019D" w14:textId="77777777" w:rsidTr="00675960">
        <w:trPr>
          <w:trHeight w:val="359"/>
        </w:trPr>
        <w:tc>
          <w:tcPr>
            <w:tcW w:w="1783" w:type="dxa"/>
            <w:tcBorders>
              <w:top w:val="single" w:sz="6" w:space="0" w:color="000000"/>
              <w:bottom w:val="single" w:sz="6" w:space="0" w:color="000000"/>
            </w:tcBorders>
          </w:tcPr>
          <w:p w14:paraId="0544B5F8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20"/>
                <w:szCs w:val="20"/>
              </w:rPr>
              <w:t>Referrers Name:</w:t>
            </w:r>
          </w:p>
        </w:tc>
        <w:tc>
          <w:tcPr>
            <w:tcW w:w="292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8059D85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78DA85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Relationship to Patient: </w:t>
            </w:r>
          </w:p>
        </w:tc>
        <w:tc>
          <w:tcPr>
            <w:tcW w:w="294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9640D0A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</w:tr>
      <w:tr w:rsidR="00D41D5E" w:rsidRPr="002C62F1" w14:paraId="610C1D13" w14:textId="77777777" w:rsidTr="00675960">
        <w:trPr>
          <w:trHeight w:val="359"/>
        </w:trPr>
        <w:tc>
          <w:tcPr>
            <w:tcW w:w="1783" w:type="dxa"/>
            <w:tcBorders>
              <w:top w:val="single" w:sz="6" w:space="0" w:color="000000"/>
              <w:bottom w:val="single" w:sz="6" w:space="0" w:color="000000"/>
            </w:tcBorders>
          </w:tcPr>
          <w:p w14:paraId="0E2BBABB" w14:textId="77777777" w:rsidR="00D41D5E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 w:rsidRPr="002C62F1">
              <w:rPr>
                <w:rFonts w:cs="Arial"/>
                <w:b/>
                <w:sz w:val="20"/>
                <w:szCs w:val="20"/>
              </w:rPr>
              <w:t>Referrers Phone Number:</w:t>
            </w:r>
          </w:p>
        </w:tc>
        <w:tc>
          <w:tcPr>
            <w:tcW w:w="292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A7517B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3EDA258" w14:textId="77777777" w:rsidR="00D41D5E" w:rsidRPr="008C5612" w:rsidRDefault="00D41D5E" w:rsidP="00675960">
            <w:pPr>
              <w:rPr>
                <w:rFonts w:cs="Arial"/>
                <w:b/>
                <w:sz w:val="20"/>
                <w:szCs w:val="20"/>
              </w:rPr>
            </w:pPr>
            <w:r w:rsidRPr="008C5612">
              <w:rPr>
                <w:rFonts w:cs="Arial"/>
                <w:b/>
                <w:sz w:val="20"/>
                <w:szCs w:val="20"/>
              </w:rPr>
              <w:t>Agency:</w:t>
            </w:r>
          </w:p>
        </w:tc>
        <w:tc>
          <w:tcPr>
            <w:tcW w:w="294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79C876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2C62F1">
              <w:rPr>
                <w:rFonts w:cs="Arial"/>
                <w:sz w:val="20"/>
                <w:szCs w:val="20"/>
              </w:rPr>
              <w:tab/>
            </w:r>
          </w:p>
        </w:tc>
      </w:tr>
      <w:tr w:rsidR="00D41D5E" w:rsidRPr="002C62F1" w14:paraId="6918EBA8" w14:textId="77777777" w:rsidTr="00675960">
        <w:trPr>
          <w:trHeight w:val="359"/>
        </w:trPr>
        <w:tc>
          <w:tcPr>
            <w:tcW w:w="6629" w:type="dxa"/>
            <w:gridSpan w:val="5"/>
            <w:tcBorders>
              <w:top w:val="single" w:sz="6" w:space="0" w:color="000000"/>
              <w:bottom w:val="double" w:sz="12" w:space="0" w:color="auto"/>
            </w:tcBorders>
          </w:tcPr>
          <w:p w14:paraId="28C44350" w14:textId="77777777" w:rsidR="00D41D5E" w:rsidRDefault="00D41D5E" w:rsidP="00675960">
            <w:pPr>
              <w:rPr>
                <w:b/>
                <w:bCs/>
                <w:sz w:val="20"/>
                <w:szCs w:val="20"/>
              </w:rPr>
            </w:pPr>
            <w:r w:rsidRPr="008C5612">
              <w:rPr>
                <w:b/>
                <w:bCs/>
                <w:sz w:val="20"/>
                <w:szCs w:val="20"/>
              </w:rPr>
              <w:t xml:space="preserve">Is the person referred aware of the referral?     </w:t>
            </w:r>
          </w:p>
          <w:p w14:paraId="0C570CA3" w14:textId="77777777" w:rsidR="00D41D5E" w:rsidRPr="008C5612" w:rsidRDefault="00D41D5E" w:rsidP="00675960">
            <w:pPr>
              <w:rPr>
                <w:b/>
                <w:bCs/>
                <w:sz w:val="20"/>
                <w:szCs w:val="20"/>
              </w:rPr>
            </w:pPr>
            <w:r w:rsidRPr="008C5612">
              <w:rPr>
                <w:b/>
                <w:bCs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8C561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28C8204" w14:textId="77777777" w:rsidR="00D41D5E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8C5612">
              <w:rPr>
                <w:b/>
                <w:bCs/>
                <w:sz w:val="20"/>
                <w:szCs w:val="20"/>
              </w:rPr>
              <w:t xml:space="preserve">Is the person able to consent to the referral?                             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C561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3647ACA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  <w:tc>
          <w:tcPr>
            <w:tcW w:w="2947" w:type="dxa"/>
            <w:gridSpan w:val="2"/>
            <w:tcBorders>
              <w:top w:val="single" w:sz="6" w:space="0" w:color="000000"/>
              <w:bottom w:val="double" w:sz="12" w:space="0" w:color="auto"/>
            </w:tcBorders>
          </w:tcPr>
          <w:p w14:paraId="20C77F17" w14:textId="5B5274E0" w:rsidR="00D41D5E" w:rsidRDefault="00D41D5E" w:rsidP="00675960">
            <w:pPr>
              <w:rPr>
                <w:b/>
                <w:bCs/>
                <w:sz w:val="20"/>
                <w:szCs w:val="20"/>
              </w:rPr>
            </w:pPr>
            <w:r w:rsidRPr="008C5612">
              <w:rPr>
                <w:b/>
                <w:bCs/>
                <w:sz w:val="20"/>
                <w:szCs w:val="20"/>
              </w:rPr>
              <w:t xml:space="preserve">Yes </w:t>
            </w:r>
            <w:r w:rsidRPr="008C5612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59A1A61" wp14:editId="64D505F5">
                  <wp:extent cx="246380" cy="133350"/>
                  <wp:effectExtent l="0" t="0" r="127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612">
              <w:rPr>
                <w:b/>
                <w:bCs/>
                <w:sz w:val="20"/>
                <w:szCs w:val="20"/>
              </w:rPr>
              <w:t xml:space="preserve"> No </w:t>
            </w:r>
            <w:r w:rsidRPr="008C5612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3F2A547" wp14:editId="747A96E8">
                  <wp:extent cx="246380" cy="133350"/>
                  <wp:effectExtent l="0" t="0" r="127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634875" w14:textId="77777777" w:rsidR="00D41D5E" w:rsidRPr="008C5612" w:rsidRDefault="00D41D5E" w:rsidP="00675960">
            <w:pPr>
              <w:rPr>
                <w:b/>
                <w:bCs/>
                <w:sz w:val="20"/>
                <w:szCs w:val="20"/>
              </w:rPr>
            </w:pPr>
          </w:p>
          <w:p w14:paraId="1BDF85B3" w14:textId="1AC2C088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8C5612">
              <w:rPr>
                <w:b/>
                <w:bCs/>
                <w:sz w:val="20"/>
                <w:szCs w:val="20"/>
              </w:rPr>
              <w:t xml:space="preserve">Yes </w:t>
            </w:r>
            <w:r w:rsidRPr="008C5612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EBB4473" wp14:editId="04E68681">
                  <wp:extent cx="246380" cy="133350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612">
              <w:rPr>
                <w:b/>
                <w:bCs/>
                <w:sz w:val="20"/>
                <w:szCs w:val="20"/>
              </w:rPr>
              <w:t xml:space="preserve"> No </w:t>
            </w:r>
            <w:r w:rsidRPr="008C5612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3DB756" wp14:editId="7DA02EBE">
                  <wp:extent cx="246380" cy="133350"/>
                  <wp:effectExtent l="0" t="0" r="127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D5E" w:rsidRPr="002C62F1" w14:paraId="385AC263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</w:tcPr>
          <w:p w14:paraId="7C157EBE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5FAC42BF" w14:textId="5FA9444C" w:rsidR="00D41D5E" w:rsidRPr="002C62F1" w:rsidRDefault="00D41D5E" w:rsidP="00675960">
            <w:pPr>
              <w:rPr>
                <w:rFonts w:cs="Arial"/>
                <w:sz w:val="20"/>
                <w:szCs w:val="20"/>
              </w:rPr>
            </w:pPr>
            <w:r w:rsidRPr="002C62F1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18E7E4" wp14:editId="0299C1B7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17145</wp:posOffset>
                      </wp:positionV>
                      <wp:extent cx="228600" cy="114300"/>
                      <wp:effectExtent l="9525" t="7620" r="9525" b="1143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A388E" id="Rectangle 23" o:spid="_x0000_s1026" style="position:absolute;margin-left:402pt;margin-top:1.35pt;width:18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"/>
                  </w:pict>
                </mc:Fallback>
              </mc:AlternateContent>
            </w:r>
            <w:r w:rsidRPr="002C62F1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85083F" wp14:editId="4E89C7EA">
                      <wp:simplePos x="0" y="0"/>
                      <wp:positionH relativeFrom="column">
                        <wp:posOffset>5667375</wp:posOffset>
                      </wp:positionH>
                      <wp:positionV relativeFrom="paragraph">
                        <wp:posOffset>13970</wp:posOffset>
                      </wp:positionV>
                      <wp:extent cx="228600" cy="114300"/>
                      <wp:effectExtent l="9525" t="13970" r="9525" b="508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59329" id="Rectangle 22" o:spid="_x0000_s1026" style="position:absolute;margin-left:446.25pt;margin-top:1.1pt;width:18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"/>
                  </w:pict>
                </mc:Fallback>
              </mc:AlternateConten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Does the client have a </w:t>
            </w:r>
            <w:r w:rsidRPr="002C62F1">
              <w:rPr>
                <w:rFonts w:cs="Arial"/>
                <w:b/>
                <w:bCs/>
                <w:sz w:val="20"/>
                <w:szCs w:val="20"/>
                <w:u w:val="single"/>
              </w:rPr>
              <w:t>formal</w: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 diagnosis of a Learning Disability?</w: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tab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            </w:t>
            </w:r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      </w:t>
            </w:r>
            <w:r w:rsidRPr="002C62F1">
              <w:rPr>
                <w:rFonts w:cs="Arial"/>
                <w:sz w:val="20"/>
                <w:szCs w:val="20"/>
              </w:rPr>
              <w:t>Yes</w:t>
            </w:r>
            <w:r w:rsidRPr="002C62F1">
              <w:rPr>
                <w:rFonts w:cs="Arial"/>
                <w:sz w:val="20"/>
                <w:szCs w:val="20"/>
              </w:rPr>
              <w:tab/>
            </w:r>
            <w:r w:rsidRPr="002C62F1">
              <w:rPr>
                <w:rFonts w:cs="Arial"/>
                <w:sz w:val="20"/>
                <w:szCs w:val="20"/>
              </w:rPr>
              <w:tab/>
              <w:t>No</w:t>
            </w:r>
          </w:p>
          <w:p w14:paraId="6E897FD0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2BF93404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  <w:r w:rsidRPr="002C62F1">
              <w:rPr>
                <w:rFonts w:cs="Arial"/>
                <w:sz w:val="20"/>
                <w:szCs w:val="20"/>
              </w:rPr>
              <w:t>If YES, what appropriate adjustments would be required to enable the client to access services?</w:t>
            </w:r>
          </w:p>
          <w:p w14:paraId="124D5533" w14:textId="77777777" w:rsidR="00D41D5E" w:rsidRDefault="00D41D5E" w:rsidP="00675960">
            <w:pPr>
              <w:rPr>
                <w:rFonts w:cs="Arial"/>
                <w:sz w:val="20"/>
                <w:szCs w:val="20"/>
              </w:rPr>
            </w:pPr>
          </w:p>
          <w:p w14:paraId="3BCA2D8A" w14:textId="77777777" w:rsidR="00D41D5E" w:rsidRPr="005A6A86" w:rsidRDefault="00D41D5E" w:rsidP="00675960">
            <w:pPr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  <w:t>Box to expand as required</w:t>
            </w:r>
          </w:p>
          <w:p w14:paraId="5641E0D2" w14:textId="77777777" w:rsidR="00D41D5E" w:rsidRPr="000F1B1B" w:rsidRDefault="00D41D5E" w:rsidP="00675960">
            <w:pPr>
              <w:rPr>
                <w:rFonts w:cs="Arial"/>
                <w:sz w:val="20"/>
                <w:szCs w:val="20"/>
              </w:rPr>
            </w:pPr>
          </w:p>
        </w:tc>
      </w:tr>
      <w:tr w:rsidR="00D41D5E" w:rsidRPr="002C62F1" w14:paraId="2B0191B6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</w:tcPr>
          <w:p w14:paraId="0CE0319A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w:t>Current Medications:</w:t>
            </w:r>
          </w:p>
          <w:p w14:paraId="0FDB8810" w14:textId="77777777" w:rsidR="00D41D5E" w:rsidRPr="005A6A86" w:rsidRDefault="00D41D5E" w:rsidP="00675960">
            <w:pPr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  <w:t>Box to expand as required</w:t>
            </w:r>
          </w:p>
          <w:p w14:paraId="73FF7A3E" w14:textId="77777777" w:rsidR="00D41D5E" w:rsidRPr="002C62F1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highlight w:val="yellow"/>
                <w:lang w:val="en-US" w:eastAsia="en-US"/>
              </w:rPr>
            </w:pPr>
          </w:p>
        </w:tc>
      </w:tr>
      <w:tr w:rsidR="00D41D5E" w:rsidRPr="002C62F1" w14:paraId="789E2D0C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</w:tcPr>
          <w:p w14:paraId="763FD040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w:t>Allergies:</w:t>
            </w:r>
          </w:p>
          <w:p w14:paraId="09251EFD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  <w:t>Box to expand as required</w:t>
            </w:r>
          </w:p>
          <w:p w14:paraId="70228D93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</w:tr>
      <w:tr w:rsidR="00D41D5E" w:rsidRPr="002C62F1" w14:paraId="6148E13A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</w:tcPr>
          <w:p w14:paraId="67330DE2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16"/>
                <w:szCs w:val="16"/>
                <w:lang w:val="en-US" w:eastAsia="en-US"/>
              </w:rPr>
            </w:pPr>
            <w:r w:rsidRPr="005A6A86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w:t xml:space="preserve">Medical History: </w:t>
            </w:r>
            <w:r w:rsidRPr="005A6A86">
              <w:rPr>
                <w:rFonts w:cs="Arial"/>
                <w:b/>
                <w:bCs/>
                <w:noProof/>
                <w:sz w:val="16"/>
                <w:szCs w:val="16"/>
                <w:lang w:val="en-US" w:eastAsia="en-US"/>
              </w:rPr>
              <w:t>include recent investigations &amp; current physical health</w:t>
            </w:r>
          </w:p>
          <w:p w14:paraId="2CA87FEE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  <w:t>Box to expand as required</w:t>
            </w:r>
          </w:p>
          <w:p w14:paraId="5740855B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</w:tr>
      <w:tr w:rsidR="00D41D5E" w:rsidRPr="002C62F1" w14:paraId="4574FEAC" w14:textId="77777777" w:rsidTr="00675960">
        <w:trPr>
          <w:trHeight w:val="359"/>
        </w:trPr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</w:tcPr>
          <w:p w14:paraId="43F560DC" w14:textId="77777777" w:rsidR="00D41D5E" w:rsidRPr="005A6A86" w:rsidRDefault="00D41D5E" w:rsidP="00675960">
            <w:pPr>
              <w:tabs>
                <w:tab w:val="left" w:pos="900"/>
              </w:tabs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  <w:t xml:space="preserve">Current Consultation / Symptoms: </w:t>
            </w:r>
            <w:r w:rsidRPr="005A6A86">
              <w:rPr>
                <w:rFonts w:cs="Arial"/>
                <w:b/>
                <w:bCs/>
                <w:noProof/>
                <w:sz w:val="16"/>
                <w:szCs w:val="16"/>
                <w:lang w:val="en-US" w:eastAsia="en-US"/>
              </w:rPr>
              <w:t>Include length of presenting symptoms, previous mental /health history</w:t>
            </w:r>
          </w:p>
          <w:p w14:paraId="3791BC40" w14:textId="77777777" w:rsidR="00D41D5E" w:rsidRPr="005A6A86" w:rsidRDefault="00D41D5E" w:rsidP="00675960">
            <w:pPr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  <w:r w:rsidRPr="005A6A86">
              <w:rPr>
                <w:rFonts w:cs="Arial"/>
                <w:bCs/>
                <w:i/>
                <w:noProof/>
                <w:sz w:val="20"/>
                <w:szCs w:val="20"/>
                <w:lang w:val="en-US" w:eastAsia="en-US"/>
              </w:rPr>
              <w:t>Box to expand as required</w:t>
            </w:r>
          </w:p>
          <w:p w14:paraId="6CEFC567" w14:textId="77777777" w:rsidR="00D41D5E" w:rsidRPr="005A6A86" w:rsidRDefault="00D41D5E" w:rsidP="00675960">
            <w:pPr>
              <w:tabs>
                <w:tab w:val="left" w:pos="900"/>
              </w:tabs>
              <w:rPr>
                <w:rFonts w:cs="Arial"/>
                <w:b/>
                <w:bCs/>
                <w:noProof/>
                <w:sz w:val="20"/>
                <w:szCs w:val="20"/>
                <w:lang w:val="en-US" w:eastAsia="en-US"/>
              </w:rPr>
            </w:pPr>
          </w:p>
        </w:tc>
      </w:tr>
      <w:tr w:rsidR="00D41D5E" w:rsidRPr="002C62F1" w14:paraId="1EA48B6E" w14:textId="77777777" w:rsidTr="00675960">
        <w:trPr>
          <w:trHeight w:val="284"/>
        </w:trPr>
        <w:tc>
          <w:tcPr>
            <w:tcW w:w="9576" w:type="dxa"/>
            <w:gridSpan w:val="7"/>
            <w:tcBorders>
              <w:top w:val="double" w:sz="12" w:space="0" w:color="auto"/>
            </w:tcBorders>
            <w:shd w:val="clear" w:color="auto" w:fill="CCFFFF"/>
          </w:tcPr>
          <w:p w14:paraId="345AE8DF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 xml:space="preserve">PERSONAL &amp; ENVIRONMENTAL RISKS:   </w:t>
            </w:r>
            <w:r w:rsidRPr="002C62F1">
              <w:rPr>
                <w:rFonts w:cs="Arial"/>
                <w:bCs/>
                <w:sz w:val="20"/>
                <w:szCs w:val="20"/>
              </w:rPr>
              <w:t>Does this person have a known:</w:t>
            </w:r>
          </w:p>
        </w:tc>
      </w:tr>
      <w:tr w:rsidR="00D41D5E" w:rsidRPr="002C62F1" w14:paraId="49B77B9A" w14:textId="77777777" w:rsidTr="00675960">
        <w:trPr>
          <w:trHeight w:val="356"/>
        </w:trPr>
        <w:tc>
          <w:tcPr>
            <w:tcW w:w="4188" w:type="dxa"/>
            <w:gridSpan w:val="2"/>
            <w:shd w:val="clear" w:color="auto" w:fill="CCFFFF"/>
          </w:tcPr>
          <w:p w14:paraId="2985BB53" w14:textId="77777777" w:rsidR="00D41D5E" w:rsidRPr="002C62F1" w:rsidRDefault="00D41D5E" w:rsidP="00675960">
            <w:pPr>
              <w:rPr>
                <w:rFonts w:cs="Arial"/>
                <w:bCs/>
                <w:sz w:val="18"/>
                <w:szCs w:val="18"/>
              </w:rPr>
            </w:pPr>
            <w:r w:rsidRPr="002C62F1">
              <w:rPr>
                <w:rFonts w:cs="Arial"/>
                <w:bCs/>
                <w:sz w:val="18"/>
                <w:szCs w:val="18"/>
              </w:rPr>
              <w:t>History/risk of being exploited/vulnerability?</w:t>
            </w:r>
          </w:p>
        </w:tc>
        <w:tc>
          <w:tcPr>
            <w:tcW w:w="600" w:type="dxa"/>
            <w:gridSpan w:val="2"/>
            <w:shd w:val="clear" w:color="auto" w:fill="CCFFFF"/>
          </w:tcPr>
          <w:p w14:paraId="0A703A1E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CCFFFF"/>
          </w:tcPr>
          <w:p w14:paraId="0E725802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r w:rsidRPr="002C62F1">
              <w:rPr>
                <w:rFonts w:cs="Arial"/>
                <w:bCs/>
                <w:sz w:val="20"/>
                <w:szCs w:val="20"/>
              </w:rPr>
              <w:t>History/risk of self-harm/attempted suicide?</w:t>
            </w:r>
          </w:p>
        </w:tc>
        <w:tc>
          <w:tcPr>
            <w:tcW w:w="468" w:type="dxa"/>
            <w:shd w:val="clear" w:color="auto" w:fill="CCFFFF"/>
          </w:tcPr>
          <w:p w14:paraId="53A706AA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D41D5E" w:rsidRPr="002C62F1" w14:paraId="2E746323" w14:textId="77777777" w:rsidTr="00675960">
        <w:trPr>
          <w:trHeight w:val="356"/>
        </w:trPr>
        <w:tc>
          <w:tcPr>
            <w:tcW w:w="4188" w:type="dxa"/>
            <w:gridSpan w:val="2"/>
            <w:shd w:val="clear" w:color="auto" w:fill="CCFFFF"/>
          </w:tcPr>
          <w:p w14:paraId="1F0DA69A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r w:rsidRPr="002C62F1">
              <w:rPr>
                <w:rFonts w:cs="Arial"/>
                <w:bCs/>
                <w:sz w:val="20"/>
                <w:szCs w:val="20"/>
              </w:rPr>
              <w:t>History/risk of self neglect?</w:t>
            </w:r>
          </w:p>
        </w:tc>
        <w:tc>
          <w:tcPr>
            <w:tcW w:w="600" w:type="dxa"/>
            <w:gridSpan w:val="2"/>
            <w:shd w:val="clear" w:color="auto" w:fill="CCFFFF"/>
          </w:tcPr>
          <w:p w14:paraId="69BD2BBF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CCFFFF"/>
          </w:tcPr>
          <w:p w14:paraId="19443B5F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r w:rsidRPr="002C62F1">
              <w:rPr>
                <w:rFonts w:cs="Arial"/>
                <w:bCs/>
                <w:sz w:val="20"/>
                <w:szCs w:val="20"/>
              </w:rPr>
              <w:t>History/risk of aggression?</w:t>
            </w:r>
          </w:p>
        </w:tc>
        <w:tc>
          <w:tcPr>
            <w:tcW w:w="468" w:type="dxa"/>
            <w:shd w:val="clear" w:color="auto" w:fill="CCFFFF"/>
          </w:tcPr>
          <w:p w14:paraId="69A65E16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D41D5E" w:rsidRPr="002C62F1" w14:paraId="5AB7DD19" w14:textId="77777777" w:rsidTr="00675960">
        <w:trPr>
          <w:trHeight w:val="356"/>
        </w:trPr>
        <w:tc>
          <w:tcPr>
            <w:tcW w:w="4188" w:type="dxa"/>
            <w:gridSpan w:val="2"/>
            <w:shd w:val="clear" w:color="auto" w:fill="CCFFFF"/>
          </w:tcPr>
          <w:p w14:paraId="420BF3D5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bookmarkStart w:id="14" w:name="Check7"/>
            <w:r w:rsidRPr="002C62F1">
              <w:rPr>
                <w:rFonts w:cs="Arial"/>
                <w:bCs/>
                <w:sz w:val="20"/>
                <w:szCs w:val="20"/>
              </w:rPr>
              <w:t>History/risk of drug/alcohol misuse?</w:t>
            </w:r>
          </w:p>
        </w:tc>
        <w:tc>
          <w:tcPr>
            <w:tcW w:w="600" w:type="dxa"/>
            <w:gridSpan w:val="2"/>
            <w:shd w:val="clear" w:color="auto" w:fill="CCFFFF"/>
          </w:tcPr>
          <w:p w14:paraId="5F95FC1B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CCFFFF"/>
          </w:tcPr>
          <w:p w14:paraId="17F58DD3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r w:rsidRPr="002C62F1">
              <w:rPr>
                <w:rFonts w:cs="Arial"/>
                <w:bCs/>
                <w:sz w:val="20"/>
                <w:szCs w:val="20"/>
              </w:rPr>
              <w:t>Risk to dependents or others?</w:t>
            </w:r>
          </w:p>
        </w:tc>
        <w:bookmarkEnd w:id="14"/>
        <w:tc>
          <w:tcPr>
            <w:tcW w:w="468" w:type="dxa"/>
            <w:shd w:val="clear" w:color="auto" w:fill="CCFFFF"/>
          </w:tcPr>
          <w:p w14:paraId="424E8E5A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D41D5E" w:rsidRPr="002C62F1" w14:paraId="446C33F7" w14:textId="77777777" w:rsidTr="00675960">
        <w:trPr>
          <w:trHeight w:val="356"/>
        </w:trPr>
        <w:tc>
          <w:tcPr>
            <w:tcW w:w="9576" w:type="dxa"/>
            <w:gridSpan w:val="7"/>
            <w:shd w:val="clear" w:color="auto" w:fill="CCFFFF"/>
          </w:tcPr>
          <w:p w14:paraId="5AA9F015" w14:textId="77777777" w:rsidR="00D41D5E" w:rsidRPr="002C62F1" w:rsidRDefault="00D41D5E" w:rsidP="00675960">
            <w:pPr>
              <w:rPr>
                <w:rFonts w:cs="Arial"/>
                <w:bCs/>
                <w:sz w:val="20"/>
                <w:szCs w:val="20"/>
              </w:rPr>
            </w:pPr>
            <w:r w:rsidRPr="002C62F1">
              <w:rPr>
                <w:rFonts w:cs="Arial"/>
                <w:bCs/>
                <w:sz w:val="20"/>
                <w:szCs w:val="20"/>
              </w:rPr>
              <w:t>Please expand below if any of these areas ticked</w:t>
            </w:r>
          </w:p>
        </w:tc>
      </w:tr>
      <w:tr w:rsidR="00D41D5E" w:rsidRPr="002C62F1" w14:paraId="1D654F34" w14:textId="77777777" w:rsidTr="00675960"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  <w:shd w:val="clear" w:color="auto" w:fill="CCFFFF"/>
          </w:tcPr>
          <w:p w14:paraId="06125883" w14:textId="77777777" w:rsidR="00D41D5E" w:rsidRPr="002C62F1" w:rsidRDefault="00D41D5E" w:rsidP="00675960">
            <w:pPr>
              <w:jc w:val="center"/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REASON FOR REFERRAL:</w:t>
            </w:r>
          </w:p>
          <w:p w14:paraId="08DA3B89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  <w:p w14:paraId="372AB51C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7C72D1CE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  <w:p w14:paraId="5BE7B57C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C62F1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  <w:p w14:paraId="632A3461" w14:textId="77777777" w:rsidR="00D41D5E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65286160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592C8E8B" w14:textId="77777777" w:rsidR="00D41D5E" w:rsidRPr="002C62F1" w:rsidRDefault="00D41D5E" w:rsidP="00675960">
            <w:r w:rsidRPr="002C62F1">
              <w:rPr>
                <w:rFonts w:cs="Arial"/>
                <w:b/>
                <w:bCs/>
                <w:sz w:val="20"/>
                <w:szCs w:val="20"/>
              </w:rPr>
              <w:t> </w:t>
            </w:r>
          </w:p>
        </w:tc>
      </w:tr>
      <w:tr w:rsidR="00D41D5E" w:rsidRPr="002C62F1" w14:paraId="4ED4939A" w14:textId="77777777" w:rsidTr="00675960">
        <w:tc>
          <w:tcPr>
            <w:tcW w:w="9576" w:type="dxa"/>
            <w:gridSpan w:val="7"/>
            <w:tcBorders>
              <w:top w:val="double" w:sz="12" w:space="0" w:color="auto"/>
              <w:bottom w:val="double" w:sz="12" w:space="0" w:color="auto"/>
            </w:tcBorders>
            <w:shd w:val="clear" w:color="auto" w:fill="CCFFFF"/>
          </w:tcPr>
          <w:p w14:paraId="529C3629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Other comments</w:t>
            </w:r>
          </w:p>
          <w:p w14:paraId="4DD6AC8B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3FA62EAE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6559AF69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3CAB460E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11AB6B0B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7836444F" w14:textId="77777777" w:rsidR="00D41D5E" w:rsidRDefault="00D41D5E" w:rsidP="0067596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54E77732" w14:textId="77777777" w:rsidR="00D41D5E" w:rsidRPr="002C62F1" w:rsidRDefault="00D41D5E" w:rsidP="00675960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213F5F3B" w14:textId="05724FBD" w:rsidR="00325D49" w:rsidRPr="007242BF" w:rsidRDefault="00325D49" w:rsidP="00D928B7"/>
    <w:sectPr w:rsidR="00325D49" w:rsidRPr="007242BF" w:rsidSect="002C67B0">
      <w:headerReference w:type="default" r:id="rId65"/>
      <w:footerReference w:type="default" r:id="rId66"/>
      <w:headerReference w:type="first" r:id="rId67"/>
      <w:footerReference w:type="first" r:id="rId6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98BA" w14:textId="77777777" w:rsidR="00C7356A" w:rsidRDefault="00C7356A" w:rsidP="00A52AC6">
      <w:r>
        <w:separator/>
      </w:r>
    </w:p>
  </w:endnote>
  <w:endnote w:type="continuationSeparator" w:id="0">
    <w:p w14:paraId="78A2508F" w14:textId="77777777" w:rsidR="00C7356A" w:rsidRDefault="00C7356A" w:rsidP="00A5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2412" w14:textId="5FC58653" w:rsidR="00BB3B92" w:rsidRPr="00EA3C43" w:rsidRDefault="00EA3C43">
    <w:pPr>
      <w:pStyle w:val="Footer"/>
      <w:rPr>
        <w:rFonts w:ascii="Arial" w:hAnsi="Arial" w:cs="Arial"/>
        <w:color w:val="0072CE"/>
      </w:rPr>
    </w:pPr>
    <w:r w:rsidRPr="00EA3C43">
      <w:rPr>
        <w:rFonts w:ascii="Arial" w:hAnsi="Arial" w:cs="Arial"/>
        <w:noProof/>
        <w:color w:val="0072CE"/>
      </w:rPr>
      <w:drawing>
        <wp:anchor distT="0" distB="0" distL="114300" distR="114300" simplePos="0" relativeHeight="251659264" behindDoc="1" locked="0" layoutInCell="1" allowOverlap="1" wp14:anchorId="7C11CD89" wp14:editId="035125E7">
          <wp:simplePos x="0" y="0"/>
          <wp:positionH relativeFrom="page">
            <wp:posOffset>5737225</wp:posOffset>
          </wp:positionH>
          <wp:positionV relativeFrom="paragraph">
            <wp:posOffset>-354330</wp:posOffset>
          </wp:positionV>
          <wp:extent cx="1594720" cy="112776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72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B3B92" w:rsidRPr="00EA3C43">
      <w:rPr>
        <w:rFonts w:ascii="Arial" w:hAnsi="Arial" w:cs="Arial"/>
        <w:color w:val="0072CE"/>
      </w:rPr>
      <w:t>Community Learning Disability Teams/</w:t>
    </w:r>
    <w:r w:rsidR="008C41CE">
      <w:rPr>
        <w:rFonts w:ascii="Arial" w:hAnsi="Arial" w:cs="Arial"/>
        <w:color w:val="0072CE"/>
      </w:rPr>
      <w:t xml:space="preserve">Nov </w:t>
    </w:r>
    <w:r w:rsidR="00BB3B92" w:rsidRPr="00EA3C43">
      <w:rPr>
        <w:rFonts w:ascii="Arial" w:hAnsi="Arial" w:cs="Arial"/>
        <w:color w:val="0072CE"/>
      </w:rPr>
      <w:t>202</w:t>
    </w:r>
    <w:r w:rsidR="00BE299D">
      <w:rPr>
        <w:rFonts w:ascii="Arial" w:hAnsi="Arial" w:cs="Arial"/>
        <w:color w:val="0072CE"/>
      </w:rPr>
      <w:t>4</w:t>
    </w:r>
  </w:p>
  <w:p w14:paraId="5D4DA8F4" w14:textId="564A7B18" w:rsidR="00CA5773" w:rsidRDefault="00CA5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C35D" w14:textId="21E251F4" w:rsidR="002F5A92" w:rsidRDefault="007242BF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E66D986" wp14:editId="0AC7EDC8">
          <wp:simplePos x="0" y="0"/>
          <wp:positionH relativeFrom="page">
            <wp:posOffset>0</wp:posOffset>
          </wp:positionH>
          <wp:positionV relativeFrom="paragraph">
            <wp:posOffset>-1071354</wp:posOffset>
          </wp:positionV>
          <wp:extent cx="7556500" cy="1625828"/>
          <wp:effectExtent l="0" t="0" r="6350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625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C43">
      <w:rPr>
        <w:noProof/>
      </w:rPr>
      <w:drawing>
        <wp:anchor distT="0" distB="0" distL="114300" distR="114300" simplePos="0" relativeHeight="251660288" behindDoc="1" locked="0" layoutInCell="1" allowOverlap="1" wp14:anchorId="61C0A34E" wp14:editId="590628ED">
          <wp:simplePos x="0" y="0"/>
          <wp:positionH relativeFrom="page">
            <wp:posOffset>5737225</wp:posOffset>
          </wp:positionH>
          <wp:positionV relativeFrom="paragraph">
            <wp:posOffset>-529590</wp:posOffset>
          </wp:positionV>
          <wp:extent cx="1594720" cy="1127760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72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E589A" w14:textId="77777777" w:rsidR="00C7356A" w:rsidRDefault="00C7356A" w:rsidP="00A52AC6">
      <w:r>
        <w:separator/>
      </w:r>
    </w:p>
  </w:footnote>
  <w:footnote w:type="continuationSeparator" w:id="0">
    <w:p w14:paraId="39ACDB6A" w14:textId="77777777" w:rsidR="00C7356A" w:rsidRDefault="00C7356A" w:rsidP="00A52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18336367"/>
      <w:docPartObj>
        <w:docPartGallery w:val="Page Numbers (Top of Page)"/>
        <w:docPartUnique/>
      </w:docPartObj>
    </w:sdtPr>
    <w:sdtContent>
      <w:p w14:paraId="42311610" w14:textId="77777777" w:rsidR="00D928B7" w:rsidRPr="00D928B7" w:rsidRDefault="00D928B7">
        <w:pPr>
          <w:pStyle w:val="Header"/>
          <w:jc w:val="right"/>
          <w:rPr>
            <w:rFonts w:ascii="Arial" w:hAnsi="Arial" w:cs="Arial"/>
            <w:sz w:val="20"/>
            <w:szCs w:val="20"/>
          </w:rPr>
        </w:pPr>
        <w:r w:rsidRPr="00D928B7">
          <w:rPr>
            <w:rFonts w:ascii="Arial" w:hAnsi="Arial" w:cs="Arial"/>
            <w:sz w:val="20"/>
            <w:szCs w:val="20"/>
          </w:rPr>
          <w:t xml:space="preserve">Page </w: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D928B7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D928B7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D928B7">
          <w:rPr>
            <w:rFonts w:ascii="Arial" w:hAnsi="Arial" w:cs="Arial"/>
            <w:sz w:val="20"/>
            <w:szCs w:val="20"/>
          </w:rPr>
          <w:t xml:space="preserve"> of </w: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D928B7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D928B7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D928B7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005EB99E" w14:textId="77777777" w:rsidR="00920B2A" w:rsidRDefault="00920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C7C5" w14:textId="0B9DAA4F" w:rsidR="00C477ED" w:rsidRDefault="00C477ED">
    <w:pPr>
      <w:pStyle w:val="Header"/>
    </w:pPr>
  </w:p>
  <w:p w14:paraId="6322F889" w14:textId="1FB6B963" w:rsidR="002C67B0" w:rsidRDefault="002C6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8B"/>
      </v:shape>
    </w:pict>
  </w:numPicBullet>
  <w:abstractNum w:abstractNumId="0" w15:restartNumberingAfterBreak="0">
    <w:nsid w:val="02256B9A"/>
    <w:multiLevelType w:val="hybridMultilevel"/>
    <w:tmpl w:val="87D459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62992"/>
    <w:multiLevelType w:val="hybridMultilevel"/>
    <w:tmpl w:val="8506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223CD"/>
    <w:multiLevelType w:val="hybridMultilevel"/>
    <w:tmpl w:val="75EEC8C0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00D2"/>
    <w:multiLevelType w:val="hybridMultilevel"/>
    <w:tmpl w:val="2E2EF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D7A8C"/>
    <w:multiLevelType w:val="hybridMultilevel"/>
    <w:tmpl w:val="63CE40F4"/>
    <w:lvl w:ilvl="0" w:tplc="22EAD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C1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A9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12A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A8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844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4A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269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43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C00A11"/>
    <w:multiLevelType w:val="hybridMultilevel"/>
    <w:tmpl w:val="B6CE9FF0"/>
    <w:lvl w:ilvl="0" w:tplc="61CC2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07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2A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80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80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A9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BC6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FE6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EF12E7"/>
    <w:multiLevelType w:val="hybridMultilevel"/>
    <w:tmpl w:val="A1D4B03C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65070"/>
    <w:multiLevelType w:val="hybridMultilevel"/>
    <w:tmpl w:val="32FC61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C69D6"/>
    <w:multiLevelType w:val="hybridMultilevel"/>
    <w:tmpl w:val="05448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A2150"/>
    <w:multiLevelType w:val="hybridMultilevel"/>
    <w:tmpl w:val="A16647A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3BA4F15"/>
    <w:multiLevelType w:val="hybridMultilevel"/>
    <w:tmpl w:val="5BF40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E0D3E"/>
    <w:multiLevelType w:val="hybridMultilevel"/>
    <w:tmpl w:val="02C206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2E81"/>
    <w:multiLevelType w:val="hybridMultilevel"/>
    <w:tmpl w:val="ADB81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12F5E"/>
    <w:multiLevelType w:val="hybridMultilevel"/>
    <w:tmpl w:val="133C6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95EF7"/>
    <w:multiLevelType w:val="hybridMultilevel"/>
    <w:tmpl w:val="96663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00DCB"/>
    <w:multiLevelType w:val="hybridMultilevel"/>
    <w:tmpl w:val="BCDE3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91166"/>
    <w:multiLevelType w:val="hybridMultilevel"/>
    <w:tmpl w:val="F758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F1FF1"/>
    <w:multiLevelType w:val="hybridMultilevel"/>
    <w:tmpl w:val="5C48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D13C8"/>
    <w:multiLevelType w:val="hybridMultilevel"/>
    <w:tmpl w:val="3EFEE930"/>
    <w:lvl w:ilvl="0" w:tplc="8C4EF24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2362B"/>
    <w:multiLevelType w:val="hybridMultilevel"/>
    <w:tmpl w:val="88B03C60"/>
    <w:lvl w:ilvl="0" w:tplc="8C4EF24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004E3"/>
    <w:multiLevelType w:val="multilevel"/>
    <w:tmpl w:val="30DA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9D0CAA"/>
    <w:multiLevelType w:val="hybridMultilevel"/>
    <w:tmpl w:val="F2C616D6"/>
    <w:lvl w:ilvl="0" w:tplc="80DC0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C5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45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A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AC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CA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41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162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E04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9FB1290"/>
    <w:multiLevelType w:val="hybridMultilevel"/>
    <w:tmpl w:val="B7D60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064B1"/>
    <w:multiLevelType w:val="hybridMultilevel"/>
    <w:tmpl w:val="612E8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F3ED2"/>
    <w:multiLevelType w:val="hybridMultilevel"/>
    <w:tmpl w:val="9612C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2733D"/>
    <w:multiLevelType w:val="hybridMultilevel"/>
    <w:tmpl w:val="8848D0D4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528AF"/>
    <w:multiLevelType w:val="hybridMultilevel"/>
    <w:tmpl w:val="E42C0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200B75"/>
    <w:multiLevelType w:val="hybridMultilevel"/>
    <w:tmpl w:val="893E8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65747"/>
    <w:multiLevelType w:val="hybridMultilevel"/>
    <w:tmpl w:val="2320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448CC"/>
    <w:multiLevelType w:val="hybridMultilevel"/>
    <w:tmpl w:val="D842ED64"/>
    <w:lvl w:ilvl="0" w:tplc="BB24D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C28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E1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89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82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C4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60A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540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1C6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C861D8"/>
    <w:multiLevelType w:val="hybridMultilevel"/>
    <w:tmpl w:val="445A97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11E02"/>
    <w:multiLevelType w:val="hybridMultilevel"/>
    <w:tmpl w:val="FA24C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732D7A"/>
    <w:multiLevelType w:val="hybridMultilevel"/>
    <w:tmpl w:val="C7E2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E3BF2"/>
    <w:multiLevelType w:val="hybridMultilevel"/>
    <w:tmpl w:val="F9782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66629"/>
    <w:multiLevelType w:val="hybridMultilevel"/>
    <w:tmpl w:val="0EC89068"/>
    <w:lvl w:ilvl="0" w:tplc="8C4EF24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D7370"/>
    <w:multiLevelType w:val="hybridMultilevel"/>
    <w:tmpl w:val="D4DC8A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65A42"/>
    <w:multiLevelType w:val="hybridMultilevel"/>
    <w:tmpl w:val="CA801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11DA2"/>
    <w:multiLevelType w:val="multilevel"/>
    <w:tmpl w:val="05DE69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6E0A6E"/>
    <w:multiLevelType w:val="hybridMultilevel"/>
    <w:tmpl w:val="1BE0C77A"/>
    <w:lvl w:ilvl="0" w:tplc="08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5C076B"/>
    <w:multiLevelType w:val="hybridMultilevel"/>
    <w:tmpl w:val="AC641F5C"/>
    <w:lvl w:ilvl="0" w:tplc="719A90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1051D"/>
    <w:multiLevelType w:val="hybridMultilevel"/>
    <w:tmpl w:val="5FEEBF40"/>
    <w:lvl w:ilvl="0" w:tplc="A552D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66FF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E74EDB"/>
    <w:multiLevelType w:val="hybridMultilevel"/>
    <w:tmpl w:val="E26E4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6F38"/>
    <w:multiLevelType w:val="hybridMultilevel"/>
    <w:tmpl w:val="03ECE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26DD6"/>
    <w:multiLevelType w:val="hybridMultilevel"/>
    <w:tmpl w:val="DE945F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8790657">
    <w:abstractNumId w:val="40"/>
  </w:num>
  <w:num w:numId="2" w16cid:durableId="1661149996">
    <w:abstractNumId w:val="37"/>
  </w:num>
  <w:num w:numId="3" w16cid:durableId="525951802">
    <w:abstractNumId w:val="39"/>
  </w:num>
  <w:num w:numId="4" w16cid:durableId="33317236">
    <w:abstractNumId w:val="30"/>
  </w:num>
  <w:num w:numId="5" w16cid:durableId="802115994">
    <w:abstractNumId w:val="19"/>
  </w:num>
  <w:num w:numId="6" w16cid:durableId="293368825">
    <w:abstractNumId w:val="34"/>
  </w:num>
  <w:num w:numId="7" w16cid:durableId="1891574541">
    <w:abstractNumId w:val="18"/>
  </w:num>
  <w:num w:numId="8" w16cid:durableId="1508474187">
    <w:abstractNumId w:val="27"/>
  </w:num>
  <w:num w:numId="9" w16cid:durableId="327908789">
    <w:abstractNumId w:val="31"/>
  </w:num>
  <w:num w:numId="10" w16cid:durableId="518079749">
    <w:abstractNumId w:val="17"/>
  </w:num>
  <w:num w:numId="11" w16cid:durableId="1950698484">
    <w:abstractNumId w:val="5"/>
  </w:num>
  <w:num w:numId="12" w16cid:durableId="171451909">
    <w:abstractNumId w:val="14"/>
  </w:num>
  <w:num w:numId="13" w16cid:durableId="1107390066">
    <w:abstractNumId w:val="4"/>
  </w:num>
  <w:num w:numId="14" w16cid:durableId="1628009179">
    <w:abstractNumId w:val="21"/>
  </w:num>
  <w:num w:numId="15" w16cid:durableId="351616333">
    <w:abstractNumId w:val="1"/>
  </w:num>
  <w:num w:numId="16" w16cid:durableId="1043485462">
    <w:abstractNumId w:val="15"/>
  </w:num>
  <w:num w:numId="17" w16cid:durableId="141124907">
    <w:abstractNumId w:val="20"/>
  </w:num>
  <w:num w:numId="18" w16cid:durableId="1475488222">
    <w:abstractNumId w:val="9"/>
  </w:num>
  <w:num w:numId="19" w16cid:durableId="721632977">
    <w:abstractNumId w:val="23"/>
  </w:num>
  <w:num w:numId="20" w16cid:durableId="1684700987">
    <w:abstractNumId w:val="25"/>
  </w:num>
  <w:num w:numId="21" w16cid:durableId="741440935">
    <w:abstractNumId w:val="38"/>
  </w:num>
  <w:num w:numId="22" w16cid:durableId="1037002824">
    <w:abstractNumId w:val="6"/>
  </w:num>
  <w:num w:numId="23" w16cid:durableId="117340286">
    <w:abstractNumId w:val="11"/>
  </w:num>
  <w:num w:numId="24" w16cid:durableId="229119967">
    <w:abstractNumId w:val="2"/>
  </w:num>
  <w:num w:numId="25" w16cid:durableId="563221424">
    <w:abstractNumId w:val="29"/>
  </w:num>
  <w:num w:numId="26" w16cid:durableId="1769350333">
    <w:abstractNumId w:val="10"/>
  </w:num>
  <w:num w:numId="27" w16cid:durableId="1701473830">
    <w:abstractNumId w:val="16"/>
  </w:num>
  <w:num w:numId="28" w16cid:durableId="1718358467">
    <w:abstractNumId w:val="26"/>
  </w:num>
  <w:num w:numId="29" w16cid:durableId="1602295812">
    <w:abstractNumId w:val="42"/>
  </w:num>
  <w:num w:numId="30" w16cid:durableId="1429962447">
    <w:abstractNumId w:val="24"/>
  </w:num>
  <w:num w:numId="31" w16cid:durableId="243877935">
    <w:abstractNumId w:val="43"/>
  </w:num>
  <w:num w:numId="32" w16cid:durableId="1053968062">
    <w:abstractNumId w:val="22"/>
  </w:num>
  <w:num w:numId="33" w16cid:durableId="2127430479">
    <w:abstractNumId w:val="28"/>
  </w:num>
  <w:num w:numId="34" w16cid:durableId="979697964">
    <w:abstractNumId w:val="41"/>
  </w:num>
  <w:num w:numId="35" w16cid:durableId="2120483824">
    <w:abstractNumId w:val="12"/>
  </w:num>
  <w:num w:numId="36" w16cid:durableId="2083479704">
    <w:abstractNumId w:val="36"/>
  </w:num>
  <w:num w:numId="37" w16cid:durableId="1758746869">
    <w:abstractNumId w:val="32"/>
  </w:num>
  <w:num w:numId="38" w16cid:durableId="1983729181">
    <w:abstractNumId w:val="13"/>
  </w:num>
  <w:num w:numId="39" w16cid:durableId="95560829">
    <w:abstractNumId w:val="35"/>
  </w:num>
  <w:num w:numId="40" w16cid:durableId="1724135716">
    <w:abstractNumId w:val="33"/>
  </w:num>
  <w:num w:numId="41" w16cid:durableId="1917593469">
    <w:abstractNumId w:val="3"/>
  </w:num>
  <w:num w:numId="42" w16cid:durableId="1450659670">
    <w:abstractNumId w:val="7"/>
  </w:num>
  <w:num w:numId="43" w16cid:durableId="1006637104">
    <w:abstractNumId w:val="8"/>
  </w:num>
  <w:num w:numId="44" w16cid:durableId="165237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A2"/>
    <w:rsid w:val="0001213F"/>
    <w:rsid w:val="000214E2"/>
    <w:rsid w:val="00024702"/>
    <w:rsid w:val="000255F2"/>
    <w:rsid w:val="000363A6"/>
    <w:rsid w:val="00036C84"/>
    <w:rsid w:val="00060E6F"/>
    <w:rsid w:val="00065335"/>
    <w:rsid w:val="0009101C"/>
    <w:rsid w:val="000948A8"/>
    <w:rsid w:val="000A3118"/>
    <w:rsid w:val="000B64B3"/>
    <w:rsid w:val="000C303B"/>
    <w:rsid w:val="000D6D10"/>
    <w:rsid w:val="000E4823"/>
    <w:rsid w:val="000F1BA8"/>
    <w:rsid w:val="001071CC"/>
    <w:rsid w:val="00124991"/>
    <w:rsid w:val="00132796"/>
    <w:rsid w:val="00141EE3"/>
    <w:rsid w:val="0014772C"/>
    <w:rsid w:val="00176987"/>
    <w:rsid w:val="001853F5"/>
    <w:rsid w:val="001D4841"/>
    <w:rsid w:val="001E28A8"/>
    <w:rsid w:val="001E5EE3"/>
    <w:rsid w:val="00227E3A"/>
    <w:rsid w:val="00234700"/>
    <w:rsid w:val="00243A1E"/>
    <w:rsid w:val="00244D59"/>
    <w:rsid w:val="00246E31"/>
    <w:rsid w:val="0027090D"/>
    <w:rsid w:val="00280679"/>
    <w:rsid w:val="00280849"/>
    <w:rsid w:val="002843E0"/>
    <w:rsid w:val="002A254D"/>
    <w:rsid w:val="002C62BA"/>
    <w:rsid w:val="002C67B0"/>
    <w:rsid w:val="002D0D8E"/>
    <w:rsid w:val="002E26C0"/>
    <w:rsid w:val="002E61F3"/>
    <w:rsid w:val="002F5A92"/>
    <w:rsid w:val="00310C53"/>
    <w:rsid w:val="003202D8"/>
    <w:rsid w:val="003254FC"/>
    <w:rsid w:val="00325D49"/>
    <w:rsid w:val="003466A2"/>
    <w:rsid w:val="00362ABC"/>
    <w:rsid w:val="00383F00"/>
    <w:rsid w:val="00392E11"/>
    <w:rsid w:val="003A7FF1"/>
    <w:rsid w:val="003B4A6E"/>
    <w:rsid w:val="003B4E75"/>
    <w:rsid w:val="003C0DDC"/>
    <w:rsid w:val="00403B6E"/>
    <w:rsid w:val="00413B3C"/>
    <w:rsid w:val="004222B3"/>
    <w:rsid w:val="00422DD4"/>
    <w:rsid w:val="004332C4"/>
    <w:rsid w:val="0043686C"/>
    <w:rsid w:val="00441AD3"/>
    <w:rsid w:val="00450EC1"/>
    <w:rsid w:val="004554DB"/>
    <w:rsid w:val="004635FF"/>
    <w:rsid w:val="00465510"/>
    <w:rsid w:val="004833AC"/>
    <w:rsid w:val="00494748"/>
    <w:rsid w:val="004B0866"/>
    <w:rsid w:val="004C5644"/>
    <w:rsid w:val="004C75E9"/>
    <w:rsid w:val="004D3648"/>
    <w:rsid w:val="004E20D7"/>
    <w:rsid w:val="004E5C31"/>
    <w:rsid w:val="004E7C39"/>
    <w:rsid w:val="004F0D35"/>
    <w:rsid w:val="00523387"/>
    <w:rsid w:val="005268AF"/>
    <w:rsid w:val="0053448D"/>
    <w:rsid w:val="0054183D"/>
    <w:rsid w:val="00543826"/>
    <w:rsid w:val="00544A4A"/>
    <w:rsid w:val="005661A6"/>
    <w:rsid w:val="005A7D01"/>
    <w:rsid w:val="005C0E4A"/>
    <w:rsid w:val="005D1210"/>
    <w:rsid w:val="005D6938"/>
    <w:rsid w:val="005E055B"/>
    <w:rsid w:val="005E086B"/>
    <w:rsid w:val="005E4B24"/>
    <w:rsid w:val="005E6500"/>
    <w:rsid w:val="005E650D"/>
    <w:rsid w:val="005F56CB"/>
    <w:rsid w:val="00600B1E"/>
    <w:rsid w:val="006175FE"/>
    <w:rsid w:val="006361FE"/>
    <w:rsid w:val="006458EB"/>
    <w:rsid w:val="00673BB1"/>
    <w:rsid w:val="00677ECD"/>
    <w:rsid w:val="006864CD"/>
    <w:rsid w:val="00690922"/>
    <w:rsid w:val="00691F51"/>
    <w:rsid w:val="006952A6"/>
    <w:rsid w:val="00697143"/>
    <w:rsid w:val="006C3A8D"/>
    <w:rsid w:val="006C457F"/>
    <w:rsid w:val="006E1A30"/>
    <w:rsid w:val="006E734E"/>
    <w:rsid w:val="006F10B5"/>
    <w:rsid w:val="006F1272"/>
    <w:rsid w:val="0070383C"/>
    <w:rsid w:val="007242BF"/>
    <w:rsid w:val="00730E56"/>
    <w:rsid w:val="007404A6"/>
    <w:rsid w:val="00755FAA"/>
    <w:rsid w:val="00760D30"/>
    <w:rsid w:val="00767D39"/>
    <w:rsid w:val="00770D7A"/>
    <w:rsid w:val="007733A0"/>
    <w:rsid w:val="00797381"/>
    <w:rsid w:val="007B1D69"/>
    <w:rsid w:val="007C6ACB"/>
    <w:rsid w:val="007D494A"/>
    <w:rsid w:val="007F5F5E"/>
    <w:rsid w:val="00866463"/>
    <w:rsid w:val="0087307F"/>
    <w:rsid w:val="00891D14"/>
    <w:rsid w:val="0089760B"/>
    <w:rsid w:val="008B6391"/>
    <w:rsid w:val="008C10C2"/>
    <w:rsid w:val="008C41CE"/>
    <w:rsid w:val="008D0904"/>
    <w:rsid w:val="008E2CD1"/>
    <w:rsid w:val="008E4E00"/>
    <w:rsid w:val="00902120"/>
    <w:rsid w:val="00904B14"/>
    <w:rsid w:val="00920B2A"/>
    <w:rsid w:val="009272F9"/>
    <w:rsid w:val="00934B8A"/>
    <w:rsid w:val="009414F6"/>
    <w:rsid w:val="009B00CC"/>
    <w:rsid w:val="009B19C0"/>
    <w:rsid w:val="009C24CA"/>
    <w:rsid w:val="009E148B"/>
    <w:rsid w:val="009F446A"/>
    <w:rsid w:val="00A02D13"/>
    <w:rsid w:val="00A311D4"/>
    <w:rsid w:val="00A4412C"/>
    <w:rsid w:val="00A457C2"/>
    <w:rsid w:val="00A52AC6"/>
    <w:rsid w:val="00A96B44"/>
    <w:rsid w:val="00AB5A19"/>
    <w:rsid w:val="00AC788E"/>
    <w:rsid w:val="00AD0757"/>
    <w:rsid w:val="00AE7997"/>
    <w:rsid w:val="00AF7116"/>
    <w:rsid w:val="00B04848"/>
    <w:rsid w:val="00B053F7"/>
    <w:rsid w:val="00B07D51"/>
    <w:rsid w:val="00B14DBC"/>
    <w:rsid w:val="00B240A2"/>
    <w:rsid w:val="00B27F7F"/>
    <w:rsid w:val="00B46301"/>
    <w:rsid w:val="00B4694A"/>
    <w:rsid w:val="00B5060E"/>
    <w:rsid w:val="00B50BF2"/>
    <w:rsid w:val="00B5619F"/>
    <w:rsid w:val="00B641EA"/>
    <w:rsid w:val="00B77868"/>
    <w:rsid w:val="00B931F2"/>
    <w:rsid w:val="00B93ABA"/>
    <w:rsid w:val="00BA366B"/>
    <w:rsid w:val="00BB3B92"/>
    <w:rsid w:val="00BB7812"/>
    <w:rsid w:val="00BD22EE"/>
    <w:rsid w:val="00BE0569"/>
    <w:rsid w:val="00BE299D"/>
    <w:rsid w:val="00BE48FF"/>
    <w:rsid w:val="00BF0930"/>
    <w:rsid w:val="00BF157F"/>
    <w:rsid w:val="00C0666B"/>
    <w:rsid w:val="00C242E3"/>
    <w:rsid w:val="00C477ED"/>
    <w:rsid w:val="00C56222"/>
    <w:rsid w:val="00C64117"/>
    <w:rsid w:val="00C70C63"/>
    <w:rsid w:val="00C7356A"/>
    <w:rsid w:val="00C81EF9"/>
    <w:rsid w:val="00C835A3"/>
    <w:rsid w:val="00C94DE4"/>
    <w:rsid w:val="00CA5273"/>
    <w:rsid w:val="00CA5773"/>
    <w:rsid w:val="00CB6A4F"/>
    <w:rsid w:val="00CC04CD"/>
    <w:rsid w:val="00CC2409"/>
    <w:rsid w:val="00D02632"/>
    <w:rsid w:val="00D11663"/>
    <w:rsid w:val="00D14706"/>
    <w:rsid w:val="00D303FD"/>
    <w:rsid w:val="00D30621"/>
    <w:rsid w:val="00D41D5E"/>
    <w:rsid w:val="00D54F3C"/>
    <w:rsid w:val="00D62722"/>
    <w:rsid w:val="00D70F8F"/>
    <w:rsid w:val="00D72B6A"/>
    <w:rsid w:val="00D77BDF"/>
    <w:rsid w:val="00D81995"/>
    <w:rsid w:val="00D84D24"/>
    <w:rsid w:val="00D928B7"/>
    <w:rsid w:val="00DD13D7"/>
    <w:rsid w:val="00DD2549"/>
    <w:rsid w:val="00DE0541"/>
    <w:rsid w:val="00DE6EC2"/>
    <w:rsid w:val="00DE78E7"/>
    <w:rsid w:val="00E00B26"/>
    <w:rsid w:val="00E10331"/>
    <w:rsid w:val="00E2137E"/>
    <w:rsid w:val="00E21A34"/>
    <w:rsid w:val="00E441BC"/>
    <w:rsid w:val="00E94B6E"/>
    <w:rsid w:val="00EA33E1"/>
    <w:rsid w:val="00EA3C43"/>
    <w:rsid w:val="00EB4524"/>
    <w:rsid w:val="00EB55F5"/>
    <w:rsid w:val="00EE7FF9"/>
    <w:rsid w:val="00EF00D5"/>
    <w:rsid w:val="00EF5C8E"/>
    <w:rsid w:val="00F127EC"/>
    <w:rsid w:val="00F145EF"/>
    <w:rsid w:val="00F376AE"/>
    <w:rsid w:val="00F53EB9"/>
    <w:rsid w:val="00F74FB0"/>
    <w:rsid w:val="00F837BE"/>
    <w:rsid w:val="00F84128"/>
    <w:rsid w:val="00F92A31"/>
    <w:rsid w:val="00F9540F"/>
    <w:rsid w:val="00FA5A4C"/>
    <w:rsid w:val="00FC17F3"/>
    <w:rsid w:val="00FC2781"/>
    <w:rsid w:val="00FC4BD7"/>
    <w:rsid w:val="00FD215F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CA3E6"/>
  <w15:docId w15:val="{11D3EC37-C2EA-497E-B3DD-813DC59E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240A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B2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B240A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F5C8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414F6"/>
    <w:rPr>
      <w:color w:val="605E5C"/>
      <w:shd w:val="clear" w:color="auto" w:fill="E1DFDD"/>
    </w:rPr>
  </w:style>
  <w:style w:type="paragraph" w:customStyle="1" w:styleId="Default">
    <w:name w:val="Default"/>
    <w:rsid w:val="00036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2A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AC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52A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C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7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3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38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8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9738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E7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3A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643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418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768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34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19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3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1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1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3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7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4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3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2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5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2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9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5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05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23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6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5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3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0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0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ngland.nhs.uk/wp-content/uploads/2017/07/stomp-gp-prescribing-v17.pdf" TargetMode="External"/><Relationship Id="rId21" Type="http://schemas.openxmlformats.org/officeDocument/2006/relationships/hyperlink" Target="https://www.nhs.uk/conditions/social-care-and-support-guide/making-decisions-for-someone-else/mental-capacity-act/" TargetMode="External"/><Relationship Id="rId42" Type="http://schemas.openxmlformats.org/officeDocument/2006/relationships/hyperlink" Target="https://assets.publishing.service.gov.uk/media/67acc2e937726e9056af60b6/An_easy_guide_to_breast_screening_Feb25.pdf" TargetMode="External"/><Relationship Id="rId47" Type="http://schemas.openxmlformats.org/officeDocument/2006/relationships/hyperlink" Target="https://www.kcl.ac.uk/research/leder" TargetMode="External"/><Relationship Id="rId63" Type="http://schemas.openxmlformats.org/officeDocument/2006/relationships/hyperlink" Target="mailto:LDreferrals@covwarkpt.nhs.uk" TargetMode="External"/><Relationship Id="rId68" Type="http://schemas.openxmlformats.org/officeDocument/2006/relationships/footer" Target="footer2.xml"/><Relationship Id="rId7" Type="http://schemas.openxmlformats.org/officeDocument/2006/relationships/hyperlink" Target="http://www.covwarkpt.nhs.uk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9" Type="http://schemas.openxmlformats.org/officeDocument/2006/relationships/image" Target="media/image3.emf"/><Relationship Id="rId11" Type="http://schemas.openxmlformats.org/officeDocument/2006/relationships/hyperlink" Target="https://cwrise.com/download.cfm?doc=docm93jijm4n3326.pdf&amp;ver=4725" TargetMode="External"/><Relationship Id="rId24" Type="http://schemas.openxmlformats.org/officeDocument/2006/relationships/hyperlink" Target="https://www.youtube.com/watch?v=DBW7EwpfRt0" TargetMode="External"/><Relationship Id="rId32" Type="http://schemas.openxmlformats.org/officeDocument/2006/relationships/oleObject" Target="embeddings/oleObject3.bin"/><Relationship Id="rId37" Type="http://schemas.openxmlformats.org/officeDocument/2006/relationships/image" Target="media/image7.emf"/><Relationship Id="rId40" Type="http://schemas.openxmlformats.org/officeDocument/2006/relationships/oleObject" Target="embeddings/oleObject7.bin"/><Relationship Id="rId45" Type="http://schemas.openxmlformats.org/officeDocument/2006/relationships/image" Target="media/image9.png"/><Relationship Id="rId53" Type="http://schemas.openxmlformats.org/officeDocument/2006/relationships/hyperlink" Target="https://www.bbc.co.uk/programmes/m000d2cw" TargetMode="External"/><Relationship Id="rId58" Type="http://schemas.openxmlformats.org/officeDocument/2006/relationships/hyperlink" Target="https://www.england.nhs.uk/publication/improving-identification-of-people-with-a-learning-disability-guidance-for-general-practice/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11.jpeg"/><Relationship Id="rId19" Type="http://schemas.openxmlformats.org/officeDocument/2006/relationships/hyperlink" Target="https://leder.nhs.uk/images/resources/action-from-learning-report-22-23/20231019_LeDeR_action_from_learning_report_FINAL.pdf" TargetMode="External"/><Relationship Id="rId14" Type="http://schemas.openxmlformats.org/officeDocument/2006/relationships/hyperlink" Target="https://portal.bps.org.uk/Psychologist-Search/Directory-of-Chartered-Psychologists" TargetMode="External"/><Relationship Id="rId22" Type="http://schemas.openxmlformats.org/officeDocument/2006/relationships/hyperlink" Target="https://api.warwickshire.gov.uk/documents/WCCC-600065477-464" TargetMode="External"/><Relationship Id="rId27" Type="http://schemas.openxmlformats.org/officeDocument/2006/relationships/hyperlink" Target="https://www.birmingham.ac.uk/research/activity/ld-medication-guide/downloads/medicine-information.aspx" TargetMode="External"/><Relationship Id="rId30" Type="http://schemas.openxmlformats.org/officeDocument/2006/relationships/oleObject" Target="embeddings/oleObject2.bin"/><Relationship Id="rId35" Type="http://schemas.openxmlformats.org/officeDocument/2006/relationships/image" Target="media/image6.emf"/><Relationship Id="rId43" Type="http://schemas.openxmlformats.org/officeDocument/2006/relationships/hyperlink" Target="https://assets.publishing.service.gov.uk/media/686e5e8610d550c668de3cec/09.07.25_nhs-bowel-screening_FIT_EasyRead-Leaflet-WebAcc.pdf.pdf" TargetMode="External"/><Relationship Id="rId48" Type="http://schemas.openxmlformats.org/officeDocument/2006/relationships/hyperlink" Target="http://www.bristol.ac.uk/media-library/sites/cipold/migrated/documents/fullfinalreport.pdf" TargetMode="External"/><Relationship Id="rId56" Type="http://schemas.openxmlformats.org/officeDocument/2006/relationships/oleObject" Target="embeddings/oleObject8.bin"/><Relationship Id="rId64" Type="http://schemas.openxmlformats.org/officeDocument/2006/relationships/image" Target="media/image12.emf"/><Relationship Id="rId69" Type="http://schemas.openxmlformats.org/officeDocument/2006/relationships/fontTable" Target="fontTable.xml"/><Relationship Id="rId8" Type="http://schemas.openxmlformats.org/officeDocument/2006/relationships/hyperlink" Target="mailto:LDreferrals@covwarkpt.nhs.uk" TargetMode="External"/><Relationship Id="rId51" Type="http://schemas.openxmlformats.org/officeDocument/2006/relationships/hyperlink" Target="https://www.rcgp.org.uk/clinical-and-research/resources/toolkits/health-check-toolkit.asp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wrise.com/download.cfm?doc=docm93jijm4n3325.docx&amp;ver=4723" TargetMode="External"/><Relationship Id="rId17" Type="http://schemas.openxmlformats.org/officeDocument/2006/relationships/hyperlink" Target="https://www.bbc.co.uk/iplayer/episode/m001d39x/panorama-will-the-nhs-care-for-me" TargetMode="External"/><Relationship Id="rId25" Type="http://schemas.openxmlformats.org/officeDocument/2006/relationships/hyperlink" Target="https://www.england.nhs.uk/learning-disabilities/improving-health/stomp-stamp/" TargetMode="External"/><Relationship Id="rId33" Type="http://schemas.openxmlformats.org/officeDocument/2006/relationships/image" Target="media/image5.emf"/><Relationship Id="rId38" Type="http://schemas.openxmlformats.org/officeDocument/2006/relationships/oleObject" Target="embeddings/oleObject6.bin"/><Relationship Id="rId46" Type="http://schemas.openxmlformats.org/officeDocument/2006/relationships/hyperlink" Target="https://www.covwarkpt.nhs.uk/adult-learning-disabilityand-autism-services" TargetMode="External"/><Relationship Id="rId59" Type="http://schemas.openxmlformats.org/officeDocument/2006/relationships/hyperlink" Target="https://www.england.nhs.uk/midlands/wp-content/uploads/sites/46/2023/11/Clive-Treacey-Checklist-Guidance.pdf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www.happyhealthylives.uk/integrated-care-board/resources-and-services/learning-disability-and-autism/leder/" TargetMode="External"/><Relationship Id="rId41" Type="http://schemas.openxmlformats.org/officeDocument/2006/relationships/hyperlink" Target="https://assets.publishing.service.gov.uk/media/687a4b02a8ee0c6e06f4529b/CSP05_easy_guide_to_cervical_screening__July_25.pdf" TargetMode="External"/><Relationship Id="rId54" Type="http://schemas.openxmlformats.org/officeDocument/2006/relationships/hyperlink" Target="https://www.bristol.ac.uk/media-library/sites/sps/leder/ConstipationJANnewsletter.pdf" TargetMode="External"/><Relationship Id="rId62" Type="http://schemas.openxmlformats.org/officeDocument/2006/relationships/image" Target="media/image10.jpe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emf"/><Relationship Id="rId23" Type="http://schemas.openxmlformats.org/officeDocument/2006/relationships/hyperlink" Target="https://abilitynet.org.uk/workplace/what-are-reasonable-adjustments" TargetMode="External"/><Relationship Id="rId28" Type="http://schemas.openxmlformats.org/officeDocument/2006/relationships/hyperlink" Target="https://www.england.nhs.uk/learning-disabilities/improving-health/stomp/" TargetMode="External"/><Relationship Id="rId36" Type="http://schemas.openxmlformats.org/officeDocument/2006/relationships/oleObject" Target="embeddings/oleObject5.bin"/><Relationship Id="rId49" Type="http://schemas.openxmlformats.org/officeDocument/2006/relationships/hyperlink" Target="https://www.covwarkpt.nhs.uk/learning-disability-and-autism-support-hub" TargetMode="External"/><Relationship Id="rId57" Type="http://schemas.openxmlformats.org/officeDocument/2006/relationships/hyperlink" Target="https://www.gov.uk/government/publications/covid-19-deaths-of-people-with-learning-disabilities/covid-19-deaths-of-people-identified-as-having-learning-disabilities-summary" TargetMode="External"/><Relationship Id="rId10" Type="http://schemas.openxmlformats.org/officeDocument/2006/relationships/hyperlink" Target="http://www.cwrise.com" TargetMode="External"/><Relationship Id="rId31" Type="http://schemas.openxmlformats.org/officeDocument/2006/relationships/image" Target="media/image4.emf"/><Relationship Id="rId44" Type="http://schemas.openxmlformats.org/officeDocument/2006/relationships/hyperlink" Target="https://www.youtube.com/watch?v=qXCn0JTPEZs" TargetMode="External"/><Relationship Id="rId52" Type="http://schemas.openxmlformats.org/officeDocument/2006/relationships/hyperlink" Target="https://www.mencap.org.uk" TargetMode="External"/><Relationship Id="rId60" Type="http://schemas.openxmlformats.org/officeDocument/2006/relationships/hyperlink" Target="https://dimensions.covwarkpt.nhs.uk/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DTGPadvice@covwarkpt.nhs.uk" TargetMode="External"/><Relationship Id="rId13" Type="http://schemas.openxmlformats.org/officeDocument/2006/relationships/hyperlink" Target="https://www.england.nhs.uk/wp-content/uploads/2019/10/improving-identification-of-people-with-a-learning-disability-guidance-for-general-practice.pdf" TargetMode="External"/><Relationship Id="rId18" Type="http://schemas.openxmlformats.org/officeDocument/2006/relationships/hyperlink" Target="https://leder.nhs.uk/about" TargetMode="External"/><Relationship Id="rId39" Type="http://schemas.openxmlformats.org/officeDocument/2006/relationships/image" Target="media/image8.emf"/><Relationship Id="rId34" Type="http://schemas.openxmlformats.org/officeDocument/2006/relationships/oleObject" Target="embeddings/oleObject4.bin"/><Relationship Id="rId50" Type="http://schemas.openxmlformats.org/officeDocument/2006/relationships/hyperlink" Target="https://www.mencap.org.uk/sites/default/files/2016-06/DBIreport.pdf" TargetMode="External"/><Relationship Id="rId55" Type="http://schemas.openxmlformats.org/officeDocument/2006/relationships/image" Target="media/image10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3521</Words>
  <Characters>20072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 Alison (RYG) C&amp;W PARTNERSHIP TRUST</dc:creator>
  <cp:keywords/>
  <dc:description/>
  <cp:lastModifiedBy>Paul Andrew Beaumont</cp:lastModifiedBy>
  <cp:revision>3</cp:revision>
  <cp:lastPrinted>2025-09-24T14:49:00Z</cp:lastPrinted>
  <dcterms:created xsi:type="dcterms:W3CDTF">2025-09-24T14:49:00Z</dcterms:created>
  <dcterms:modified xsi:type="dcterms:W3CDTF">2025-09-24T14:49:00Z</dcterms:modified>
</cp:coreProperties>
</file>