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5C6A" w14:textId="7A9DE9CB" w:rsidR="008A730C" w:rsidRPr="00133D1A" w:rsidRDefault="0061096B" w:rsidP="00133D1A">
      <w:pPr>
        <w:spacing w:line="276" w:lineRule="auto"/>
        <w:jc w:val="center"/>
        <w:rPr>
          <w:b/>
          <w:bCs/>
          <w:sz w:val="32"/>
          <w:szCs w:val="32"/>
        </w:rPr>
      </w:pPr>
      <w:bookmarkStart w:id="0" w:name="_Hlk102120772"/>
      <w:r w:rsidRPr="00474591">
        <w:rPr>
          <w:b/>
          <w:bCs/>
          <w:sz w:val="32"/>
          <w:szCs w:val="32"/>
        </w:rPr>
        <w:t>Community Dermatology Referral form</w:t>
      </w:r>
    </w:p>
    <w:p w14:paraId="7C33195C" w14:textId="77777777" w:rsidR="008A730C" w:rsidRPr="00D1568F" w:rsidRDefault="008A730C" w:rsidP="008A730C">
      <w:pPr>
        <w:spacing w:line="276" w:lineRule="auto"/>
        <w:jc w:val="center"/>
        <w:rPr>
          <w:b/>
          <w:bCs/>
          <w:i/>
          <w:iCs/>
          <w:color w:val="FF0000"/>
          <w:sz w:val="22"/>
          <w:szCs w:val="22"/>
        </w:rPr>
      </w:pPr>
      <w:bookmarkStart w:id="1" w:name="_Hlk112418851"/>
      <w:r w:rsidRPr="00D1568F">
        <w:rPr>
          <w:b/>
          <w:bCs/>
          <w:i/>
          <w:iCs/>
          <w:color w:val="FF0000"/>
          <w:sz w:val="22"/>
          <w:szCs w:val="22"/>
        </w:rPr>
        <w:t xml:space="preserve">Suspected Melanoma, SCC or </w:t>
      </w:r>
      <w:proofErr w:type="gramStart"/>
      <w:r w:rsidRPr="00D1568F">
        <w:rPr>
          <w:b/>
          <w:bCs/>
          <w:i/>
          <w:iCs/>
          <w:color w:val="FF0000"/>
          <w:sz w:val="22"/>
          <w:szCs w:val="22"/>
        </w:rPr>
        <w:t>High Risk</w:t>
      </w:r>
      <w:proofErr w:type="gramEnd"/>
      <w:r w:rsidRPr="00D1568F">
        <w:rPr>
          <w:b/>
          <w:bCs/>
          <w:i/>
          <w:iCs/>
          <w:color w:val="FF0000"/>
          <w:sz w:val="22"/>
          <w:szCs w:val="22"/>
        </w:rPr>
        <w:t xml:space="preserve"> BCC refer on to 2 Week Wait pathway</w:t>
      </w:r>
    </w:p>
    <w:p w14:paraId="4F60C9DE" w14:textId="77777777" w:rsidR="008A730C" w:rsidRPr="00D1568F" w:rsidRDefault="008A730C" w:rsidP="008A730C">
      <w:pPr>
        <w:spacing w:line="276" w:lineRule="auto"/>
        <w:jc w:val="center"/>
        <w:rPr>
          <w:sz w:val="22"/>
          <w:szCs w:val="22"/>
        </w:rPr>
      </w:pPr>
      <w:r w:rsidRPr="00D1568F">
        <w:rPr>
          <w:sz w:val="22"/>
          <w:szCs w:val="22"/>
        </w:rPr>
        <w:t xml:space="preserve">Please refer via </w:t>
      </w:r>
      <w:proofErr w:type="spellStart"/>
      <w:r w:rsidRPr="00D1568F">
        <w:rPr>
          <w:sz w:val="22"/>
          <w:szCs w:val="22"/>
        </w:rPr>
        <w:t>eRS</w:t>
      </w:r>
      <w:proofErr w:type="spellEnd"/>
      <w:r w:rsidRPr="00D1568F">
        <w:rPr>
          <w:sz w:val="22"/>
          <w:szCs w:val="22"/>
        </w:rPr>
        <w:t xml:space="preserve"> service, ensuring images are attached to this referral or uploaded directly on </w:t>
      </w:r>
      <w:proofErr w:type="spellStart"/>
      <w:proofErr w:type="gramStart"/>
      <w:r w:rsidRPr="00D1568F">
        <w:rPr>
          <w:sz w:val="22"/>
          <w:szCs w:val="22"/>
        </w:rPr>
        <w:t>eRS</w:t>
      </w:r>
      <w:proofErr w:type="spellEnd"/>
      <w:proofErr w:type="gramEnd"/>
    </w:p>
    <w:p w14:paraId="4F2D35C5" w14:textId="77777777" w:rsidR="008A730C" w:rsidRPr="00D1568F" w:rsidRDefault="008A730C" w:rsidP="008A730C">
      <w:pPr>
        <w:spacing w:line="276" w:lineRule="auto"/>
        <w:jc w:val="center"/>
        <w:rPr>
          <w:sz w:val="22"/>
          <w:szCs w:val="22"/>
          <w:u w:val="single"/>
        </w:rPr>
      </w:pPr>
      <w:r w:rsidRPr="00D1568F">
        <w:rPr>
          <w:sz w:val="22"/>
          <w:szCs w:val="22"/>
          <w:u w:val="single"/>
        </w:rPr>
        <w:t>E-referrals directory: TBC</w:t>
      </w:r>
    </w:p>
    <w:bookmarkEnd w:id="1"/>
    <w:p w14:paraId="7CD9DD35" w14:textId="77777777" w:rsidR="00184778" w:rsidRPr="00184778" w:rsidRDefault="00184778" w:rsidP="00474591">
      <w:pPr>
        <w:spacing w:line="276" w:lineRule="auto"/>
        <w:jc w:val="center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-14"/>
        <w:tblW w:w="11052" w:type="dxa"/>
        <w:tblLook w:val="04A0" w:firstRow="1" w:lastRow="0" w:firstColumn="1" w:lastColumn="0" w:noHBand="0" w:noVBand="1"/>
      </w:tblPr>
      <w:tblGrid>
        <w:gridCol w:w="4390"/>
        <w:gridCol w:w="6662"/>
      </w:tblGrid>
      <w:tr w:rsidR="006A1945" w:rsidRPr="0012365B" w14:paraId="094B4373" w14:textId="77777777" w:rsidTr="006A1945">
        <w:tc>
          <w:tcPr>
            <w:tcW w:w="11052" w:type="dxa"/>
            <w:gridSpan w:val="2"/>
            <w:shd w:val="clear" w:color="auto" w:fill="00B0F0"/>
          </w:tcPr>
          <w:p w14:paraId="02DD9289" w14:textId="77777777" w:rsidR="006A1945" w:rsidRPr="0012365B" w:rsidRDefault="006A1945" w:rsidP="006A1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34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Referral Criteria</w:t>
            </w:r>
          </w:p>
        </w:tc>
      </w:tr>
      <w:tr w:rsidR="006A1945" w:rsidRPr="004C3482" w14:paraId="0DF6654A" w14:textId="77777777" w:rsidTr="006A1945">
        <w:tc>
          <w:tcPr>
            <w:tcW w:w="4390" w:type="dxa"/>
            <w:shd w:val="clear" w:color="auto" w:fill="00B0F0"/>
          </w:tcPr>
          <w:p w14:paraId="276756AB" w14:textId="77777777" w:rsidR="006A1945" w:rsidRPr="004C3482" w:rsidRDefault="006A1945" w:rsidP="006A194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C34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Inclusion</w:t>
            </w:r>
          </w:p>
        </w:tc>
        <w:tc>
          <w:tcPr>
            <w:tcW w:w="6662" w:type="dxa"/>
            <w:shd w:val="clear" w:color="auto" w:fill="00B0F0"/>
          </w:tcPr>
          <w:p w14:paraId="427497F5" w14:textId="77777777" w:rsidR="006A1945" w:rsidRPr="004C3482" w:rsidRDefault="006A1945" w:rsidP="006A194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C34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Exclusion</w:t>
            </w:r>
          </w:p>
        </w:tc>
      </w:tr>
      <w:tr w:rsidR="006A1945" w:rsidRPr="007F140F" w14:paraId="0FDB79DF" w14:textId="77777777" w:rsidTr="003A54E3">
        <w:trPr>
          <w:trHeight w:val="5669"/>
        </w:trPr>
        <w:tc>
          <w:tcPr>
            <w:tcW w:w="4390" w:type="dxa"/>
          </w:tcPr>
          <w:p w14:paraId="68D48281" w14:textId="1B8183B9" w:rsidR="00133D1A" w:rsidRDefault="00133D1A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Patient </w:t>
            </w:r>
            <w:r w:rsidRPr="00133D1A">
              <w:rPr>
                <w:rFonts w:ascii="Arial" w:hAnsi="Arial" w:cs="Arial"/>
                <w:b/>
                <w:bCs/>
                <w:lang w:eastAsia="ja-JP"/>
              </w:rPr>
              <w:t>over age of 16years</w:t>
            </w:r>
            <w:r>
              <w:rPr>
                <w:rFonts w:ascii="Arial" w:hAnsi="Arial" w:cs="Arial"/>
                <w:lang w:eastAsia="ja-JP"/>
              </w:rPr>
              <w:t>.</w:t>
            </w:r>
          </w:p>
          <w:p w14:paraId="043C1979" w14:textId="460DE720" w:rsidR="008A730C" w:rsidRPr="00133D1A" w:rsidRDefault="00133D1A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Man</w:t>
            </w:r>
            <w:r w:rsidR="008A730C" w:rsidRPr="00133D1A">
              <w:rPr>
                <w:rFonts w:ascii="Arial" w:hAnsi="Arial" w:cs="Arial"/>
                <w:lang w:eastAsia="ja-JP"/>
              </w:rPr>
              <w:t xml:space="preserve">agement of mild </w:t>
            </w:r>
            <w:r w:rsidR="001674D2">
              <w:rPr>
                <w:rFonts w:ascii="Arial" w:hAnsi="Arial" w:cs="Arial"/>
                <w:lang w:eastAsia="ja-JP"/>
              </w:rPr>
              <w:t>(not responding to treatment) or</w:t>
            </w:r>
            <w:r w:rsidR="008A730C" w:rsidRPr="00133D1A">
              <w:rPr>
                <w:rFonts w:ascii="Arial" w:hAnsi="Arial" w:cs="Arial"/>
                <w:lang w:eastAsia="ja-JP"/>
              </w:rPr>
              <w:t xml:space="preserve"> moderate forms of common rashes such as eczema, psoriasis, lichen planus, urticarial and fungal infections </w:t>
            </w:r>
          </w:p>
          <w:p w14:paraId="10A9D7EE" w14:textId="5CB4F5BB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 xml:space="preserve">Benign lesions for non-cosmetic reasons practices, </w:t>
            </w:r>
            <w:r w:rsidR="0057632D">
              <w:rPr>
                <w:rFonts w:ascii="Arial" w:hAnsi="Arial" w:cs="Arial"/>
                <w:lang w:eastAsia="ja-JP"/>
              </w:rPr>
              <w:t>*</w:t>
            </w:r>
            <w:r w:rsidRPr="008B0033">
              <w:rPr>
                <w:rFonts w:ascii="Arial" w:hAnsi="Arial" w:cs="Arial"/>
                <w:lang w:eastAsia="ja-JP"/>
              </w:rPr>
              <w:t xml:space="preserve">as per ICB policy </w:t>
            </w:r>
          </w:p>
          <w:p w14:paraId="5ECD75F0" w14:textId="0F1CFE69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 xml:space="preserve">Premalignant skin lesions such as </w:t>
            </w:r>
            <w:r w:rsidR="0057632D">
              <w:rPr>
                <w:rFonts w:ascii="Arial" w:hAnsi="Arial" w:cs="Arial"/>
                <w:lang w:eastAsia="ja-JP"/>
              </w:rPr>
              <w:t>*</w:t>
            </w:r>
            <w:r w:rsidRPr="008B0033">
              <w:rPr>
                <w:rFonts w:ascii="Arial" w:hAnsi="Arial" w:cs="Arial"/>
                <w:lang w:eastAsia="ja-JP"/>
              </w:rPr>
              <w:t xml:space="preserve">Actinic Keratosis or </w:t>
            </w:r>
            <w:r w:rsidR="0057632D">
              <w:rPr>
                <w:rFonts w:ascii="Arial" w:hAnsi="Arial" w:cs="Arial"/>
                <w:lang w:eastAsia="ja-JP"/>
              </w:rPr>
              <w:t>*</w:t>
            </w:r>
            <w:r w:rsidRPr="008B0033">
              <w:rPr>
                <w:rFonts w:ascii="Arial" w:hAnsi="Arial" w:cs="Arial"/>
                <w:lang w:eastAsia="ja-JP"/>
              </w:rPr>
              <w:t>Bowen’s disease</w:t>
            </w:r>
          </w:p>
          <w:p w14:paraId="0B326609" w14:textId="2543F6A7" w:rsidR="008A730C" w:rsidRPr="008B0033" w:rsidRDefault="0057632D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*</w:t>
            </w:r>
            <w:r w:rsidR="008A730C" w:rsidRPr="008B0033">
              <w:rPr>
                <w:rFonts w:ascii="Arial" w:hAnsi="Arial" w:cs="Arial"/>
                <w:lang w:eastAsia="ja-JP"/>
              </w:rPr>
              <w:t xml:space="preserve">Low risk BCCs on trunks and limbs </w:t>
            </w:r>
          </w:p>
          <w:p w14:paraId="278125B0" w14:textId="4D7F1439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Acne (</w:t>
            </w:r>
            <w:r w:rsidR="00133D1A">
              <w:rPr>
                <w:rFonts w:ascii="Arial" w:hAnsi="Arial" w:cs="Arial"/>
                <w:lang w:eastAsia="ja-JP"/>
              </w:rPr>
              <w:t>i</w:t>
            </w:r>
            <w:r w:rsidRPr="008B0033">
              <w:rPr>
                <w:rFonts w:ascii="Arial" w:hAnsi="Arial" w:cs="Arial"/>
                <w:lang w:eastAsia="ja-JP"/>
              </w:rPr>
              <w:t xml:space="preserve">ncluding prescribing of Isotretinoin) excluding patients with co-morbidities, special educational needs </w:t>
            </w:r>
            <w:r w:rsidR="00133D1A">
              <w:rPr>
                <w:rFonts w:ascii="Arial" w:hAnsi="Arial" w:cs="Arial"/>
                <w:lang w:eastAsia="ja-JP"/>
              </w:rPr>
              <w:t>&amp;</w:t>
            </w:r>
            <w:r w:rsidRPr="008B0033">
              <w:rPr>
                <w:rFonts w:ascii="Arial" w:hAnsi="Arial" w:cs="Arial"/>
                <w:lang w:eastAsia="ja-JP"/>
              </w:rPr>
              <w:t xml:space="preserve"> </w:t>
            </w:r>
            <w:proofErr w:type="gramStart"/>
            <w:r w:rsidRPr="008B0033">
              <w:rPr>
                <w:rFonts w:ascii="Arial" w:hAnsi="Arial" w:cs="Arial"/>
                <w:lang w:eastAsia="ja-JP"/>
              </w:rPr>
              <w:t>disabilities</w:t>
            </w:r>
            <w:proofErr w:type="gramEnd"/>
            <w:r w:rsidRPr="008B0033">
              <w:rPr>
                <w:rFonts w:ascii="Arial" w:hAnsi="Arial" w:cs="Arial"/>
                <w:lang w:eastAsia="ja-JP"/>
              </w:rPr>
              <w:t xml:space="preserve"> </w:t>
            </w:r>
          </w:p>
          <w:p w14:paraId="208F902E" w14:textId="7A0CEB8A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Minor surgical procedures</w:t>
            </w:r>
            <w:r w:rsidR="008B4C33">
              <w:rPr>
                <w:rFonts w:ascii="Arial" w:hAnsi="Arial" w:cs="Arial"/>
                <w:lang w:eastAsia="ja-JP"/>
              </w:rPr>
              <w:t xml:space="preserve"> </w:t>
            </w:r>
            <w:r w:rsidR="0057632D">
              <w:rPr>
                <w:rFonts w:ascii="Arial" w:hAnsi="Arial" w:cs="Arial"/>
                <w:lang w:eastAsia="ja-JP"/>
              </w:rPr>
              <w:t>as clinically indicated (*)</w:t>
            </w:r>
          </w:p>
          <w:p w14:paraId="3E9AF3E0" w14:textId="1F37B12A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Conditions of hair</w:t>
            </w:r>
            <w:r w:rsidR="00133D1A">
              <w:rPr>
                <w:rFonts w:ascii="Arial" w:hAnsi="Arial" w:cs="Arial"/>
                <w:lang w:eastAsia="ja-JP"/>
              </w:rPr>
              <w:t>,</w:t>
            </w:r>
            <w:r w:rsidRPr="008B0033">
              <w:rPr>
                <w:rFonts w:ascii="Arial" w:hAnsi="Arial" w:cs="Arial"/>
                <w:lang w:eastAsia="ja-JP"/>
              </w:rPr>
              <w:t xml:space="preserve"> </w:t>
            </w:r>
            <w:proofErr w:type="gramStart"/>
            <w:r w:rsidRPr="008B0033">
              <w:rPr>
                <w:rFonts w:ascii="Arial" w:hAnsi="Arial" w:cs="Arial"/>
                <w:lang w:eastAsia="ja-JP"/>
              </w:rPr>
              <w:t>scalp</w:t>
            </w:r>
            <w:proofErr w:type="gramEnd"/>
            <w:r w:rsidRPr="008B0033">
              <w:rPr>
                <w:rFonts w:ascii="Arial" w:hAnsi="Arial" w:cs="Arial"/>
                <w:lang w:eastAsia="ja-JP"/>
              </w:rPr>
              <w:t xml:space="preserve"> and nails</w:t>
            </w:r>
          </w:p>
          <w:p w14:paraId="3998D181" w14:textId="77777777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Genital Dermatology (excluding sexual health conditions)</w:t>
            </w:r>
          </w:p>
          <w:p w14:paraId="5FB5AF8F" w14:textId="69DFC58B" w:rsidR="00105922" w:rsidRPr="008A730C" w:rsidRDefault="00105922" w:rsidP="008B4C33">
            <w:pPr>
              <w:pStyle w:val="ListParagraph"/>
              <w:spacing w:after="0" w:line="240" w:lineRule="auto"/>
              <w:ind w:left="360" w:right="35"/>
              <w:contextualSpacing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0D8F7670" w14:textId="3A08A459" w:rsidR="008A730C" w:rsidRPr="00133D1A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133D1A">
              <w:rPr>
                <w:rFonts w:ascii="Arial" w:hAnsi="Arial" w:cs="Arial"/>
                <w:lang w:eastAsia="ja-JP"/>
              </w:rPr>
              <w:t>2 weeks wait cancer referrals.</w:t>
            </w:r>
          </w:p>
          <w:p w14:paraId="53BF5046" w14:textId="6CE8E168" w:rsidR="008A730C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b/>
                <w:bCs/>
                <w:lang w:eastAsia="ja-JP"/>
              </w:rPr>
            </w:pPr>
            <w:r w:rsidRPr="00133D1A">
              <w:rPr>
                <w:rFonts w:ascii="Arial" w:hAnsi="Arial" w:cs="Arial"/>
                <w:b/>
                <w:bCs/>
                <w:lang w:eastAsia="ja-JP"/>
              </w:rPr>
              <w:t xml:space="preserve">High risk BCC </w:t>
            </w:r>
            <w:r w:rsidR="00133D1A" w:rsidRPr="00133D1A">
              <w:rPr>
                <w:rFonts w:ascii="Arial" w:hAnsi="Arial" w:cs="Arial"/>
                <w:b/>
                <w:bCs/>
                <w:lang w:eastAsia="ja-JP"/>
              </w:rPr>
              <w:t>(any above clavicle or &gt;2cm diameter below should be referred to se</w:t>
            </w:r>
            <w:r w:rsidR="007D30BA">
              <w:rPr>
                <w:rFonts w:ascii="Arial" w:hAnsi="Arial" w:cs="Arial"/>
                <w:b/>
                <w:bCs/>
                <w:lang w:eastAsia="ja-JP"/>
              </w:rPr>
              <w:t>condary</w:t>
            </w:r>
            <w:r w:rsidR="00133D1A" w:rsidRPr="00133D1A">
              <w:rPr>
                <w:rFonts w:ascii="Arial" w:hAnsi="Arial" w:cs="Arial"/>
                <w:b/>
                <w:bCs/>
                <w:lang w:eastAsia="ja-JP"/>
              </w:rPr>
              <w:t xml:space="preserve"> care </w:t>
            </w:r>
            <w:r w:rsidR="007D30BA">
              <w:rPr>
                <w:rFonts w:ascii="Arial" w:hAnsi="Arial" w:cs="Arial"/>
                <w:b/>
                <w:bCs/>
                <w:lang w:eastAsia="ja-JP"/>
              </w:rPr>
              <w:t>with</w:t>
            </w:r>
            <w:r w:rsidR="00133D1A" w:rsidRPr="00133D1A">
              <w:rPr>
                <w:rFonts w:ascii="Arial" w:hAnsi="Arial" w:cs="Arial"/>
                <w:b/>
                <w:bCs/>
                <w:lang w:eastAsia="ja-JP"/>
              </w:rPr>
              <w:t xml:space="preserve"> 2WW for some on special sites</w:t>
            </w:r>
            <w:r w:rsidR="00133D1A">
              <w:rPr>
                <w:rFonts w:ascii="Arial" w:hAnsi="Arial" w:cs="Arial"/>
                <w:b/>
                <w:bCs/>
                <w:lang w:eastAsia="ja-JP"/>
              </w:rPr>
              <w:t>)</w:t>
            </w:r>
          </w:p>
          <w:p w14:paraId="4003051B" w14:textId="0B37C3AC" w:rsidR="00133D1A" w:rsidRPr="00133D1A" w:rsidRDefault="00133D1A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133D1A">
              <w:rPr>
                <w:rFonts w:ascii="Arial" w:hAnsi="Arial" w:cs="Arial"/>
                <w:lang w:eastAsia="ja-JP"/>
              </w:rPr>
              <w:t>DMARDS/ Biologics</w:t>
            </w:r>
          </w:p>
          <w:p w14:paraId="0C9F73BC" w14:textId="70085A93" w:rsidR="008A730C" w:rsidRPr="00133D1A" w:rsidRDefault="008A730C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b/>
                <w:bCs/>
                <w:lang w:eastAsia="ja-JP"/>
              </w:rPr>
            </w:pPr>
            <w:r w:rsidRPr="00133D1A">
              <w:rPr>
                <w:rFonts w:ascii="Arial" w:hAnsi="Arial" w:cs="Arial"/>
                <w:b/>
                <w:bCs/>
                <w:lang w:eastAsia="ja-JP"/>
              </w:rPr>
              <w:t>Patch testing</w:t>
            </w:r>
          </w:p>
          <w:p w14:paraId="5C27A426" w14:textId="77777777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Leg ulcers – please refer to leg ulcer pathway</w:t>
            </w:r>
            <w:r w:rsidRPr="008B0033">
              <w:rPr>
                <w:rStyle w:val="FootnoteReference"/>
                <w:rFonts w:ascii="Arial" w:hAnsi="Arial" w:cs="Arial"/>
                <w:lang w:eastAsia="ja-JP"/>
              </w:rPr>
              <w:footnoteReference w:id="1"/>
            </w:r>
            <w:r w:rsidRPr="008B0033">
              <w:rPr>
                <w:rFonts w:ascii="Arial" w:hAnsi="Arial" w:cs="Arial"/>
                <w:lang w:eastAsia="ja-JP"/>
              </w:rPr>
              <w:t xml:space="preserve"> </w:t>
            </w:r>
          </w:p>
          <w:p w14:paraId="2F30322A" w14:textId="4D554AF9" w:rsidR="008A730C" w:rsidRPr="00133D1A" w:rsidRDefault="008A730C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 xml:space="preserve">Acute infections needing inpatient treatment </w:t>
            </w:r>
            <w:proofErr w:type="gramStart"/>
            <w:r w:rsidRPr="008B0033">
              <w:rPr>
                <w:rFonts w:ascii="Arial" w:hAnsi="Arial" w:cs="Arial"/>
                <w:lang w:eastAsia="ja-JP"/>
              </w:rPr>
              <w:t>e.g.</w:t>
            </w:r>
            <w:proofErr w:type="gramEnd"/>
            <w:r w:rsidRPr="008B0033">
              <w:rPr>
                <w:rFonts w:ascii="Arial" w:hAnsi="Arial" w:cs="Arial"/>
                <w:lang w:eastAsia="ja-JP"/>
              </w:rPr>
              <w:t xml:space="preserve"> cellulitis</w:t>
            </w:r>
          </w:p>
          <w:p w14:paraId="67013685" w14:textId="77777777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Severe inflammatory skin disease requiring non-conventional therapy.</w:t>
            </w:r>
          </w:p>
          <w:p w14:paraId="63B0705D" w14:textId="3B6B42E3" w:rsidR="008A730C" w:rsidRPr="00133D1A" w:rsidRDefault="008A730C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Specialised skin surgery</w:t>
            </w:r>
          </w:p>
          <w:p w14:paraId="02D38C96" w14:textId="77777777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Life threatening skin disease</w:t>
            </w:r>
          </w:p>
          <w:p w14:paraId="08C50015" w14:textId="369465A9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Non-malignant lymph</w:t>
            </w:r>
            <w:r w:rsidR="00133D1A">
              <w:rPr>
                <w:rFonts w:ascii="Arial" w:hAnsi="Arial" w:cs="Arial"/>
                <w:lang w:eastAsia="ja-JP"/>
              </w:rPr>
              <w:t>o</w:t>
            </w:r>
            <w:r w:rsidRPr="008B0033">
              <w:rPr>
                <w:rFonts w:ascii="Arial" w:hAnsi="Arial" w:cs="Arial"/>
                <w:lang w:eastAsia="ja-JP"/>
              </w:rPr>
              <w:t>edema</w:t>
            </w:r>
          </w:p>
          <w:p w14:paraId="1C9EF605" w14:textId="73A99F68" w:rsidR="008A730C" w:rsidRPr="00133D1A" w:rsidRDefault="008A730C" w:rsidP="008A73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133D1A">
              <w:rPr>
                <w:rFonts w:ascii="Arial" w:hAnsi="Arial" w:cs="Arial"/>
                <w:lang w:eastAsia="ja-JP"/>
              </w:rPr>
              <w:t>HIV</w:t>
            </w:r>
            <w:r w:rsidR="00133D1A">
              <w:rPr>
                <w:rFonts w:ascii="Arial" w:hAnsi="Arial" w:cs="Arial"/>
                <w:lang w:eastAsia="ja-JP"/>
              </w:rPr>
              <w:t>;</w:t>
            </w:r>
            <w:r w:rsidRPr="00133D1A">
              <w:rPr>
                <w:rFonts w:ascii="Arial" w:hAnsi="Arial" w:cs="Arial"/>
                <w:lang w:eastAsia="ja-JP"/>
              </w:rPr>
              <w:t xml:space="preserve"> infectious disease of the skin</w:t>
            </w:r>
            <w:r w:rsidR="00133D1A">
              <w:rPr>
                <w:rFonts w:ascii="Arial" w:hAnsi="Arial" w:cs="Arial"/>
                <w:lang w:eastAsia="ja-JP"/>
              </w:rPr>
              <w:t>; l</w:t>
            </w:r>
            <w:r w:rsidRPr="00133D1A">
              <w:rPr>
                <w:rFonts w:ascii="Arial" w:hAnsi="Arial" w:cs="Arial"/>
                <w:lang w:eastAsia="ja-JP"/>
              </w:rPr>
              <w:t>eprosy</w:t>
            </w:r>
          </w:p>
          <w:p w14:paraId="50ED5CAA" w14:textId="428801E3" w:rsidR="008A730C" w:rsidRPr="00133D1A" w:rsidRDefault="008A730C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 xml:space="preserve">Photodynamic </w:t>
            </w:r>
            <w:proofErr w:type="gramStart"/>
            <w:r w:rsidRPr="008B0033">
              <w:rPr>
                <w:rFonts w:ascii="Arial" w:hAnsi="Arial" w:cs="Arial"/>
                <w:lang w:eastAsia="ja-JP"/>
              </w:rPr>
              <w:t>therapy</w:t>
            </w:r>
            <w:r w:rsidR="00133D1A">
              <w:rPr>
                <w:rFonts w:ascii="Arial" w:hAnsi="Arial" w:cs="Arial"/>
                <w:lang w:eastAsia="ja-JP"/>
              </w:rPr>
              <w:t xml:space="preserve">; </w:t>
            </w:r>
            <w:r w:rsidR="00133D1A" w:rsidRPr="008B0033">
              <w:rPr>
                <w:rFonts w:ascii="Arial" w:hAnsi="Arial" w:cs="Arial"/>
                <w:lang w:eastAsia="ja-JP"/>
              </w:rPr>
              <w:t xml:space="preserve"> UV</w:t>
            </w:r>
            <w:proofErr w:type="gramEnd"/>
            <w:r w:rsidR="00133D1A" w:rsidRPr="008B0033">
              <w:rPr>
                <w:rFonts w:ascii="Arial" w:hAnsi="Arial" w:cs="Arial"/>
                <w:lang w:eastAsia="ja-JP"/>
              </w:rPr>
              <w:t xml:space="preserve"> light therapy</w:t>
            </w:r>
            <w:r w:rsidR="00133D1A">
              <w:rPr>
                <w:rFonts w:ascii="Arial" w:hAnsi="Arial" w:cs="Arial"/>
                <w:lang w:eastAsia="ja-JP"/>
              </w:rPr>
              <w:t>; laser treatment.</w:t>
            </w:r>
          </w:p>
          <w:p w14:paraId="162665AD" w14:textId="77A114E1" w:rsidR="008A730C" w:rsidRPr="00133D1A" w:rsidRDefault="008A730C" w:rsidP="00133D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Vascular Eczema</w:t>
            </w:r>
          </w:p>
          <w:p w14:paraId="5A175AD7" w14:textId="77777777" w:rsidR="008A730C" w:rsidRPr="008B0033" w:rsidRDefault="008A730C" w:rsidP="008A730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8B0033">
              <w:rPr>
                <w:rFonts w:ascii="Arial" w:hAnsi="Arial" w:cs="Arial"/>
              </w:rPr>
              <w:t xml:space="preserve">Genetic Dermatology </w:t>
            </w:r>
          </w:p>
          <w:p w14:paraId="4D04BE66" w14:textId="77777777" w:rsidR="008A730C" w:rsidRPr="008B0033" w:rsidRDefault="008A730C" w:rsidP="008A730C">
            <w:pPr>
              <w:rPr>
                <w:b/>
                <w:bCs/>
              </w:rPr>
            </w:pPr>
            <w:r w:rsidRPr="008B0033">
              <w:rPr>
                <w:b/>
                <w:bCs/>
              </w:rPr>
              <w:t xml:space="preserve">Procedure Exclusions: </w:t>
            </w:r>
          </w:p>
          <w:p w14:paraId="4A093628" w14:textId="77777777" w:rsidR="008A730C" w:rsidRPr="008B0033" w:rsidRDefault="008A730C" w:rsidP="008A73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 xml:space="preserve">Clinically urgent procedures </w:t>
            </w:r>
          </w:p>
          <w:p w14:paraId="3E176987" w14:textId="77777777" w:rsidR="006A1945" w:rsidRDefault="008A730C" w:rsidP="00133D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lang w:eastAsia="ja-JP"/>
              </w:rPr>
            </w:pPr>
            <w:r w:rsidRPr="008B0033">
              <w:rPr>
                <w:rFonts w:ascii="Arial" w:hAnsi="Arial" w:cs="Arial"/>
                <w:lang w:eastAsia="ja-JP"/>
              </w:rPr>
              <w:t>Procedures related to the treatment of malignant diseases, except for low-risk BCC</w:t>
            </w:r>
            <w:r w:rsidR="00133D1A">
              <w:rPr>
                <w:rFonts w:ascii="Arial" w:hAnsi="Arial" w:cs="Arial"/>
                <w:lang w:eastAsia="ja-JP"/>
              </w:rPr>
              <w:t xml:space="preserve">s below the </w:t>
            </w:r>
            <w:proofErr w:type="gramStart"/>
            <w:r w:rsidR="00133D1A">
              <w:rPr>
                <w:rFonts w:ascii="Arial" w:hAnsi="Arial" w:cs="Arial"/>
                <w:lang w:eastAsia="ja-JP"/>
              </w:rPr>
              <w:t>clavicle</w:t>
            </w:r>
            <w:proofErr w:type="gramEnd"/>
          </w:p>
          <w:p w14:paraId="17937AD2" w14:textId="0E476620" w:rsidR="00133D1A" w:rsidRPr="00133D1A" w:rsidRDefault="00133D1A" w:rsidP="00133D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35"/>
              <w:contextualSpacing/>
              <w:rPr>
                <w:rFonts w:ascii="Arial" w:hAnsi="Arial" w:cs="Arial"/>
                <w:b/>
                <w:bCs/>
                <w:lang w:eastAsia="ja-JP"/>
              </w:rPr>
            </w:pPr>
            <w:r w:rsidRPr="00133D1A">
              <w:rPr>
                <w:rFonts w:ascii="Arial" w:hAnsi="Arial" w:cs="Arial"/>
                <w:b/>
                <w:bCs/>
                <w:lang w:eastAsia="ja-JP"/>
              </w:rPr>
              <w:t>Cosmesis of benign lesions</w:t>
            </w:r>
          </w:p>
        </w:tc>
      </w:tr>
    </w:tbl>
    <w:p w14:paraId="4C3E4CE4" w14:textId="0D18A637" w:rsidR="00626CBF" w:rsidRDefault="00626CBF" w:rsidP="00626CBF">
      <w:pPr>
        <w:rPr>
          <w:b/>
          <w:bCs/>
          <w:i/>
          <w:iCs/>
          <w:color w:val="FF0000"/>
        </w:rPr>
      </w:pPr>
    </w:p>
    <w:p w14:paraId="05AD483A" w14:textId="1FEF9E64" w:rsidR="00626CBF" w:rsidRDefault="00626CBF" w:rsidP="00626CBF">
      <w:pPr>
        <w:tabs>
          <w:tab w:val="left" w:pos="11052"/>
        </w:tabs>
      </w:pPr>
      <w:r>
        <w:tab/>
      </w:r>
    </w:p>
    <w:tbl>
      <w:tblPr>
        <w:tblStyle w:val="TableGrid"/>
        <w:tblW w:w="10769" w:type="dxa"/>
        <w:tblInd w:w="-147" w:type="dxa"/>
        <w:tblLook w:val="04A0" w:firstRow="1" w:lastRow="0" w:firstColumn="1" w:lastColumn="0" w:noHBand="0" w:noVBand="1"/>
      </w:tblPr>
      <w:tblGrid>
        <w:gridCol w:w="10769"/>
      </w:tblGrid>
      <w:tr w:rsidR="00133D1A" w:rsidRPr="00F136B7" w14:paraId="2B3FB034" w14:textId="77777777" w:rsidTr="00872DC0">
        <w:trPr>
          <w:trHeight w:val="738"/>
        </w:trPr>
        <w:tc>
          <w:tcPr>
            <w:tcW w:w="10769" w:type="dxa"/>
          </w:tcPr>
          <w:p w14:paraId="79B33FAE" w14:textId="77777777" w:rsidR="00133D1A" w:rsidRPr="00F136B7" w:rsidRDefault="00133D1A" w:rsidP="00872D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Indication/ Problem /Presenting Complaint</w:t>
            </w:r>
          </w:p>
          <w:p w14:paraId="6C9EF297" w14:textId="427ED01E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Please see guidance above for list of conditions that can be referred into this clinic</w:t>
            </w:r>
            <w:r w:rsidR="001674D2"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 provide as much relevant clinical information as possible to ensure the </w:t>
            </w:r>
            <w:r w:rsidR="008B4C33">
              <w:rPr>
                <w:rFonts w:asciiTheme="minorHAnsi" w:hAnsiTheme="minorHAnsi" w:cstheme="minorHAnsi"/>
                <w:sz w:val="22"/>
                <w:szCs w:val="22"/>
              </w:rPr>
              <w:t xml:space="preserve">patient is triaged to the </w:t>
            </w: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most appropriate </w:t>
            </w:r>
            <w:r w:rsidR="00801211">
              <w:rPr>
                <w:rFonts w:asciiTheme="minorHAnsi" w:hAnsiTheme="minorHAnsi" w:cstheme="minorHAnsi"/>
                <w:sz w:val="22"/>
                <w:szCs w:val="22"/>
              </w:rPr>
              <w:t>pathway</w:t>
            </w:r>
            <w:r w:rsidR="008B4C33">
              <w:rPr>
                <w:rFonts w:asciiTheme="minorHAnsi" w:hAnsiTheme="minorHAnsi" w:cstheme="minorHAnsi"/>
                <w:sz w:val="22"/>
                <w:szCs w:val="22"/>
              </w:rPr>
              <w:t>.  Thank you.</w:t>
            </w:r>
          </w:p>
          <w:p w14:paraId="6DA736D0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BCF4C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D4E94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64D2A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CB098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D44EB" w14:textId="77777777" w:rsidR="00133D1A" w:rsidRPr="00133D1A" w:rsidRDefault="00133D1A" w:rsidP="00872DC0">
            <w:pPr>
              <w:tabs>
                <w:tab w:val="left" w:pos="982"/>
              </w:tabs>
              <w:rPr>
                <w:rFonts w:asciiTheme="minorHAnsi" w:hAnsiTheme="minorHAnsi" w:cstheme="minorHAnsi"/>
              </w:rPr>
            </w:pPr>
          </w:p>
          <w:p w14:paraId="7289CB0D" w14:textId="77777777" w:rsidR="00133D1A" w:rsidRPr="00F136B7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D1A" w:rsidRPr="00F136B7" w14:paraId="48E3B691" w14:textId="77777777" w:rsidTr="00872DC0">
        <w:trPr>
          <w:trHeight w:val="738"/>
        </w:trPr>
        <w:tc>
          <w:tcPr>
            <w:tcW w:w="10769" w:type="dxa"/>
          </w:tcPr>
          <w:p w14:paraId="455785BE" w14:textId="77777777" w:rsidR="00133D1A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Past treatments tried to date and their </w:t>
            </w:r>
            <w:proofErr w:type="gramStart"/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effectiveness</w:t>
            </w:r>
            <w:proofErr w:type="gramEnd"/>
          </w:p>
          <w:p w14:paraId="2A7F61EE" w14:textId="77777777" w:rsidR="00133D1A" w:rsidRPr="00F136B7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2B578" w14:textId="77777777" w:rsidR="00133D1A" w:rsidRPr="00F136B7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8A890" w14:textId="77777777" w:rsidR="00133D1A" w:rsidRPr="00F136B7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792B3" w14:textId="77777777" w:rsidR="00133D1A" w:rsidRPr="00F136B7" w:rsidRDefault="00133D1A" w:rsidP="00872D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Have they been referred for the same condition in the last 12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months </w:t>
            </w:r>
            <w:r w:rsidRPr="00801BC2">
              <w:rPr>
                <w:rFonts w:asciiTheme="minorHAnsi" w:hAnsiTheme="minorHAnsi"/>
                <w:b/>
                <w:sz w:val="20"/>
                <w:szCs w:val="18"/>
              </w:rPr>
              <w:t xml:space="preserve"> </w:t>
            </w:r>
            <w:r w:rsidRPr="00AE6BBC">
              <w:rPr>
                <w:rFonts w:asciiTheme="minorHAnsi" w:hAnsiTheme="minorHAnsi"/>
                <w:b/>
                <w:sz w:val="20"/>
                <w:szCs w:val="18"/>
              </w:rPr>
              <w:t>Yes</w:t>
            </w:r>
            <w:proofErr w:type="gramEnd"/>
            <w:r w:rsidRPr="00AE6BBC">
              <w:rPr>
                <w:rFonts w:asciiTheme="minorHAnsi" w:hAnsiTheme="minorHAnsi"/>
                <w:b/>
                <w:sz w:val="20"/>
                <w:szCs w:val="18"/>
              </w:rPr>
              <w:t xml:space="preserve"> </w:t>
            </w:r>
            <w:r w:rsidRPr="00AE6BBC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6BBC">
              <w:rPr>
                <w:rFonts w:asciiTheme="minorHAnsi" w:hAnsiTheme="minorHAnsi"/>
                <w:b/>
                <w:sz w:val="20"/>
                <w:szCs w:val="18"/>
              </w:rPr>
              <w:instrText xml:space="preserve"> FORMCHECKBOX </w:instrText>
            </w:r>
            <w:r w:rsidR="00510CBA">
              <w:rPr>
                <w:rFonts w:asciiTheme="minorHAnsi" w:hAnsiTheme="minorHAnsi"/>
                <w:sz w:val="20"/>
                <w:szCs w:val="18"/>
              </w:rPr>
            </w:r>
            <w:r w:rsidR="00510CBA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AE6BBC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AE6BBC">
              <w:rPr>
                <w:rFonts w:asciiTheme="minorHAnsi" w:hAnsiTheme="minorHAnsi"/>
                <w:b/>
                <w:sz w:val="20"/>
                <w:szCs w:val="18"/>
              </w:rPr>
              <w:t xml:space="preserve">       No </w:t>
            </w:r>
            <w:r w:rsidRPr="00AE6BBC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6BBC">
              <w:rPr>
                <w:rFonts w:asciiTheme="minorHAnsi" w:hAnsiTheme="minorHAnsi"/>
                <w:b/>
                <w:sz w:val="20"/>
                <w:szCs w:val="18"/>
              </w:rPr>
              <w:instrText xml:space="preserve"> FORMCHECKBOX </w:instrText>
            </w:r>
            <w:r w:rsidR="00510CBA">
              <w:rPr>
                <w:rFonts w:asciiTheme="minorHAnsi" w:hAnsiTheme="minorHAnsi"/>
                <w:sz w:val="20"/>
                <w:szCs w:val="18"/>
              </w:rPr>
            </w:r>
            <w:r w:rsidR="00510CBA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AE6BBC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AE6BBC">
              <w:rPr>
                <w:rFonts w:asciiTheme="minorHAnsi" w:hAnsiTheme="minorHAnsi"/>
                <w:b/>
                <w:sz w:val="20"/>
                <w:szCs w:val="18"/>
              </w:rPr>
              <w:t xml:space="preserve">                                                        </w:t>
            </w:r>
          </w:p>
        </w:tc>
      </w:tr>
      <w:bookmarkEnd w:id="0"/>
    </w:tbl>
    <w:p w14:paraId="57B43C68" w14:textId="77777777" w:rsidR="008E1559" w:rsidRDefault="008E1559" w:rsidP="00810334">
      <w:pPr>
        <w:rPr>
          <w:rFonts w:asciiTheme="minorHAnsi" w:hAnsiTheme="minorHAnsi"/>
        </w:rPr>
      </w:pPr>
    </w:p>
    <w:p w14:paraId="6C88D384" w14:textId="77777777" w:rsidR="00E830DE" w:rsidRDefault="00E830DE" w:rsidP="00810334">
      <w:pPr>
        <w:rPr>
          <w:rFonts w:asciiTheme="minorHAnsi" w:hAnsiTheme="minorHAnsi"/>
        </w:rPr>
      </w:pPr>
    </w:p>
    <w:p w14:paraId="35707741" w14:textId="77777777" w:rsidR="00E830DE" w:rsidRPr="00474591" w:rsidRDefault="00E830DE" w:rsidP="00E830DE">
      <w:pPr>
        <w:spacing w:line="276" w:lineRule="auto"/>
        <w:jc w:val="center"/>
        <w:rPr>
          <w:b/>
          <w:bCs/>
          <w:sz w:val="32"/>
          <w:szCs w:val="32"/>
        </w:rPr>
      </w:pPr>
      <w:r w:rsidRPr="00474591">
        <w:rPr>
          <w:b/>
          <w:bCs/>
          <w:sz w:val="32"/>
          <w:szCs w:val="32"/>
        </w:rPr>
        <w:lastRenderedPageBreak/>
        <w:t>Community Dermatology Referral form</w:t>
      </w:r>
    </w:p>
    <w:p w14:paraId="369BBD19" w14:textId="77777777" w:rsidR="00E830DE" w:rsidRPr="006A1945" w:rsidRDefault="00E830DE" w:rsidP="00E830DE">
      <w:pPr>
        <w:spacing w:line="276" w:lineRule="auto"/>
        <w:jc w:val="center"/>
        <w:rPr>
          <w:b/>
          <w:bCs/>
          <w:i/>
          <w:iCs/>
          <w:color w:val="FF0000"/>
          <w:sz w:val="10"/>
          <w:szCs w:val="10"/>
        </w:rPr>
      </w:pPr>
    </w:p>
    <w:p w14:paraId="63E4F393" w14:textId="77777777" w:rsidR="008A730C" w:rsidRPr="00A016A1" w:rsidRDefault="008A730C" w:rsidP="008A730C">
      <w:pPr>
        <w:spacing w:line="276" w:lineRule="auto"/>
        <w:jc w:val="center"/>
        <w:rPr>
          <w:b/>
          <w:bCs/>
          <w:i/>
          <w:iCs/>
          <w:color w:val="FF0000"/>
        </w:rPr>
      </w:pPr>
    </w:p>
    <w:p w14:paraId="61614131" w14:textId="77777777" w:rsidR="008A730C" w:rsidRPr="00D1568F" w:rsidRDefault="008A730C" w:rsidP="008A730C">
      <w:pPr>
        <w:spacing w:line="276" w:lineRule="auto"/>
        <w:jc w:val="center"/>
        <w:rPr>
          <w:b/>
          <w:bCs/>
          <w:i/>
          <w:iCs/>
          <w:color w:val="FF0000"/>
          <w:sz w:val="22"/>
          <w:szCs w:val="22"/>
        </w:rPr>
      </w:pPr>
      <w:r w:rsidRPr="00D1568F">
        <w:rPr>
          <w:b/>
          <w:bCs/>
          <w:i/>
          <w:iCs/>
          <w:color w:val="FF0000"/>
          <w:sz w:val="22"/>
          <w:szCs w:val="22"/>
        </w:rPr>
        <w:t xml:space="preserve">Suspected Melanoma, SCC or </w:t>
      </w:r>
      <w:proofErr w:type="gramStart"/>
      <w:r w:rsidRPr="00D1568F">
        <w:rPr>
          <w:b/>
          <w:bCs/>
          <w:i/>
          <w:iCs/>
          <w:color w:val="FF0000"/>
          <w:sz w:val="22"/>
          <w:szCs w:val="22"/>
        </w:rPr>
        <w:t>High Risk</w:t>
      </w:r>
      <w:proofErr w:type="gramEnd"/>
      <w:r w:rsidRPr="00D1568F">
        <w:rPr>
          <w:b/>
          <w:bCs/>
          <w:i/>
          <w:iCs/>
          <w:color w:val="FF0000"/>
          <w:sz w:val="22"/>
          <w:szCs w:val="22"/>
        </w:rPr>
        <w:t xml:space="preserve"> BCC refer on to 2 Week Wait pathway</w:t>
      </w:r>
    </w:p>
    <w:p w14:paraId="6B0ED921" w14:textId="77777777" w:rsidR="008A730C" w:rsidRPr="00D1568F" w:rsidRDefault="008A730C" w:rsidP="008A730C">
      <w:pPr>
        <w:spacing w:line="276" w:lineRule="auto"/>
        <w:jc w:val="center"/>
        <w:rPr>
          <w:sz w:val="22"/>
          <w:szCs w:val="22"/>
        </w:rPr>
      </w:pPr>
      <w:r w:rsidRPr="00D1568F">
        <w:rPr>
          <w:sz w:val="22"/>
          <w:szCs w:val="22"/>
        </w:rPr>
        <w:t xml:space="preserve">Please refer via </w:t>
      </w:r>
      <w:proofErr w:type="spellStart"/>
      <w:r w:rsidRPr="00D1568F">
        <w:rPr>
          <w:sz w:val="22"/>
          <w:szCs w:val="22"/>
        </w:rPr>
        <w:t>eRS</w:t>
      </w:r>
      <w:proofErr w:type="spellEnd"/>
      <w:r w:rsidRPr="00D1568F">
        <w:rPr>
          <w:sz w:val="22"/>
          <w:szCs w:val="22"/>
        </w:rPr>
        <w:t xml:space="preserve"> service, ensuring images are attached to this referral or uploaded directly on </w:t>
      </w:r>
      <w:proofErr w:type="spellStart"/>
      <w:proofErr w:type="gramStart"/>
      <w:r w:rsidRPr="00D1568F">
        <w:rPr>
          <w:sz w:val="22"/>
          <w:szCs w:val="22"/>
        </w:rPr>
        <w:t>eRS</w:t>
      </w:r>
      <w:proofErr w:type="spellEnd"/>
      <w:proofErr w:type="gramEnd"/>
    </w:p>
    <w:p w14:paraId="6741E400" w14:textId="509C1F15" w:rsidR="00E830DE" w:rsidRPr="00133D1A" w:rsidRDefault="008A730C" w:rsidP="00133D1A">
      <w:pPr>
        <w:spacing w:line="276" w:lineRule="auto"/>
        <w:jc w:val="center"/>
        <w:rPr>
          <w:sz w:val="22"/>
          <w:szCs w:val="22"/>
          <w:u w:val="single"/>
        </w:rPr>
      </w:pPr>
      <w:r w:rsidRPr="00D1568F">
        <w:rPr>
          <w:sz w:val="22"/>
          <w:szCs w:val="22"/>
          <w:u w:val="single"/>
        </w:rPr>
        <w:t>E-referrals directory: TBC</w:t>
      </w:r>
    </w:p>
    <w:p w14:paraId="1B2AABEB" w14:textId="77777777" w:rsidR="00810334" w:rsidRPr="00AE6BBC" w:rsidRDefault="00810334" w:rsidP="00810334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47" w:type="dxa"/>
        <w:tblLook w:val="04A0" w:firstRow="1" w:lastRow="0" w:firstColumn="1" w:lastColumn="0" w:noHBand="0" w:noVBand="1"/>
      </w:tblPr>
      <w:tblGrid>
        <w:gridCol w:w="1591"/>
        <w:gridCol w:w="3229"/>
        <w:gridCol w:w="3383"/>
        <w:gridCol w:w="2566"/>
      </w:tblGrid>
      <w:tr w:rsidR="00626CBF" w14:paraId="1631FD44" w14:textId="77777777" w:rsidTr="00D65292">
        <w:trPr>
          <w:trHeight w:val="250"/>
        </w:trPr>
        <w:tc>
          <w:tcPr>
            <w:tcW w:w="4820" w:type="dxa"/>
            <w:gridSpan w:val="2"/>
            <w:shd w:val="clear" w:color="auto" w:fill="00B0F0"/>
          </w:tcPr>
          <w:p w14:paraId="69E9B153" w14:textId="6E74C259" w:rsidR="00626CBF" w:rsidRDefault="00626CBF" w:rsidP="00810334">
            <w:r>
              <w:t xml:space="preserve">Patient Demographic Details </w:t>
            </w:r>
          </w:p>
        </w:tc>
        <w:tc>
          <w:tcPr>
            <w:tcW w:w="5949" w:type="dxa"/>
            <w:gridSpan w:val="2"/>
            <w:shd w:val="clear" w:color="auto" w:fill="00B0F0"/>
          </w:tcPr>
          <w:p w14:paraId="79719A1B" w14:textId="49AA3815" w:rsidR="00626CBF" w:rsidRDefault="00626CBF" w:rsidP="00810334">
            <w:r>
              <w:t xml:space="preserve">Patient Mobility and Communication </w:t>
            </w:r>
          </w:p>
        </w:tc>
      </w:tr>
      <w:tr w:rsidR="002E226B" w14:paraId="3BDD6BF5" w14:textId="77777777" w:rsidTr="00D65292">
        <w:trPr>
          <w:trHeight w:val="606"/>
        </w:trPr>
        <w:tc>
          <w:tcPr>
            <w:tcW w:w="1591" w:type="dxa"/>
          </w:tcPr>
          <w:p w14:paraId="16CDCC22" w14:textId="3551CE14" w:rsidR="00626CBF" w:rsidRPr="00F136B7" w:rsidRDefault="00626CB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Title:</w:t>
            </w:r>
          </w:p>
        </w:tc>
        <w:tc>
          <w:tcPr>
            <w:tcW w:w="3229" w:type="dxa"/>
          </w:tcPr>
          <w:p w14:paraId="701CF131" w14:textId="092537D1" w:rsidR="00626CBF" w:rsidRPr="00F136B7" w:rsidRDefault="00626CB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First Name: </w:t>
            </w:r>
          </w:p>
        </w:tc>
        <w:tc>
          <w:tcPr>
            <w:tcW w:w="3383" w:type="dxa"/>
          </w:tcPr>
          <w:p w14:paraId="3E1979C7" w14:textId="2F834BD9" w:rsidR="00626CBF" w:rsidRPr="00F136B7" w:rsidRDefault="00626CB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Mobility:</w:t>
            </w:r>
          </w:p>
          <w:p w14:paraId="5B01901C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DD186" w14:textId="576E50AA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6" w:type="dxa"/>
          </w:tcPr>
          <w:p w14:paraId="273BCABD" w14:textId="106F3395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Carer Status: </w:t>
            </w:r>
          </w:p>
        </w:tc>
      </w:tr>
      <w:tr w:rsidR="002E226B" w14:paraId="78F865A2" w14:textId="77777777" w:rsidTr="00D65292">
        <w:trPr>
          <w:trHeight w:val="606"/>
        </w:trPr>
        <w:tc>
          <w:tcPr>
            <w:tcW w:w="1591" w:type="dxa"/>
          </w:tcPr>
          <w:p w14:paraId="388371CB" w14:textId="1E5BB6C0" w:rsidR="00626CBF" w:rsidRPr="00F136B7" w:rsidRDefault="00626CB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3229" w:type="dxa"/>
          </w:tcPr>
          <w:p w14:paraId="25B13FC8" w14:textId="633BD347" w:rsidR="00626CBF" w:rsidRPr="00F136B7" w:rsidRDefault="00626CB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3383" w:type="dxa"/>
          </w:tcPr>
          <w:p w14:paraId="23DD24A4" w14:textId="66025890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Tick if patient Requires an </w:t>
            </w:r>
            <w:proofErr w:type="gramStart"/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interpreter</w:t>
            </w:r>
            <w:proofErr w:type="gramEnd"/>
          </w:p>
          <w:p w14:paraId="030C76B7" w14:textId="5739CA62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  <w:p w14:paraId="1BE896A1" w14:textId="72618FF8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4E75017" w14:textId="16BC78D3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Ethnicity</w:t>
            </w:r>
          </w:p>
        </w:tc>
      </w:tr>
      <w:tr w:rsidR="009841AF" w14:paraId="2B955F66" w14:textId="77777777" w:rsidTr="00D65292">
        <w:trPr>
          <w:trHeight w:val="418"/>
        </w:trPr>
        <w:tc>
          <w:tcPr>
            <w:tcW w:w="1591" w:type="dxa"/>
          </w:tcPr>
          <w:p w14:paraId="6C5FEB8A" w14:textId="3F7EA34A" w:rsidR="009841AF" w:rsidRPr="00F136B7" w:rsidRDefault="009841A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Age:</w:t>
            </w:r>
          </w:p>
        </w:tc>
        <w:tc>
          <w:tcPr>
            <w:tcW w:w="3229" w:type="dxa"/>
          </w:tcPr>
          <w:p w14:paraId="36DBF85B" w14:textId="6FC6D7A3" w:rsidR="009841AF" w:rsidRPr="00F136B7" w:rsidRDefault="009841A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Gender Identity:</w:t>
            </w:r>
          </w:p>
        </w:tc>
        <w:tc>
          <w:tcPr>
            <w:tcW w:w="5949" w:type="dxa"/>
            <w:gridSpan w:val="2"/>
          </w:tcPr>
          <w:p w14:paraId="4995A8C2" w14:textId="77777777" w:rsidR="009841AF" w:rsidRPr="00F136B7" w:rsidRDefault="009841A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Language: </w:t>
            </w:r>
          </w:p>
          <w:p w14:paraId="629C91E1" w14:textId="093A4126" w:rsidR="009841AF" w:rsidRPr="00F136B7" w:rsidRDefault="009841A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26B" w14:paraId="4C0FCCDB" w14:textId="77777777" w:rsidTr="00D65292">
        <w:trPr>
          <w:trHeight w:val="1212"/>
        </w:trPr>
        <w:tc>
          <w:tcPr>
            <w:tcW w:w="1591" w:type="dxa"/>
          </w:tcPr>
          <w:p w14:paraId="207DCF51" w14:textId="77777777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Contact Details </w:t>
            </w:r>
          </w:p>
          <w:p w14:paraId="1B8F2EE8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DE847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Mobile:</w:t>
            </w:r>
          </w:p>
          <w:p w14:paraId="4BA220BB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98CCC" w14:textId="342B07AF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Landline:</w:t>
            </w:r>
          </w:p>
        </w:tc>
        <w:tc>
          <w:tcPr>
            <w:tcW w:w="3229" w:type="dxa"/>
          </w:tcPr>
          <w:p w14:paraId="4BAF4517" w14:textId="7505EC8C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Email Address: </w:t>
            </w:r>
          </w:p>
          <w:p w14:paraId="2B7F5A30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52114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Preferred method of communication: </w:t>
            </w:r>
          </w:p>
          <w:p w14:paraId="7E1B1F2F" w14:textId="37C2E2C5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3" w:type="dxa"/>
          </w:tcPr>
          <w:p w14:paraId="5ECF2B89" w14:textId="77777777" w:rsidR="00626CBF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Tick if patient has communication/Capacity Issues </w:t>
            </w:r>
          </w:p>
          <w:p w14:paraId="240DDAC4" w14:textId="151F3393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03249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7D57" w14:textId="77777777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84D4D" w14:textId="3C1607EA" w:rsidR="005219D7" w:rsidRPr="00F136B7" w:rsidRDefault="005219D7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50A6D4D" w14:textId="1C66B1CD" w:rsidR="00626CBF" w:rsidRPr="00F136B7" w:rsidRDefault="009841AF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Accessible Information Standards</w:t>
            </w:r>
          </w:p>
        </w:tc>
      </w:tr>
      <w:tr w:rsidR="009841AF" w14:paraId="2B8A7D72" w14:textId="77777777" w:rsidTr="00D65292">
        <w:trPr>
          <w:trHeight w:val="397"/>
        </w:trPr>
        <w:tc>
          <w:tcPr>
            <w:tcW w:w="4820" w:type="dxa"/>
            <w:gridSpan w:val="2"/>
          </w:tcPr>
          <w:p w14:paraId="537815FE" w14:textId="5E94479D" w:rsidR="009841AF" w:rsidRPr="00F136B7" w:rsidRDefault="009841AF" w:rsidP="00626CBF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NHS Number</w:t>
            </w:r>
            <w:r w:rsidR="00C2006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2EE229" w14:textId="7F50A287" w:rsidR="009841AF" w:rsidRPr="00F136B7" w:rsidRDefault="009841AF" w:rsidP="00626CBF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9" w:type="dxa"/>
            <w:gridSpan w:val="2"/>
          </w:tcPr>
          <w:p w14:paraId="17FEF85B" w14:textId="78221175" w:rsidR="009841AF" w:rsidRPr="00F136B7" w:rsidRDefault="00C20062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Referral:</w:t>
            </w:r>
          </w:p>
        </w:tc>
      </w:tr>
      <w:tr w:rsidR="007462C8" w14:paraId="2522753D" w14:textId="77777777" w:rsidTr="00D65292">
        <w:trPr>
          <w:trHeight w:val="209"/>
        </w:trPr>
        <w:tc>
          <w:tcPr>
            <w:tcW w:w="4820" w:type="dxa"/>
            <w:gridSpan w:val="2"/>
            <w:vMerge w:val="restart"/>
          </w:tcPr>
          <w:p w14:paraId="5562E92A" w14:textId="4E049C9B" w:rsidR="007462C8" w:rsidRPr="00F136B7" w:rsidRDefault="007462C8" w:rsidP="00626CBF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Patient Address</w:t>
            </w:r>
            <w:r w:rsidR="00C2006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9" w:type="dxa"/>
            <w:gridSpan w:val="2"/>
          </w:tcPr>
          <w:p w14:paraId="7434A98F" w14:textId="77777777" w:rsidR="007462C8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Referring GP: </w:t>
            </w:r>
          </w:p>
          <w:p w14:paraId="341F057E" w14:textId="6B21367F" w:rsidR="00DA53E9" w:rsidRPr="00F136B7" w:rsidRDefault="00DA53E9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2C8" w14:paraId="078F6948" w14:textId="77777777" w:rsidTr="00D65292">
        <w:trPr>
          <w:trHeight w:val="738"/>
        </w:trPr>
        <w:tc>
          <w:tcPr>
            <w:tcW w:w="4820" w:type="dxa"/>
            <w:gridSpan w:val="2"/>
            <w:vMerge/>
          </w:tcPr>
          <w:p w14:paraId="5E35CABF" w14:textId="77777777" w:rsidR="007462C8" w:rsidRPr="00F136B7" w:rsidRDefault="007462C8" w:rsidP="00626CBF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9" w:type="dxa"/>
            <w:gridSpan w:val="2"/>
          </w:tcPr>
          <w:p w14:paraId="7C180F61" w14:textId="290F73FF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Practi</w:t>
            </w:r>
            <w:r w:rsidR="00324B0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e Address </w:t>
            </w:r>
          </w:p>
          <w:p w14:paraId="11CA6A6A" w14:textId="77777777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935C1" w14:textId="77777777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E5A0E" w14:textId="7288F04C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Practi</w:t>
            </w:r>
            <w:r w:rsidR="00324B0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e Telephone Number </w:t>
            </w:r>
          </w:p>
          <w:p w14:paraId="76E53A86" w14:textId="77777777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92364" w14:textId="5303132D" w:rsidR="007462C8" w:rsidRPr="00F136B7" w:rsidRDefault="007462C8" w:rsidP="00810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448" w14:paraId="125E5FB6" w14:textId="77777777" w:rsidTr="00D65292">
        <w:trPr>
          <w:trHeight w:val="738"/>
        </w:trPr>
        <w:tc>
          <w:tcPr>
            <w:tcW w:w="4820" w:type="dxa"/>
            <w:gridSpan w:val="2"/>
          </w:tcPr>
          <w:p w14:paraId="038858B6" w14:textId="77777777" w:rsidR="00E14448" w:rsidRPr="00F136B7" w:rsidRDefault="00E14448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 xml:space="preserve">Past Medical History </w:t>
            </w:r>
          </w:p>
          <w:p w14:paraId="7D4575AA" w14:textId="77777777" w:rsidR="00E14448" w:rsidRDefault="00E14448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CB3B4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B8943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1D2BC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162B7" w14:textId="77777777" w:rsidR="006A15D3" w:rsidRPr="00F136B7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D1482" w14:textId="6CBFFE8E" w:rsidR="00E14448" w:rsidRPr="00F136B7" w:rsidRDefault="00E14448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9" w:type="dxa"/>
            <w:gridSpan w:val="2"/>
          </w:tcPr>
          <w:p w14:paraId="7E18A427" w14:textId="44DB7982" w:rsidR="00E14448" w:rsidRPr="00F136B7" w:rsidRDefault="00E14448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Medications</w:t>
            </w:r>
          </w:p>
        </w:tc>
      </w:tr>
      <w:tr w:rsidR="00E14448" w14:paraId="05E679C0" w14:textId="77777777" w:rsidTr="00D65292">
        <w:trPr>
          <w:trHeight w:val="738"/>
        </w:trPr>
        <w:tc>
          <w:tcPr>
            <w:tcW w:w="4820" w:type="dxa"/>
            <w:gridSpan w:val="2"/>
          </w:tcPr>
          <w:p w14:paraId="41955254" w14:textId="77777777" w:rsidR="00E14448" w:rsidRDefault="00E14448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Previous Consultations</w:t>
            </w:r>
          </w:p>
          <w:p w14:paraId="21F95B2B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0F756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343DA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D5C52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3052E" w14:textId="77777777" w:rsidR="006A15D3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F2E31" w14:textId="01420FC8" w:rsidR="006A15D3" w:rsidRPr="00F136B7" w:rsidRDefault="006A15D3" w:rsidP="00E14448">
            <w:pPr>
              <w:tabs>
                <w:tab w:val="left" w:pos="207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9" w:type="dxa"/>
            <w:gridSpan w:val="2"/>
          </w:tcPr>
          <w:p w14:paraId="5F57A5E6" w14:textId="77777777" w:rsidR="00E14448" w:rsidRPr="00F136B7" w:rsidRDefault="00E14448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Allergies</w:t>
            </w:r>
          </w:p>
          <w:p w14:paraId="2DB1A5D4" w14:textId="77777777" w:rsidR="00E14448" w:rsidRPr="00F136B7" w:rsidRDefault="00E14448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D1CF5" w14:textId="77777777" w:rsidR="00E14448" w:rsidRPr="00F136B7" w:rsidRDefault="00E14448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BF4AE" w14:textId="13338BF6" w:rsidR="00E14448" w:rsidRPr="00F136B7" w:rsidRDefault="00E14448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6B7" w14:paraId="727D55EA" w14:textId="77777777" w:rsidTr="000D6A5F">
        <w:trPr>
          <w:trHeight w:val="738"/>
        </w:trPr>
        <w:tc>
          <w:tcPr>
            <w:tcW w:w="10769" w:type="dxa"/>
            <w:gridSpan w:val="4"/>
          </w:tcPr>
          <w:p w14:paraId="5DE631E7" w14:textId="77777777" w:rsidR="00F136B7" w:rsidRPr="00F136B7" w:rsidRDefault="00F136B7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6B7">
              <w:rPr>
                <w:rFonts w:asciiTheme="minorHAnsi" w:hAnsiTheme="minorHAnsi" w:cstheme="minorHAnsi"/>
                <w:sz w:val="22"/>
                <w:szCs w:val="22"/>
              </w:rPr>
              <w:t>Relevant Images Attached      Yes            No (Please comment)</w:t>
            </w:r>
          </w:p>
          <w:p w14:paraId="2D00BD60" w14:textId="77777777" w:rsidR="00F136B7" w:rsidRDefault="00F136B7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CCA5E" w14:textId="77777777" w:rsidR="006A15D3" w:rsidRDefault="006A15D3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D114C" w14:textId="63155311" w:rsidR="006A15D3" w:rsidRPr="00F136B7" w:rsidRDefault="006A15D3" w:rsidP="00E144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2C114D" w14:textId="77777777" w:rsidR="00D65292" w:rsidRDefault="00D65292" w:rsidP="00AA1917"/>
    <w:sectPr w:rsidR="00D65292" w:rsidSect="003729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4C5A" w14:textId="77777777" w:rsidR="0037291F" w:rsidRDefault="0037291F" w:rsidP="008E1559">
      <w:r>
        <w:separator/>
      </w:r>
    </w:p>
  </w:endnote>
  <w:endnote w:type="continuationSeparator" w:id="0">
    <w:p w14:paraId="2C53424C" w14:textId="77777777" w:rsidR="0037291F" w:rsidRDefault="0037291F" w:rsidP="008E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651E" w14:textId="73382802" w:rsidR="00C5426D" w:rsidRPr="00EC0C84" w:rsidRDefault="00510CBA">
    <w:pPr>
      <w:pStyle w:val="Footer"/>
      <w:rPr>
        <w:sz w:val="18"/>
      </w:rPr>
    </w:pPr>
    <w:r>
      <w:rPr>
        <w:sz w:val="18"/>
      </w:rPr>
      <w:t xml:space="preserve">Vita Health Group Sefton Community Dermatology Service          </w:t>
    </w:r>
    <w:r>
      <w:rPr>
        <w:sz w:val="18"/>
      </w:rPr>
      <w:t xml:space="preserve">                                                                  </w:t>
    </w:r>
    <w:r>
      <w:rPr>
        <w:sz w:val="18"/>
      </w:rPr>
      <w:t xml:space="preserve">  </w:t>
    </w:r>
    <w:r w:rsidR="00B6215E" w:rsidRPr="00B6215E">
      <w:rPr>
        <w:sz w:val="18"/>
      </w:rPr>
      <w:t>V2 2024 GP Gateway</w:t>
    </w:r>
    <w:r w:rsidR="00803780">
      <w:rPr>
        <w:sz w:val="18"/>
      </w:rPr>
      <w:tab/>
    </w:r>
    <w:r w:rsidR="007A6B46">
      <w:rPr>
        <w:sz w:val="18"/>
      </w:rPr>
      <w:t xml:space="preserve">               </w:t>
    </w:r>
    <w:r w:rsidR="0012365B">
      <w:rPr>
        <w:sz w:val="18"/>
      </w:rPr>
      <w:tab/>
    </w:r>
    <w:r w:rsidR="0012365B">
      <w:rPr>
        <w:sz w:val="18"/>
      </w:rPr>
      <w:tab/>
    </w:r>
    <w:r w:rsidR="00803780">
      <w:rPr>
        <w:sz w:val="18"/>
      </w:rPr>
      <w:t xml:space="preserve">Page </w:t>
    </w:r>
    <w:r w:rsidR="00803780">
      <w:rPr>
        <w:sz w:val="18"/>
      </w:rPr>
      <w:fldChar w:fldCharType="begin"/>
    </w:r>
    <w:r w:rsidR="00803780">
      <w:rPr>
        <w:sz w:val="18"/>
      </w:rPr>
      <w:instrText xml:space="preserve"> PAGE   \* MERGEFORMAT </w:instrText>
    </w:r>
    <w:r w:rsidR="00803780">
      <w:rPr>
        <w:sz w:val="18"/>
      </w:rPr>
      <w:fldChar w:fldCharType="separate"/>
    </w:r>
    <w:r w:rsidR="00073041">
      <w:rPr>
        <w:noProof/>
        <w:sz w:val="18"/>
      </w:rPr>
      <w:t>2</w:t>
    </w:r>
    <w:r w:rsidR="00803780">
      <w:rPr>
        <w:sz w:val="18"/>
      </w:rPr>
      <w:fldChar w:fldCharType="end"/>
    </w:r>
    <w:r w:rsidR="00803780">
      <w:rPr>
        <w:sz w:val="18"/>
      </w:rPr>
      <w:t xml:space="preserve"> of </w:t>
    </w:r>
    <w:r w:rsidR="00803780">
      <w:rPr>
        <w:sz w:val="18"/>
      </w:rPr>
      <w:fldChar w:fldCharType="begin"/>
    </w:r>
    <w:r w:rsidR="00803780">
      <w:rPr>
        <w:sz w:val="18"/>
      </w:rPr>
      <w:instrText xml:space="preserve"> NUMPAGES   \* MERGEFORMAT </w:instrText>
    </w:r>
    <w:r w:rsidR="00803780">
      <w:rPr>
        <w:sz w:val="18"/>
      </w:rPr>
      <w:fldChar w:fldCharType="separate"/>
    </w:r>
    <w:r w:rsidR="00073041">
      <w:rPr>
        <w:noProof/>
        <w:sz w:val="18"/>
      </w:rPr>
      <w:t>2</w:t>
    </w:r>
    <w:r w:rsidR="00803780">
      <w:rPr>
        <w:sz w:val="18"/>
      </w:rPr>
      <w:fldChar w:fldCharType="end"/>
    </w:r>
    <w:r w:rsidR="00803780">
      <w:rPr>
        <w:noProof/>
        <w:sz w:val="18"/>
      </w:rPr>
      <w:t xml:space="preserve"> </w:t>
    </w:r>
    <w:r w:rsidR="00803780">
      <w:rPr>
        <w:noProof/>
        <w:sz w:val="18"/>
      </w:rPr>
      <w:tab/>
    </w:r>
    <w:r w:rsidR="00AE6BBC">
      <w:rPr>
        <w:noProof/>
        <w:sz w:val="18"/>
      </w:rPr>
      <w:t xml:space="preserve">  </w:t>
    </w:r>
    <w:r w:rsidR="007A6B46">
      <w:rPr>
        <w:noProof/>
        <w:sz w:val="18"/>
      </w:rPr>
      <w:t xml:space="preserve">       </w:t>
    </w:r>
    <w:r w:rsidR="00AE6BBC">
      <w:rPr>
        <w:noProof/>
        <w:sz w:val="18"/>
      </w:rPr>
      <w:t xml:space="preserve"> </w:t>
    </w:r>
    <w:r w:rsidR="00BD2B82" w:rsidRPr="00EC0C84"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368B" w14:textId="5A92D59A" w:rsidR="00C5426D" w:rsidRPr="00F01B88" w:rsidRDefault="00510CBA">
    <w:pPr>
      <w:pStyle w:val="Footer"/>
      <w:rPr>
        <w:sz w:val="18"/>
      </w:rPr>
    </w:pPr>
    <w:r>
      <w:rPr>
        <w:sz w:val="18"/>
      </w:rPr>
      <w:t xml:space="preserve">Vita Health Group Sefton Community Dermatology Service            </w:t>
    </w:r>
    <w:r>
      <w:rPr>
        <w:sz w:val="18"/>
      </w:rPr>
      <w:t xml:space="preserve">                                                                  </w:t>
    </w:r>
    <w:r w:rsidR="00B6215E" w:rsidRPr="00B6215E">
      <w:rPr>
        <w:sz w:val="18"/>
      </w:rPr>
      <w:t>V2 2024 GP Gateway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C0BA" w14:textId="77777777" w:rsidR="0037291F" w:rsidRDefault="0037291F" w:rsidP="008E1559">
      <w:r>
        <w:separator/>
      </w:r>
    </w:p>
  </w:footnote>
  <w:footnote w:type="continuationSeparator" w:id="0">
    <w:p w14:paraId="792A9264" w14:textId="77777777" w:rsidR="0037291F" w:rsidRDefault="0037291F" w:rsidP="008E1559">
      <w:r>
        <w:continuationSeparator/>
      </w:r>
    </w:p>
  </w:footnote>
  <w:footnote w:id="1">
    <w:p w14:paraId="5D97BD0A" w14:textId="77777777" w:rsidR="008A730C" w:rsidRDefault="008A730C" w:rsidP="008A730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37C6" w14:textId="36F325B1" w:rsidR="0061096B" w:rsidRPr="00E869B1" w:rsidRDefault="00E830DE" w:rsidP="008A730C">
    <w:pPr>
      <w:pStyle w:val="Header"/>
      <w:tabs>
        <w:tab w:val="left" w:pos="1560"/>
        <w:tab w:val="right" w:pos="10466"/>
      </w:tabs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78B0F35" wp14:editId="7DB2E980">
          <wp:simplePos x="0" y="0"/>
          <wp:positionH relativeFrom="column">
            <wp:posOffset>0</wp:posOffset>
          </wp:positionH>
          <wp:positionV relativeFrom="paragraph">
            <wp:posOffset>8467</wp:posOffset>
          </wp:positionV>
          <wp:extent cx="1279525" cy="43815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9B1">
      <w:tab/>
    </w:r>
    <w:r>
      <w:tab/>
    </w:r>
    <w:r w:rsidR="00E869B1">
      <w:tab/>
    </w:r>
    <w:r w:rsidR="008A730C">
      <w:tab/>
    </w:r>
    <w:r w:rsidR="008A730C" w:rsidRPr="00FC6021">
      <w:rPr>
        <w:noProof/>
      </w:rPr>
      <w:drawing>
        <wp:inline distT="0" distB="0" distL="0" distR="0" wp14:anchorId="28F9CD05" wp14:editId="123B0ADE">
          <wp:extent cx="838200" cy="525780"/>
          <wp:effectExtent l="0" t="0" r="0" b="0"/>
          <wp:docPr id="1425214569" name="Picture 1425214569" descr="A close-up of a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864F" w14:textId="787D1F72" w:rsidR="00BE0B2A" w:rsidRDefault="008A719D" w:rsidP="008A730C">
    <w:pPr>
      <w:pStyle w:val="Header"/>
      <w:tabs>
        <w:tab w:val="clear" w:pos="4513"/>
        <w:tab w:val="clear" w:pos="9026"/>
        <w:tab w:val="left" w:pos="2664"/>
        <w:tab w:val="left" w:pos="7365"/>
        <w:tab w:val="left" w:pos="8041"/>
      </w:tabs>
      <w:ind w:left="-142"/>
      <w:jc w:val="right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3041063" wp14:editId="4CE7D6DD">
          <wp:simplePos x="0" y="0"/>
          <wp:positionH relativeFrom="column">
            <wp:posOffset>-38100</wp:posOffset>
          </wp:positionH>
          <wp:positionV relativeFrom="paragraph">
            <wp:posOffset>105410</wp:posOffset>
          </wp:positionV>
          <wp:extent cx="1279525" cy="438150"/>
          <wp:effectExtent l="0" t="0" r="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780">
      <w:tab/>
    </w:r>
    <w:r w:rsidR="008A730C" w:rsidRPr="00FC6021">
      <w:rPr>
        <w:noProof/>
      </w:rPr>
      <w:drawing>
        <wp:inline distT="0" distB="0" distL="0" distR="0" wp14:anchorId="732C4CDA" wp14:editId="058D4275">
          <wp:extent cx="838200" cy="525780"/>
          <wp:effectExtent l="0" t="0" r="0" b="0"/>
          <wp:docPr id="827025144" name="Picture 827025144" descr="A close-up of a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6D353" w14:textId="31521631" w:rsidR="00BE0B2A" w:rsidRDefault="00FC76BE" w:rsidP="00BE0B2A">
    <w:pPr>
      <w:pStyle w:val="Header"/>
      <w:tabs>
        <w:tab w:val="clear" w:pos="4513"/>
        <w:tab w:val="clear" w:pos="9026"/>
        <w:tab w:val="left" w:pos="2664"/>
        <w:tab w:val="left" w:pos="7365"/>
        <w:tab w:val="left" w:pos="8041"/>
      </w:tabs>
      <w:ind w:left="-142"/>
    </w:pPr>
    <w:r w:rsidRPr="00E869B1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EDBEAD7" wp14:editId="42605836">
          <wp:simplePos x="0" y="0"/>
          <wp:positionH relativeFrom="margin">
            <wp:posOffset>8322310</wp:posOffset>
          </wp:positionH>
          <wp:positionV relativeFrom="paragraph">
            <wp:posOffset>10795</wp:posOffset>
          </wp:positionV>
          <wp:extent cx="1666875" cy="647065"/>
          <wp:effectExtent l="0" t="0" r="9525" b="635"/>
          <wp:wrapTight wrapText="bothSides">
            <wp:wrapPolygon edited="0">
              <wp:start x="0" y="0"/>
              <wp:lineTo x="0" y="20985"/>
              <wp:lineTo x="21477" y="20985"/>
              <wp:lineTo x="21477" y="0"/>
              <wp:lineTo x="0" y="0"/>
            </wp:wrapPolygon>
          </wp:wrapTight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59CEC" w14:textId="1200085F" w:rsidR="00BE0B2A" w:rsidRDefault="00FC76BE" w:rsidP="00BE0B2A">
    <w:pPr>
      <w:pStyle w:val="Header"/>
      <w:tabs>
        <w:tab w:val="clear" w:pos="4513"/>
        <w:tab w:val="clear" w:pos="9026"/>
        <w:tab w:val="left" w:pos="2664"/>
        <w:tab w:val="left" w:pos="7365"/>
        <w:tab w:val="left" w:pos="8041"/>
      </w:tabs>
      <w:ind w:left="-142"/>
    </w:pPr>
    <w:r w:rsidRPr="00E869B1">
      <w:rPr>
        <w:noProof/>
      </w:rPr>
      <w:t xml:space="preserve"> </w:t>
    </w:r>
    <w:bookmarkStart w:id="2" w:name="_Hlk102592798"/>
    <w:bookmarkEnd w:id="2"/>
  </w:p>
  <w:p w14:paraId="3393D3B2" w14:textId="77777777" w:rsidR="00BE0B2A" w:rsidRDefault="00BE0B2A" w:rsidP="00BE0B2A">
    <w:pPr>
      <w:pStyle w:val="Header"/>
      <w:tabs>
        <w:tab w:val="clear" w:pos="4513"/>
        <w:tab w:val="clear" w:pos="9026"/>
        <w:tab w:val="left" w:pos="2664"/>
        <w:tab w:val="left" w:pos="7365"/>
        <w:tab w:val="left" w:pos="8041"/>
      </w:tabs>
      <w:ind w:left="-142"/>
    </w:pPr>
  </w:p>
  <w:p w14:paraId="1916A9B5" w14:textId="3080640E" w:rsidR="00C5426D" w:rsidRPr="00B15966" w:rsidRDefault="00BE0B2A" w:rsidP="00BE0B2A">
    <w:pPr>
      <w:pStyle w:val="Header"/>
      <w:tabs>
        <w:tab w:val="clear" w:pos="4513"/>
        <w:tab w:val="clear" w:pos="9026"/>
        <w:tab w:val="left" w:pos="2664"/>
        <w:tab w:val="left" w:pos="7365"/>
        <w:tab w:val="left" w:pos="8041"/>
      </w:tabs>
      <w:ind w:left="-142"/>
      <w:rPr>
        <w:rFonts w:ascii="Calibri" w:hAnsi="Calibri"/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1pt;height:279pt" o:bullet="t">
        <v:imagedata r:id="rId1" o:title="VHG_petals_only_colour"/>
      </v:shape>
    </w:pict>
  </w:numPicBullet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31F7"/>
    <w:multiLevelType w:val="hybridMultilevel"/>
    <w:tmpl w:val="FC201A3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2B13"/>
    <w:multiLevelType w:val="hybridMultilevel"/>
    <w:tmpl w:val="FFFFFFFF"/>
    <w:lvl w:ilvl="0" w:tplc="2626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045A"/>
    <w:multiLevelType w:val="hybridMultilevel"/>
    <w:tmpl w:val="35AEE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B5C73"/>
    <w:multiLevelType w:val="hybridMultilevel"/>
    <w:tmpl w:val="D83C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62E79"/>
    <w:multiLevelType w:val="multilevel"/>
    <w:tmpl w:val="B24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2330EB"/>
    <w:multiLevelType w:val="hybridMultilevel"/>
    <w:tmpl w:val="D4DA41D4"/>
    <w:lvl w:ilvl="0" w:tplc="D57EC4F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923"/>
    <w:multiLevelType w:val="hybridMultilevel"/>
    <w:tmpl w:val="4B36AE8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2411D8"/>
    <w:multiLevelType w:val="hybridMultilevel"/>
    <w:tmpl w:val="B2225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9163C"/>
    <w:multiLevelType w:val="multilevel"/>
    <w:tmpl w:val="61EC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FF3702"/>
    <w:multiLevelType w:val="multilevel"/>
    <w:tmpl w:val="E78EE4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5704163">
    <w:abstractNumId w:val="7"/>
  </w:num>
  <w:num w:numId="2" w16cid:durableId="1429160154">
    <w:abstractNumId w:val="10"/>
  </w:num>
  <w:num w:numId="3" w16cid:durableId="1765148386">
    <w:abstractNumId w:val="5"/>
  </w:num>
  <w:num w:numId="4" w16cid:durableId="825777762">
    <w:abstractNumId w:val="11"/>
  </w:num>
  <w:num w:numId="5" w16cid:durableId="7803605">
    <w:abstractNumId w:val="1"/>
  </w:num>
  <w:num w:numId="6" w16cid:durableId="1679380457">
    <w:abstractNumId w:val="3"/>
  </w:num>
  <w:num w:numId="7" w16cid:durableId="922374662">
    <w:abstractNumId w:val="8"/>
  </w:num>
  <w:num w:numId="8" w16cid:durableId="1253703788">
    <w:abstractNumId w:val="4"/>
  </w:num>
  <w:num w:numId="9" w16cid:durableId="680815453">
    <w:abstractNumId w:val="6"/>
  </w:num>
  <w:num w:numId="10" w16cid:durableId="987587332">
    <w:abstractNumId w:val="0"/>
  </w:num>
  <w:num w:numId="11" w16cid:durableId="360014311">
    <w:abstractNumId w:val="2"/>
  </w:num>
  <w:num w:numId="12" w16cid:durableId="595022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34"/>
    <w:rsid w:val="00040157"/>
    <w:rsid w:val="00042544"/>
    <w:rsid w:val="00070543"/>
    <w:rsid w:val="0007067C"/>
    <w:rsid w:val="00073041"/>
    <w:rsid w:val="000A2D85"/>
    <w:rsid w:val="000A52F0"/>
    <w:rsid w:val="000F39C4"/>
    <w:rsid w:val="00105922"/>
    <w:rsid w:val="001141C8"/>
    <w:rsid w:val="0012365B"/>
    <w:rsid w:val="00133D1A"/>
    <w:rsid w:val="001674D2"/>
    <w:rsid w:val="0018003F"/>
    <w:rsid w:val="00184778"/>
    <w:rsid w:val="001B12AC"/>
    <w:rsid w:val="001C6F62"/>
    <w:rsid w:val="002201BD"/>
    <w:rsid w:val="0023214A"/>
    <w:rsid w:val="002817A6"/>
    <w:rsid w:val="002E226B"/>
    <w:rsid w:val="00324B0A"/>
    <w:rsid w:val="0034750C"/>
    <w:rsid w:val="0037178F"/>
    <w:rsid w:val="0037291F"/>
    <w:rsid w:val="003A54E3"/>
    <w:rsid w:val="00474591"/>
    <w:rsid w:val="004F7C43"/>
    <w:rsid w:val="00510CBA"/>
    <w:rsid w:val="00516860"/>
    <w:rsid w:val="00517EE2"/>
    <w:rsid w:val="005219D7"/>
    <w:rsid w:val="00570186"/>
    <w:rsid w:val="0057632D"/>
    <w:rsid w:val="00594D8E"/>
    <w:rsid w:val="006050ED"/>
    <w:rsid w:val="0061096B"/>
    <w:rsid w:val="00626CBF"/>
    <w:rsid w:val="006A15D3"/>
    <w:rsid w:val="006A1945"/>
    <w:rsid w:val="007442B1"/>
    <w:rsid w:val="007462C8"/>
    <w:rsid w:val="00760254"/>
    <w:rsid w:val="007672BB"/>
    <w:rsid w:val="007A6B46"/>
    <w:rsid w:val="007B2024"/>
    <w:rsid w:val="007D30BA"/>
    <w:rsid w:val="00800F9A"/>
    <w:rsid w:val="00801211"/>
    <w:rsid w:val="00801BC2"/>
    <w:rsid w:val="00803780"/>
    <w:rsid w:val="00810334"/>
    <w:rsid w:val="00812D17"/>
    <w:rsid w:val="00836427"/>
    <w:rsid w:val="0084637C"/>
    <w:rsid w:val="00872B3A"/>
    <w:rsid w:val="008A719D"/>
    <w:rsid w:val="008A730C"/>
    <w:rsid w:val="008B4C33"/>
    <w:rsid w:val="008E1559"/>
    <w:rsid w:val="009841AF"/>
    <w:rsid w:val="00986217"/>
    <w:rsid w:val="009C1733"/>
    <w:rsid w:val="009D7A05"/>
    <w:rsid w:val="00A01A3C"/>
    <w:rsid w:val="00A34517"/>
    <w:rsid w:val="00A45C40"/>
    <w:rsid w:val="00A61583"/>
    <w:rsid w:val="00A873E7"/>
    <w:rsid w:val="00A91C30"/>
    <w:rsid w:val="00AA1917"/>
    <w:rsid w:val="00AA1F2C"/>
    <w:rsid w:val="00AE6BBC"/>
    <w:rsid w:val="00B6215E"/>
    <w:rsid w:val="00B80816"/>
    <w:rsid w:val="00BD2B82"/>
    <w:rsid w:val="00BD303A"/>
    <w:rsid w:val="00BE0B2A"/>
    <w:rsid w:val="00BF0190"/>
    <w:rsid w:val="00C20062"/>
    <w:rsid w:val="00C207C5"/>
    <w:rsid w:val="00C321D9"/>
    <w:rsid w:val="00C32CC8"/>
    <w:rsid w:val="00C5426D"/>
    <w:rsid w:val="00CF6C59"/>
    <w:rsid w:val="00D17B96"/>
    <w:rsid w:val="00D52E6D"/>
    <w:rsid w:val="00D65292"/>
    <w:rsid w:val="00D86BDE"/>
    <w:rsid w:val="00DA53E9"/>
    <w:rsid w:val="00DB6DBC"/>
    <w:rsid w:val="00E059FB"/>
    <w:rsid w:val="00E14448"/>
    <w:rsid w:val="00E5289F"/>
    <w:rsid w:val="00E830DE"/>
    <w:rsid w:val="00E869B1"/>
    <w:rsid w:val="00F05688"/>
    <w:rsid w:val="00F136B7"/>
    <w:rsid w:val="00F24F90"/>
    <w:rsid w:val="00F25D64"/>
    <w:rsid w:val="00F86710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13CB48D"/>
  <w15:docId w15:val="{56C2D6F7-9E53-4754-A12A-C2ECCF3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3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B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B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033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0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033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334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810334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1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4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96"/>
    <w:rPr>
      <w:rFonts w:asciiTheme="majorHAnsi" w:eastAsiaTheme="majorEastAsia" w:hAnsiTheme="majorHAnsi" w:cstheme="majorBidi"/>
      <w:iCs/>
      <w:color w:val="44546A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B96"/>
    <w:rPr>
      <w:rFonts w:asciiTheme="majorHAnsi" w:eastAsiaTheme="majorEastAsia" w:hAnsiTheme="majorHAnsi" w:cstheme="majorBidi"/>
      <w:iCs/>
      <w:color w:val="44546A" w:themeColor="text2"/>
      <w:sz w:val="18"/>
      <w:szCs w:val="24"/>
    </w:rPr>
  </w:style>
  <w:style w:type="paragraph" w:styleId="ListBullet">
    <w:name w:val="List Bullet"/>
    <w:basedOn w:val="Normal"/>
    <w:uiPriority w:val="9"/>
    <w:qFormat/>
    <w:rsid w:val="00D17B96"/>
    <w:pPr>
      <w:numPr>
        <w:numId w:val="1"/>
      </w:num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A91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1BD"/>
    <w:rPr>
      <w:color w:val="954F72" w:themeColor="followedHyperlink"/>
      <w:u w:val="single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rsid w:val="008A730C"/>
    <w:rPr>
      <w:rFonts w:ascii="Calibri" w:eastAsia="Calibri" w:hAnsi="Calibri" w:cs="Times New Roman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30C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A730C"/>
    <w:rPr>
      <w:rFonts w:ascii="Times New Roman" w:eastAsiaTheme="minorHAnsi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8A730C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A73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3cacc-a663-46cf-9d4f-a7ad2ac969c6" xsi:nil="true"/>
    <lcf76f155ced4ddcb4097134ff3c332f xmlns="d164dbc2-6ffc-42f9-940d-6247dbf8bf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B9ACA7000014E972FE99186F4DE3D" ma:contentTypeVersion="17" ma:contentTypeDescription="Create a new document." ma:contentTypeScope="" ma:versionID="1fd3dd26db21495252020e75ea71b8b6">
  <xsd:schema xmlns:xsd="http://www.w3.org/2001/XMLSchema" xmlns:xs="http://www.w3.org/2001/XMLSchema" xmlns:p="http://schemas.microsoft.com/office/2006/metadata/properties" xmlns:ns2="d164dbc2-6ffc-42f9-940d-6247dbf8bffa" xmlns:ns3="bcb3cacc-a663-46cf-9d4f-a7ad2ac969c6" targetNamespace="http://schemas.microsoft.com/office/2006/metadata/properties" ma:root="true" ma:fieldsID="d3711b3c213fbe7ff1819ecd79d93e2b" ns2:_="" ns3:_="">
    <xsd:import namespace="d164dbc2-6ffc-42f9-940d-6247dbf8bffa"/>
    <xsd:import namespace="bcb3cacc-a663-46cf-9d4f-a7ad2ac9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dbc2-6ffc-42f9-940d-6247dbf8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cacc-a663-46cf-9d4f-a7ad2ac96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5fe438-4ffd-4b88-87a4-c82e0d7b5226}" ma:internalName="TaxCatchAll" ma:showField="CatchAllData" ma:web="bcb3cacc-a663-46cf-9d4f-a7ad2ac9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55D7E-760D-4C47-9456-8F84E7508730}">
  <ds:schemaRefs>
    <ds:schemaRef ds:uri="http://schemas.microsoft.com/office/2006/metadata/properties"/>
    <ds:schemaRef ds:uri="http://schemas.microsoft.com/office/infopath/2007/PartnerControls"/>
    <ds:schemaRef ds:uri="bcb3cacc-a663-46cf-9d4f-a7ad2ac969c6"/>
    <ds:schemaRef ds:uri="d164dbc2-6ffc-42f9-940d-6247dbf8bffa"/>
  </ds:schemaRefs>
</ds:datastoreItem>
</file>

<file path=customXml/itemProps2.xml><?xml version="1.0" encoding="utf-8"?>
<ds:datastoreItem xmlns:ds="http://schemas.openxmlformats.org/officeDocument/2006/customXml" ds:itemID="{4F05DC27-BEE1-47BA-B562-05EC79301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233F3-3A53-4C56-B99B-AB8AE2D3C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4dbc2-6ffc-42f9-940d-6247dbf8bffa"/>
    <ds:schemaRef ds:uri="bcb3cacc-a663-46cf-9d4f-a7ad2ac9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Circle Health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Bailey</dc:creator>
  <cp:keywords/>
  <dc:description/>
  <cp:lastModifiedBy>BAMBROUGH, Jack (ALLESLEY PARK MEDICAL CTR)</cp:lastModifiedBy>
  <cp:revision>4</cp:revision>
  <dcterms:created xsi:type="dcterms:W3CDTF">2024-05-22T14:28:00Z</dcterms:created>
  <dcterms:modified xsi:type="dcterms:W3CDTF">2024-05-22T14:33:00Z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0x010100125B9ACA7000014E972FE99186F4DE3D</vt:lpwstr>
  </property>
</Properties>
</file>