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D97EBD" w:rsidRPr="00D97EBD" w14:paraId="4D8EA6A1" w14:textId="77777777" w:rsidTr="00D97EBD">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D97EBD" w:rsidRPr="00D97EBD" w14:paraId="1827ADAE"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D97EBD" w:rsidRPr="00D97EBD" w14:paraId="072EAB74" w14:textId="77777777" w:rsidTr="00D97EB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D97EBD" w:rsidRPr="00D97EBD" w14:paraId="3C194E32" w14:textId="77777777">
                          <w:tc>
                            <w:tcPr>
                              <w:tcW w:w="0" w:type="auto"/>
                              <w:tcBorders>
                                <w:top w:val="nil"/>
                                <w:left w:val="nil"/>
                                <w:bottom w:val="nil"/>
                                <w:right w:val="nil"/>
                              </w:tcBorders>
                              <w:tcMar>
                                <w:top w:w="150" w:type="dxa"/>
                                <w:left w:w="150" w:type="dxa"/>
                                <w:bottom w:w="150" w:type="dxa"/>
                                <w:right w:w="150" w:type="dxa"/>
                              </w:tcMar>
                              <w:vAlign w:val="center"/>
                              <w:hideMark/>
                            </w:tcPr>
                            <w:p w14:paraId="5E7B5283" w14:textId="34896D17" w:rsidR="00D97EBD" w:rsidRPr="00D97EBD" w:rsidRDefault="00D97EBD" w:rsidP="00D97EBD">
                              <w:pPr>
                                <w:spacing w:line="15" w:lineRule="atLeast"/>
                                <w:jc w:val="center"/>
                                <w:rPr>
                                  <w:rFonts w:ascii="Arial" w:eastAsia="Times New Roman" w:hAnsi="Arial" w:cs="Arial"/>
                                  <w:sz w:val="2"/>
                                  <w:szCs w:val="2"/>
                                  <w:lang w:eastAsia="en-GB"/>
                                </w:rPr>
                              </w:pPr>
                              <w:r w:rsidRPr="00D97EBD">
                                <w:rPr>
                                  <w:rFonts w:ascii="Arial" w:eastAsia="Times New Roman" w:hAnsi="Arial" w:cs="Arial"/>
                                  <w:sz w:val="2"/>
                                  <w:szCs w:val="2"/>
                                  <w:lang w:eastAsia="en-GB"/>
                                </w:rPr>
                                <w:fldChar w:fldCharType="begin"/>
                              </w:r>
                              <w:r w:rsidRPr="00D97EBD">
                                <w:rPr>
                                  <w:rFonts w:ascii="Arial" w:eastAsia="Times New Roman" w:hAnsi="Arial" w:cs="Arial"/>
                                  <w:sz w:val="2"/>
                                  <w:szCs w:val="2"/>
                                  <w:lang w:eastAsia="en-GB"/>
                                </w:rPr>
                                <w:instrText xml:space="preserve"> INCLUDEPICTURE "/var/folders/0b/_hlz4rjj5rnc12tfk3ys05_h0000gn/T/com.microsoft.Word/WebArchiveCopyPasteTempFiles/1224674_practicenews03012034.png" \* MERGEFORMATINET </w:instrText>
                              </w:r>
                              <w:r w:rsidRPr="00D97EBD">
                                <w:rPr>
                                  <w:rFonts w:ascii="Arial" w:eastAsia="Times New Roman" w:hAnsi="Arial" w:cs="Arial"/>
                                  <w:sz w:val="2"/>
                                  <w:szCs w:val="2"/>
                                  <w:lang w:eastAsia="en-GB"/>
                                </w:rPr>
                                <w:fldChar w:fldCharType="separate"/>
                              </w:r>
                              <w:r w:rsidRPr="00D97EBD">
                                <w:rPr>
                                  <w:rFonts w:ascii="Arial" w:eastAsia="Times New Roman" w:hAnsi="Arial" w:cs="Arial"/>
                                  <w:noProof/>
                                  <w:sz w:val="2"/>
                                  <w:szCs w:val="2"/>
                                  <w:lang w:eastAsia="en-GB"/>
                                </w:rPr>
                                <w:drawing>
                                  <wp:inline distT="0" distB="0" distL="0" distR="0" wp14:anchorId="0659FBAC" wp14:editId="0C7D0DDC">
                                    <wp:extent cx="5731510" cy="1905000"/>
                                    <wp:effectExtent l="0" t="0" r="0" b="0"/>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D97EBD">
                                <w:rPr>
                                  <w:rFonts w:ascii="Arial" w:eastAsia="Times New Roman" w:hAnsi="Arial" w:cs="Arial"/>
                                  <w:sz w:val="2"/>
                                  <w:szCs w:val="2"/>
                                  <w:lang w:eastAsia="en-GB"/>
                                </w:rPr>
                                <w:fldChar w:fldCharType="end"/>
                              </w:r>
                            </w:p>
                          </w:tc>
                        </w:tr>
                      </w:tbl>
                      <w:p w14:paraId="31D9AF81" w14:textId="77777777" w:rsidR="00D97EBD" w:rsidRPr="00D97EBD" w:rsidRDefault="00D97EBD" w:rsidP="00D97EBD">
                        <w:pPr>
                          <w:rPr>
                            <w:rFonts w:ascii="Arial" w:eastAsia="Times New Roman" w:hAnsi="Arial" w:cs="Arial"/>
                            <w:lang w:eastAsia="en-GB"/>
                          </w:rPr>
                        </w:pPr>
                      </w:p>
                    </w:tc>
                  </w:tr>
                </w:tbl>
                <w:p w14:paraId="24742E79" w14:textId="77777777" w:rsidR="00D97EBD" w:rsidRPr="00D97EBD" w:rsidRDefault="00D97EBD" w:rsidP="00D97EBD">
                  <w:pPr>
                    <w:jc w:val="center"/>
                    <w:textAlignment w:val="top"/>
                    <w:rPr>
                      <w:rFonts w:ascii="Arial" w:eastAsia="Times New Roman" w:hAnsi="Arial" w:cs="Arial"/>
                      <w:sz w:val="2"/>
                      <w:szCs w:val="2"/>
                      <w:lang w:eastAsia="en-GB"/>
                    </w:rPr>
                  </w:pPr>
                </w:p>
              </w:tc>
            </w:tr>
          </w:tbl>
          <w:p w14:paraId="453E97E5" w14:textId="77777777" w:rsidR="00D97EBD" w:rsidRPr="00D97EBD" w:rsidRDefault="00D97EBD" w:rsidP="00D97EBD">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9026"/>
            </w:tblGrid>
            <w:tr w:rsidR="00D97EBD" w:rsidRPr="00D97EBD" w14:paraId="3799D96F" w14:textId="77777777">
              <w:tc>
                <w:tcPr>
                  <w:tcW w:w="0" w:type="auto"/>
                  <w:tcBorders>
                    <w:top w:val="nil"/>
                    <w:left w:val="nil"/>
                    <w:bottom w:val="nil"/>
                    <w:right w:val="nil"/>
                  </w:tcBorders>
                  <w:tcMar>
                    <w:top w:w="150" w:type="dxa"/>
                    <w:left w:w="150" w:type="dxa"/>
                    <w:bottom w:w="150" w:type="dxa"/>
                    <w:right w:w="150" w:type="dxa"/>
                  </w:tcMar>
                  <w:hideMark/>
                </w:tcPr>
                <w:p w14:paraId="0D560210" w14:textId="77777777" w:rsidR="00D97EBD" w:rsidRPr="00D97EBD" w:rsidRDefault="00D97EBD" w:rsidP="00D97EBD">
                  <w:pPr>
                    <w:spacing w:line="315" w:lineRule="atLeast"/>
                    <w:jc w:val="center"/>
                    <w:rPr>
                      <w:rFonts w:ascii="Arial" w:eastAsia="Times New Roman" w:hAnsi="Arial" w:cs="Arial"/>
                      <w:color w:val="231F20"/>
                      <w:sz w:val="21"/>
                      <w:szCs w:val="21"/>
                      <w:lang w:eastAsia="en-GB"/>
                    </w:rPr>
                  </w:pPr>
                  <w:r w:rsidRPr="00D97EBD">
                    <w:rPr>
                      <w:rFonts w:ascii="Arial" w:eastAsia="Times New Roman" w:hAnsi="Arial" w:cs="Arial"/>
                      <w:b/>
                      <w:bCs/>
                      <w:color w:val="000000"/>
                      <w:lang w:eastAsia="en-GB"/>
                    </w:rPr>
                    <w:t>Welcome to this week’s edition of Practice News</w:t>
                  </w:r>
                </w:p>
              </w:tc>
            </w:tr>
          </w:tbl>
          <w:p w14:paraId="243744F4" w14:textId="77777777" w:rsidR="00D97EBD" w:rsidRPr="00D97EBD" w:rsidRDefault="00D97EBD" w:rsidP="00D97EBD">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9026"/>
            </w:tblGrid>
            <w:tr w:rsidR="00D97EBD" w:rsidRPr="00D97EBD" w14:paraId="45AFDCAC" w14:textId="77777777">
              <w:tc>
                <w:tcPr>
                  <w:tcW w:w="0" w:type="auto"/>
                  <w:tcBorders>
                    <w:top w:val="nil"/>
                    <w:left w:val="nil"/>
                    <w:bottom w:val="nil"/>
                    <w:right w:val="nil"/>
                  </w:tcBorders>
                  <w:tcMar>
                    <w:top w:w="150" w:type="dxa"/>
                    <w:left w:w="150" w:type="dxa"/>
                    <w:bottom w:w="150" w:type="dxa"/>
                    <w:right w:w="150" w:type="dxa"/>
                  </w:tcMar>
                  <w:hideMark/>
                </w:tcPr>
                <w:p w14:paraId="775CFF02"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 xml:space="preserve">Please take the time to read the weekly newsletter containing important news, </w:t>
                  </w:r>
                  <w:proofErr w:type="gramStart"/>
                  <w:r w:rsidRPr="00D97EBD">
                    <w:rPr>
                      <w:rFonts w:ascii="Arial" w:eastAsia="Times New Roman" w:hAnsi="Arial" w:cs="Arial"/>
                      <w:color w:val="231F20"/>
                      <w:sz w:val="21"/>
                      <w:szCs w:val="21"/>
                      <w:lang w:eastAsia="en-GB"/>
                    </w:rPr>
                    <w:t>links</w:t>
                  </w:r>
                  <w:proofErr w:type="gramEnd"/>
                  <w:r w:rsidRPr="00D97EBD">
                    <w:rPr>
                      <w:rFonts w:ascii="Arial" w:eastAsia="Times New Roman" w:hAnsi="Arial" w:cs="Arial"/>
                      <w:color w:val="231F20"/>
                      <w:sz w:val="21"/>
                      <w:szCs w:val="21"/>
                      <w:lang w:eastAsia="en-GB"/>
                    </w:rPr>
                    <w:t xml:space="preserve"> and latest updates to support Primary Care Services in Coventry and Warwickshire.</w:t>
                  </w:r>
                </w:p>
              </w:tc>
            </w:tr>
          </w:tbl>
          <w:p w14:paraId="06B19086" w14:textId="77777777" w:rsidR="00D97EBD" w:rsidRPr="00D97EBD" w:rsidRDefault="00D97EBD" w:rsidP="00D97EBD">
            <w:pPr>
              <w:rPr>
                <w:rFonts w:ascii="Arial" w:eastAsia="Times New Roman" w:hAnsi="Arial" w:cs="Arial"/>
                <w:vanish/>
                <w:color w:val="000000"/>
                <w:sz w:val="2"/>
                <w:szCs w:val="2"/>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D97EBD" w:rsidRPr="00D97EBD" w14:paraId="1C292AEC"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65021694"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If you'd like to have Practice News and other relevant ICB updates sent to you directly, please email </w:t>
                  </w:r>
                  <w:hyperlink r:id="rId6" w:tooltip="mailto:cwicb.communications@nhs.net" w:history="1">
                    <w:r w:rsidRPr="00D97EBD">
                      <w:rPr>
                        <w:rFonts w:ascii="Arial" w:eastAsia="Times New Roman" w:hAnsi="Arial" w:cs="Arial"/>
                        <w:color w:val="0078D4"/>
                        <w:sz w:val="21"/>
                        <w:szCs w:val="21"/>
                        <w:u w:val="single"/>
                        <w:lang w:eastAsia="en-GB"/>
                      </w:rPr>
                      <w:t>cwicb.communications@nhs.net</w:t>
                    </w:r>
                  </w:hyperlink>
                </w:p>
              </w:tc>
            </w:tr>
          </w:tbl>
          <w:p w14:paraId="72605C93" w14:textId="77777777" w:rsidR="00D97EBD" w:rsidRPr="00D97EBD" w:rsidRDefault="00D97EBD" w:rsidP="00D97EBD">
            <w:pPr>
              <w:rPr>
                <w:rFonts w:ascii="Arial" w:eastAsia="Times New Roman" w:hAnsi="Arial" w:cs="Arial"/>
                <w:vanish/>
                <w:color w:val="000000"/>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D97EBD" w:rsidRPr="00D97EBD" w14:paraId="3B4D3D3D"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D97EBD" w:rsidRPr="00D97EBD" w14:paraId="5B6831FB" w14:textId="77777777" w:rsidTr="00D97EB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D97EBD" w:rsidRPr="00D97EBD" w14:paraId="2243F67D" w14:textId="77777777">
                          <w:tc>
                            <w:tcPr>
                              <w:tcW w:w="0" w:type="auto"/>
                              <w:tcBorders>
                                <w:top w:val="nil"/>
                                <w:left w:val="nil"/>
                                <w:bottom w:val="nil"/>
                                <w:right w:val="nil"/>
                              </w:tcBorders>
                              <w:tcMar>
                                <w:top w:w="150" w:type="dxa"/>
                                <w:left w:w="150" w:type="dxa"/>
                                <w:bottom w:w="150" w:type="dxa"/>
                                <w:right w:w="150" w:type="dxa"/>
                              </w:tcMar>
                              <w:hideMark/>
                            </w:tcPr>
                            <w:p w14:paraId="75CC601F" w14:textId="77777777" w:rsidR="00D97EBD" w:rsidRPr="00D97EBD" w:rsidRDefault="00D97EBD" w:rsidP="00D97EBD">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D97EBD">
                                <w:rPr>
                                  <w:rFonts w:ascii="Arial" w:eastAsia="Times New Roman" w:hAnsi="Arial" w:cs="Arial"/>
                                  <w:color w:val="0072CE"/>
                                  <w:sz w:val="33"/>
                                  <w:szCs w:val="33"/>
                                  <w:lang w:eastAsia="en-GB"/>
                                </w:rPr>
                                <w:t>Latest information for practices</w:t>
                              </w:r>
                            </w:p>
                            <w:p w14:paraId="3C9074AE" w14:textId="77777777" w:rsidR="00D97EBD" w:rsidRPr="00D97EBD" w:rsidRDefault="00D97EBD" w:rsidP="00D97EBD">
                              <w:pPr>
                                <w:spacing w:line="315" w:lineRule="atLeast"/>
                                <w:rPr>
                                  <w:rFonts w:ascii="Arial" w:eastAsia="Times New Roman" w:hAnsi="Arial" w:cs="Arial"/>
                                  <w:color w:val="231F20"/>
                                  <w:sz w:val="21"/>
                                  <w:szCs w:val="21"/>
                                  <w:lang w:eastAsia="en-GB"/>
                                </w:rPr>
                              </w:pPr>
                              <w:bookmarkStart w:id="1" w:name="_Hlk60840860"/>
                              <w:bookmarkEnd w:id="1"/>
                              <w:r w:rsidRPr="00D97EBD">
                                <w:rPr>
                                  <w:rFonts w:ascii="Arial" w:eastAsia="Times New Roman" w:hAnsi="Arial" w:cs="Arial"/>
                                  <w:b/>
                                  <w:bCs/>
                                  <w:color w:val="00B0F0"/>
                                  <w:sz w:val="21"/>
                                  <w:szCs w:val="21"/>
                                  <w:lang w:eastAsia="en-GB"/>
                                </w:rPr>
                                <w:t>Diabetes Prevention Programme </w:t>
                              </w:r>
                              <w:r w:rsidRPr="00D97EBD">
                                <w:rPr>
                                  <w:rFonts w:ascii="Arial" w:eastAsia="Times New Roman" w:hAnsi="Arial" w:cs="Arial"/>
                                  <w:b/>
                                  <w:bCs/>
                                  <w:color w:val="231F20"/>
                                  <w:sz w:val="21"/>
                                  <w:szCs w:val="21"/>
                                  <w:lang w:eastAsia="en-GB"/>
                                </w:rPr>
                                <w:br/>
                              </w:r>
                              <w:r w:rsidRPr="00D97EBD">
                                <w:rPr>
                                  <w:rFonts w:ascii="Arial" w:eastAsia="Times New Roman" w:hAnsi="Arial" w:cs="Arial"/>
                                  <w:color w:val="231F20"/>
                                  <w:sz w:val="21"/>
                                  <w:szCs w:val="21"/>
                                  <w:lang w:eastAsia="en-GB"/>
                                </w:rPr>
                                <w:t>Please see some important news regarding the Diabetes Prevention Programme </w:t>
                              </w:r>
                              <w:hyperlink r:id="rId7" w:tooltip="https://cwicb.net/5ECH-MSU2-3W4C1S-H998G-1/c.aspx" w:history="1">
                                <w:r w:rsidRPr="00D97EBD">
                                  <w:rPr>
                                    <w:rFonts w:ascii="Arial" w:eastAsia="Times New Roman" w:hAnsi="Arial" w:cs="Arial"/>
                                    <w:color w:val="0000EE"/>
                                    <w:sz w:val="21"/>
                                    <w:szCs w:val="21"/>
                                    <w:u w:val="single"/>
                                    <w:lang w:eastAsia="en-GB"/>
                                  </w:rPr>
                                  <w:t>attached</w:t>
                                </w:r>
                              </w:hyperlink>
                              <w:r w:rsidRPr="00D97EBD">
                                <w:rPr>
                                  <w:rFonts w:ascii="Arial" w:eastAsia="Times New Roman" w:hAnsi="Arial" w:cs="Arial"/>
                                  <w:color w:val="231F20"/>
                                  <w:sz w:val="21"/>
                                  <w:szCs w:val="21"/>
                                  <w:lang w:eastAsia="en-GB"/>
                                </w:rPr>
                                <w:t xml:space="preserve">. It appears that some GP Practices are continuing to complete the old Weight Watchers referral forms and not the new provider- </w:t>
                              </w:r>
                              <w:proofErr w:type="spellStart"/>
                              <w:r w:rsidRPr="00D97EBD">
                                <w:rPr>
                                  <w:rFonts w:ascii="Arial" w:eastAsia="Times New Roman" w:hAnsi="Arial" w:cs="Arial"/>
                                  <w:color w:val="231F20"/>
                                  <w:sz w:val="21"/>
                                  <w:szCs w:val="21"/>
                                  <w:lang w:eastAsia="en-GB"/>
                                </w:rPr>
                                <w:t>Xyla</w:t>
                              </w:r>
                              <w:proofErr w:type="spellEnd"/>
                              <w:r w:rsidRPr="00D97EBD">
                                <w:rPr>
                                  <w:rFonts w:ascii="Arial" w:eastAsia="Times New Roman" w:hAnsi="Arial" w:cs="Arial"/>
                                  <w:color w:val="231F20"/>
                                  <w:sz w:val="21"/>
                                  <w:szCs w:val="21"/>
                                  <w:lang w:eastAsia="en-GB"/>
                                </w:rPr>
                                <w:t xml:space="preserve"> referral Forms. This is leading to patients that are being referred on the old forms, being lost in the system as they cannot be traced once they are referred.</w:t>
                              </w:r>
                            </w:p>
                            <w:p w14:paraId="0CD914F3" w14:textId="77777777" w:rsidR="00D97EBD" w:rsidRPr="00D97EBD" w:rsidRDefault="00D97EBD" w:rsidP="00D97EBD">
                              <w:pPr>
                                <w:spacing w:line="315" w:lineRule="atLeast"/>
                                <w:rPr>
                                  <w:rFonts w:ascii="Arial" w:eastAsia="Times New Roman" w:hAnsi="Arial" w:cs="Arial"/>
                                  <w:color w:val="231F20"/>
                                  <w:sz w:val="21"/>
                                  <w:szCs w:val="21"/>
                                  <w:lang w:eastAsia="en-GB"/>
                                </w:rPr>
                              </w:pPr>
                            </w:p>
                            <w:p w14:paraId="7F056AAB" w14:textId="77777777" w:rsidR="00D97EBD" w:rsidRPr="00D97EBD" w:rsidRDefault="00D97EBD" w:rsidP="00D97EBD">
                              <w:pPr>
                                <w:rPr>
                                  <w:rFonts w:ascii="Arial" w:eastAsia="Times New Roman" w:hAnsi="Arial" w:cs="Arial"/>
                                  <w:color w:val="231F20"/>
                                  <w:sz w:val="21"/>
                                  <w:szCs w:val="21"/>
                                  <w:lang w:eastAsia="en-GB"/>
                                </w:rPr>
                              </w:pPr>
                              <w:r w:rsidRPr="00D97EBD">
                                <w:rPr>
                                  <w:rFonts w:ascii="Arial" w:eastAsia="Times New Roman" w:hAnsi="Arial" w:cs="Arial"/>
                                  <w:b/>
                                  <w:bCs/>
                                  <w:color w:val="00B0F0"/>
                                  <w:lang w:eastAsia="en-GB"/>
                                </w:rPr>
                                <w:t>PCN workforce reminder</w:t>
                              </w:r>
                              <w:r w:rsidRPr="00D97EBD">
                                <w:rPr>
                                  <w:rFonts w:ascii="Arial" w:eastAsia="Times New Roman" w:hAnsi="Arial" w:cs="Arial"/>
                                  <w:b/>
                                  <w:bCs/>
                                  <w:color w:val="231F20"/>
                                  <w:sz w:val="21"/>
                                  <w:szCs w:val="21"/>
                                  <w:lang w:eastAsia="en-GB"/>
                                </w:rPr>
                                <w:t> </w:t>
                              </w:r>
                            </w:p>
                            <w:p w14:paraId="0DDA0B66" w14:textId="77777777" w:rsidR="00D97EBD" w:rsidRPr="00D97EBD" w:rsidRDefault="00D97EBD" w:rsidP="00D97EBD">
                              <w:pPr>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Coventry and Warwickshire PCNs are reminded that the PCN Workforce returns are due </w:t>
                              </w:r>
                              <w:r w:rsidRPr="00D97EBD">
                                <w:rPr>
                                  <w:rFonts w:ascii="Arial" w:eastAsia="Times New Roman" w:hAnsi="Arial" w:cs="Arial"/>
                                  <w:b/>
                                  <w:bCs/>
                                  <w:color w:val="231F20"/>
                                  <w:sz w:val="21"/>
                                  <w:szCs w:val="21"/>
                                  <w:lang w:eastAsia="en-GB"/>
                                </w:rPr>
                                <w:t>31</w:t>
                              </w:r>
                              <w:r w:rsidRPr="00D97EBD">
                                <w:rPr>
                                  <w:rFonts w:ascii="Arial" w:eastAsia="Times New Roman" w:hAnsi="Arial" w:cs="Arial"/>
                                  <w:b/>
                                  <w:bCs/>
                                  <w:color w:val="231F20"/>
                                  <w:sz w:val="21"/>
                                  <w:szCs w:val="21"/>
                                  <w:vertAlign w:val="superscript"/>
                                  <w:lang w:eastAsia="en-GB"/>
                                </w:rPr>
                                <w:t>st</w:t>
                              </w:r>
                              <w:r w:rsidRPr="00D97EBD">
                                <w:rPr>
                                  <w:rFonts w:ascii="Arial" w:eastAsia="Times New Roman" w:hAnsi="Arial" w:cs="Arial"/>
                                  <w:b/>
                                  <w:bCs/>
                                  <w:color w:val="231F20"/>
                                  <w:sz w:val="21"/>
                                  <w:szCs w:val="21"/>
                                  <w:lang w:eastAsia="en-GB"/>
                                </w:rPr>
                                <w:t>August 2022.  </w:t>
                              </w:r>
                              <w:r w:rsidRPr="00D97EBD">
                                <w:rPr>
                                  <w:rFonts w:ascii="Arial" w:eastAsia="Times New Roman" w:hAnsi="Arial" w:cs="Arial"/>
                                  <w:color w:val="231F20"/>
                                  <w:sz w:val="21"/>
                                  <w:szCs w:val="21"/>
                                  <w:lang w:eastAsia="en-GB"/>
                                </w:rPr>
                                <w:t>Please note that this a contractual requirement of the Primary Care Network DES, and therefore please can you complete and return as soon as possible. All relevant information can be found here, on the NHS Futures:  </w:t>
                              </w:r>
                              <w:hyperlink r:id="rId8" w:tooltip="https://cwicb.net/5ECH-MSU2-3W4C1S-H998H-1/c.aspx" w:history="1">
                                <w:r w:rsidRPr="00D97EBD">
                                  <w:rPr>
                                    <w:rFonts w:ascii="Arial" w:eastAsia="Times New Roman" w:hAnsi="Arial" w:cs="Arial"/>
                                    <w:color w:val="0000FF"/>
                                    <w:sz w:val="21"/>
                                    <w:szCs w:val="21"/>
                                    <w:u w:val="single"/>
                                    <w:lang w:eastAsia="en-GB"/>
                                  </w:rPr>
                                  <w:t>PCN Workforce Planning 2022/23 - Primary Care Workforce - FutureNHS Collaboration Platform</w:t>
                                </w:r>
                              </w:hyperlink>
                              <w:r w:rsidRPr="00D97EBD">
                                <w:rPr>
                                  <w:rFonts w:ascii="Arial" w:eastAsia="Times New Roman" w:hAnsi="Arial" w:cs="Arial"/>
                                  <w:color w:val="231F20"/>
                                  <w:sz w:val="21"/>
                                  <w:szCs w:val="21"/>
                                  <w:lang w:eastAsia="en-GB"/>
                                </w:rPr>
                                <w:t> As previously shared PCNs are asked to add in their Commissioner’s email address on submission – please use </w:t>
                              </w:r>
                              <w:hyperlink r:id="rId9" w:tooltip="mailto:harpreet.sahdra1@nhs.net" w:history="1">
                                <w:r w:rsidRPr="00D97EBD">
                                  <w:rPr>
                                    <w:rFonts w:ascii="Arial" w:eastAsia="Times New Roman" w:hAnsi="Arial" w:cs="Arial"/>
                                    <w:color w:val="0078D4"/>
                                    <w:sz w:val="21"/>
                                    <w:szCs w:val="21"/>
                                    <w:u w:val="single"/>
                                    <w:lang w:eastAsia="en-GB"/>
                                  </w:rPr>
                                  <w:t>harpreet.sahdra1@nhs.net</w:t>
                                </w:r>
                              </w:hyperlink>
                              <w:r w:rsidRPr="00D97EBD">
                                <w:rPr>
                                  <w:rFonts w:ascii="Arial" w:eastAsia="Times New Roman" w:hAnsi="Arial" w:cs="Arial"/>
                                  <w:color w:val="231F20"/>
                                  <w:sz w:val="21"/>
                                  <w:szCs w:val="21"/>
                                  <w:lang w:eastAsia="en-GB"/>
                                </w:rPr>
                                <w:t>.</w:t>
                              </w:r>
                            </w:p>
                            <w:p w14:paraId="00F4037A"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Any further queries please contact </w:t>
                              </w:r>
                              <w:hyperlink r:id="rId10" w:tooltip="mailto:lucy.smart1@nhs.net" w:history="1">
                                <w:r w:rsidRPr="00D97EBD">
                                  <w:rPr>
                                    <w:rFonts w:ascii="Arial" w:eastAsia="Times New Roman" w:hAnsi="Arial" w:cs="Arial"/>
                                    <w:color w:val="0078D4"/>
                                    <w:sz w:val="21"/>
                                    <w:szCs w:val="21"/>
                                    <w:u w:val="single"/>
                                    <w:lang w:eastAsia="en-GB"/>
                                  </w:rPr>
                                  <w:t>lucy.smart1@nhs.net</w:t>
                                </w:r>
                              </w:hyperlink>
                              <w:r w:rsidRPr="00D97EBD">
                                <w:rPr>
                                  <w:rFonts w:ascii="Arial" w:eastAsia="Times New Roman" w:hAnsi="Arial" w:cs="Arial"/>
                                  <w:color w:val="231F20"/>
                                  <w:sz w:val="21"/>
                                  <w:szCs w:val="21"/>
                                  <w:lang w:eastAsia="en-GB"/>
                                </w:rPr>
                                <w:t>. </w:t>
                              </w:r>
                            </w:p>
                            <w:p w14:paraId="2C36145F" w14:textId="77777777" w:rsidR="00D97EBD" w:rsidRPr="00D97EBD" w:rsidRDefault="00D97EBD" w:rsidP="00D97EBD">
                              <w:pPr>
                                <w:spacing w:line="330" w:lineRule="atLeast"/>
                                <w:rPr>
                                  <w:rFonts w:ascii="Arial" w:eastAsia="Times New Roman" w:hAnsi="Arial" w:cs="Arial"/>
                                  <w:color w:val="231F20"/>
                                  <w:sz w:val="21"/>
                                  <w:szCs w:val="21"/>
                                  <w:lang w:eastAsia="en-GB"/>
                                </w:rPr>
                              </w:pPr>
                            </w:p>
                            <w:p w14:paraId="31B84B11"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b/>
                                  <w:bCs/>
                                  <w:color w:val="00B0F0"/>
                                  <w:lang w:eastAsia="en-GB"/>
                                </w:rPr>
                                <w:t>UHCH Patient waiting list comms </w:t>
                              </w:r>
                              <w:r w:rsidRPr="00D97EBD">
                                <w:rPr>
                                  <w:rFonts w:ascii="Arial" w:eastAsia="Times New Roman" w:hAnsi="Arial" w:cs="Arial"/>
                                  <w:color w:val="231F20"/>
                                  <w:sz w:val="21"/>
                                  <w:szCs w:val="21"/>
                                  <w:lang w:eastAsia="en-GB"/>
                                </w:rPr>
                                <w:br/>
                                <w:t>Please be aware that University Hospitals Coventry and Warwickshire NHS Trust is contacting all adult patients on its waiting list to ensure their condition has not changed and review any impact their wait time may have had. </w:t>
                              </w:r>
                            </w:p>
                            <w:p w14:paraId="0624A641" w14:textId="77777777" w:rsidR="00D97EBD" w:rsidRPr="00D97EBD" w:rsidRDefault="00D97EBD" w:rsidP="00D97EBD">
                              <w:pPr>
                                <w:spacing w:line="330" w:lineRule="atLeast"/>
                                <w:rPr>
                                  <w:rFonts w:ascii="Arial" w:eastAsia="Times New Roman" w:hAnsi="Arial" w:cs="Arial"/>
                                  <w:color w:val="231F20"/>
                                  <w:sz w:val="21"/>
                                  <w:szCs w:val="21"/>
                                  <w:lang w:eastAsia="en-GB"/>
                                </w:rPr>
                              </w:pPr>
                            </w:p>
                            <w:p w14:paraId="470AC9FE"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A link to a brief online questionnaire has been sent in the form of a text message (or via letter where needed). Patients will be asked to complete a short form for each referral they have. </w:t>
                              </w:r>
                            </w:p>
                            <w:p w14:paraId="03F3E437" w14:textId="77777777" w:rsidR="00D97EBD" w:rsidRPr="00D97EBD" w:rsidRDefault="00D97EBD" w:rsidP="00D97EBD">
                              <w:pPr>
                                <w:spacing w:line="330" w:lineRule="atLeast"/>
                                <w:rPr>
                                  <w:rFonts w:ascii="Arial" w:eastAsia="Times New Roman" w:hAnsi="Arial" w:cs="Arial"/>
                                  <w:color w:val="231F20"/>
                                  <w:sz w:val="21"/>
                                  <w:szCs w:val="21"/>
                                  <w:lang w:eastAsia="en-GB"/>
                                </w:rPr>
                              </w:pPr>
                            </w:p>
                            <w:p w14:paraId="3E86BFFD"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Should you receive calls or be asked any questions, please reassure patients this is genuine and will make a real difference in helping to reduce waiting times.</w:t>
                              </w:r>
                            </w:p>
                            <w:p w14:paraId="5280149E"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Further information is available at </w:t>
                              </w:r>
                              <w:hyperlink r:id="rId11" w:tooltip="https://cwicb.net/5ECH-MSU2-3W4C1S-H998I-1/c.aspx" w:history="1">
                                <w:r w:rsidRPr="00D97EBD">
                                  <w:rPr>
                                    <w:rFonts w:ascii="Arial" w:eastAsia="Times New Roman" w:hAnsi="Arial" w:cs="Arial"/>
                                    <w:color w:val="0000FF"/>
                                    <w:sz w:val="21"/>
                                    <w:szCs w:val="21"/>
                                    <w:u w:val="single"/>
                                    <w:lang w:eastAsia="en-GB"/>
                                  </w:rPr>
                                  <w:t>www.uhcw.nhs.uk</w:t>
                                </w:r>
                              </w:hyperlink>
                            </w:p>
                            <w:p w14:paraId="16A3C4B9" w14:textId="77777777" w:rsidR="00D97EBD" w:rsidRPr="00D97EBD" w:rsidRDefault="00D97EBD" w:rsidP="00D97EBD">
                              <w:pPr>
                                <w:spacing w:line="330" w:lineRule="atLeast"/>
                                <w:rPr>
                                  <w:rFonts w:ascii="Arial" w:eastAsia="Times New Roman" w:hAnsi="Arial" w:cs="Arial"/>
                                  <w:color w:val="231F20"/>
                                  <w:sz w:val="21"/>
                                  <w:szCs w:val="21"/>
                                  <w:lang w:eastAsia="en-GB"/>
                                </w:rPr>
                              </w:pPr>
                            </w:p>
                            <w:p w14:paraId="23BEA016"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b/>
                                  <w:bCs/>
                                  <w:color w:val="00B0F0"/>
                                  <w:lang w:eastAsia="en-GB"/>
                                </w:rPr>
                                <w:t>Podiatry Services</w:t>
                              </w:r>
                              <w:r w:rsidRPr="00D97EBD">
                                <w:rPr>
                                  <w:rFonts w:ascii="Arial" w:eastAsia="Times New Roman" w:hAnsi="Arial" w:cs="Arial"/>
                                  <w:color w:val="231F20"/>
                                  <w:sz w:val="21"/>
                                  <w:szCs w:val="21"/>
                                  <w:lang w:eastAsia="en-GB"/>
                                </w:rPr>
                                <w:br/>
                                <w:t xml:space="preserve">This is a reminder that for Warwickshire North practices there is a service via SWFT for podiatry, link is below to show referral route </w:t>
                              </w:r>
                              <w:proofErr w:type="gramStart"/>
                              <w:r w:rsidRPr="00D97EBD">
                                <w:rPr>
                                  <w:rFonts w:ascii="Arial" w:eastAsia="Times New Roman" w:hAnsi="Arial" w:cs="Arial"/>
                                  <w:color w:val="231F20"/>
                                  <w:sz w:val="21"/>
                                  <w:szCs w:val="21"/>
                                  <w:lang w:eastAsia="en-GB"/>
                                </w:rPr>
                                <w:t>and also</w:t>
                              </w:r>
                              <w:proofErr w:type="gramEnd"/>
                              <w:r w:rsidRPr="00D97EBD">
                                <w:rPr>
                                  <w:rFonts w:ascii="Arial" w:eastAsia="Times New Roman" w:hAnsi="Arial" w:cs="Arial"/>
                                  <w:color w:val="231F20"/>
                                  <w:sz w:val="21"/>
                                  <w:szCs w:val="21"/>
                                  <w:lang w:eastAsia="en-GB"/>
                                </w:rPr>
                                <w:t xml:space="preserve"> locations of services:</w:t>
                              </w:r>
                            </w:p>
                            <w:p w14:paraId="63102C47"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 </w:t>
                              </w:r>
                            </w:p>
                            <w:p w14:paraId="7E7F9A26" w14:textId="77777777" w:rsidR="00D97EBD" w:rsidRPr="00D97EBD" w:rsidRDefault="00D97EBD" w:rsidP="00D97EBD">
                              <w:pPr>
                                <w:spacing w:line="330" w:lineRule="atLeast"/>
                                <w:rPr>
                                  <w:rFonts w:ascii="Arial" w:eastAsia="Times New Roman" w:hAnsi="Arial" w:cs="Arial"/>
                                  <w:color w:val="231F20"/>
                                  <w:sz w:val="21"/>
                                  <w:szCs w:val="21"/>
                                  <w:lang w:eastAsia="en-GB"/>
                                </w:rPr>
                              </w:pPr>
                              <w:hyperlink r:id="rId12" w:tooltip="https://cwicb.net/5ECH-MSU2-3W4C1S-H998J-1/c.aspx" w:history="1">
                                <w:r w:rsidRPr="00D97EBD">
                                  <w:rPr>
                                    <w:rFonts w:ascii="Arial" w:eastAsia="Times New Roman" w:hAnsi="Arial" w:cs="Arial"/>
                                    <w:color w:val="0000FF"/>
                                    <w:sz w:val="21"/>
                                    <w:szCs w:val="21"/>
                                    <w:u w:val="single"/>
                                    <w:lang w:eastAsia="en-GB"/>
                                  </w:rPr>
                                  <w:t>https://www.swft.nhs.uk/our-services/adult-hospital-services/podiatry-and-Orthotics</w:t>
                                </w:r>
                              </w:hyperlink>
                              <w:r w:rsidRPr="00D97EBD">
                                <w:rPr>
                                  <w:rFonts w:ascii="Arial" w:eastAsia="Times New Roman" w:hAnsi="Arial" w:cs="Arial"/>
                                  <w:color w:val="231F20"/>
                                  <w:sz w:val="21"/>
                                  <w:szCs w:val="21"/>
                                  <w:lang w:eastAsia="en-GB"/>
                                </w:rPr>
                                <w:t>  </w:t>
                              </w:r>
                            </w:p>
                            <w:p w14:paraId="00499566"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 </w:t>
                              </w:r>
                            </w:p>
                            <w:p w14:paraId="21F52B9E" w14:textId="77777777" w:rsidR="00D97EBD" w:rsidRPr="00D97EBD" w:rsidRDefault="00D97EBD" w:rsidP="00D97EBD">
                              <w:pPr>
                                <w:spacing w:line="315"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 </w:t>
                              </w:r>
                            </w:p>
                            <w:p w14:paraId="559723C4" w14:textId="77777777" w:rsidR="00D97EBD" w:rsidRPr="00D97EBD" w:rsidRDefault="00D97EBD" w:rsidP="00D97EBD">
                              <w:pPr>
                                <w:spacing w:line="330" w:lineRule="atLeast"/>
                                <w:rPr>
                                  <w:rFonts w:ascii="Arial" w:eastAsia="Times New Roman" w:hAnsi="Arial" w:cs="Arial"/>
                                  <w:color w:val="231F20"/>
                                  <w:sz w:val="21"/>
                                  <w:szCs w:val="21"/>
                                  <w:lang w:eastAsia="en-GB"/>
                                </w:rPr>
                              </w:pPr>
                              <w:bookmarkStart w:id="2" w:name="_Hlk112077220"/>
                              <w:r w:rsidRPr="00D97EBD">
                                <w:rPr>
                                  <w:rFonts w:ascii="Arial" w:eastAsia="Times New Roman" w:hAnsi="Arial" w:cs="Arial"/>
                                  <w:b/>
                                  <w:bCs/>
                                  <w:color w:val="00B0F0"/>
                                  <w:lang w:eastAsia="en-GB"/>
                                </w:rPr>
                                <w:t>Has your practice signed up the Digital Journey Planner (DJP) yet?</w:t>
                              </w:r>
                              <w:bookmarkEnd w:id="2"/>
                              <w:r w:rsidRPr="00D97EBD">
                                <w:rPr>
                                  <w:rFonts w:ascii="Arial" w:eastAsia="Times New Roman" w:hAnsi="Arial" w:cs="Arial"/>
                                  <w:color w:val="231F20"/>
                                  <w:sz w:val="21"/>
                                  <w:szCs w:val="21"/>
                                  <w:lang w:eastAsia="en-GB"/>
                                </w:rPr>
                                <w:br/>
                                <w:t xml:space="preserve">This is a fantastic opportunity to access the enhanced service which has been commissioned only until the end of September 2022. It is a diagnostic coaching and support web tool which will assess the practices current use and understanding of technology, discover new digital service opportunities, solve </w:t>
                              </w:r>
                              <w:proofErr w:type="gramStart"/>
                              <w:r w:rsidRPr="00D97EBD">
                                <w:rPr>
                                  <w:rFonts w:ascii="Arial" w:eastAsia="Times New Roman" w:hAnsi="Arial" w:cs="Arial"/>
                                  <w:color w:val="231F20"/>
                                  <w:sz w:val="21"/>
                                  <w:szCs w:val="21"/>
                                  <w:lang w:eastAsia="en-GB"/>
                                </w:rPr>
                                <w:t>issues</w:t>
                              </w:r>
                              <w:proofErr w:type="gramEnd"/>
                              <w:r w:rsidRPr="00D97EBD">
                                <w:rPr>
                                  <w:rFonts w:ascii="Arial" w:eastAsia="Times New Roman" w:hAnsi="Arial" w:cs="Arial"/>
                                  <w:color w:val="231F20"/>
                                  <w:sz w:val="21"/>
                                  <w:szCs w:val="21"/>
                                  <w:lang w:eastAsia="en-GB"/>
                                </w:rPr>
                                <w:t xml:space="preserve"> and map out a clear path for patients and practices to navigate their digital journey. It is a modular, step-by-step approach based on baseline, </w:t>
                              </w:r>
                              <w:proofErr w:type="gramStart"/>
                              <w:r w:rsidRPr="00D97EBD">
                                <w:rPr>
                                  <w:rFonts w:ascii="Arial" w:eastAsia="Times New Roman" w:hAnsi="Arial" w:cs="Arial"/>
                                  <w:color w:val="231F20"/>
                                  <w:sz w:val="21"/>
                                  <w:szCs w:val="21"/>
                                  <w:lang w:eastAsia="en-GB"/>
                                </w:rPr>
                                <w:t>learn</w:t>
                              </w:r>
                              <w:proofErr w:type="gramEnd"/>
                              <w:r w:rsidRPr="00D97EBD">
                                <w:rPr>
                                  <w:rFonts w:ascii="Arial" w:eastAsia="Times New Roman" w:hAnsi="Arial" w:cs="Arial"/>
                                  <w:color w:val="231F20"/>
                                  <w:sz w:val="21"/>
                                  <w:szCs w:val="21"/>
                                  <w:lang w:eastAsia="en-GB"/>
                                </w:rPr>
                                <w:t xml:space="preserve"> and improve and fully supported by a team of digital health professionals.  Click the following link </w:t>
                              </w:r>
                              <w:hyperlink r:id="rId13" w:tooltip="https://cwicb.net/5ECH-MSU2-3W4C1S-H998K-1/c.aspx" w:history="1">
                                <w:r w:rsidRPr="00D97EBD">
                                  <w:rPr>
                                    <w:rFonts w:ascii="Arial" w:eastAsia="Times New Roman" w:hAnsi="Arial" w:cs="Arial"/>
                                    <w:color w:val="0000FF"/>
                                    <w:sz w:val="21"/>
                                    <w:szCs w:val="21"/>
                                    <w:u w:val="single"/>
                                    <w:lang w:eastAsia="en-GB"/>
                                  </w:rPr>
                                  <w:t>Midlands - practical support to all GP practices and PCNs (redmoorhealth.co.uk)</w:t>
                                </w:r>
                              </w:hyperlink>
                              <w:r w:rsidRPr="00D97EBD">
                                <w:rPr>
                                  <w:rFonts w:ascii="Arial" w:eastAsia="Times New Roman" w:hAnsi="Arial" w:cs="Arial"/>
                                  <w:color w:val="231F20"/>
                                  <w:sz w:val="21"/>
                                  <w:szCs w:val="21"/>
                                  <w:lang w:eastAsia="en-GB"/>
                                </w:rPr>
                                <w:t> for information on the programme and then the </w:t>
                              </w:r>
                              <w:r w:rsidRPr="00D97EBD">
                                <w:rPr>
                                  <w:rFonts w:ascii="Arial" w:eastAsia="Times New Roman" w:hAnsi="Arial" w:cs="Arial"/>
                                  <w:b/>
                                  <w:bCs/>
                                  <w:color w:val="231F20"/>
                                  <w:sz w:val="21"/>
                                  <w:szCs w:val="21"/>
                                  <w:lang w:eastAsia="en-GB"/>
                                </w:rPr>
                                <w:t>‘Start My Digital Journey’ </w:t>
                              </w:r>
                              <w:r w:rsidRPr="00D97EBD">
                                <w:rPr>
                                  <w:rFonts w:ascii="Arial" w:eastAsia="Times New Roman" w:hAnsi="Arial" w:cs="Arial"/>
                                  <w:color w:val="231F20"/>
                                  <w:sz w:val="21"/>
                                  <w:szCs w:val="21"/>
                                  <w:lang w:eastAsia="en-GB"/>
                                </w:rPr>
                                <w:t>Link at top of page.</w:t>
                              </w:r>
                            </w:p>
                          </w:tc>
                        </w:tr>
                      </w:tbl>
                      <w:p w14:paraId="2453DC8C" w14:textId="77777777" w:rsidR="00D97EBD" w:rsidRPr="00D97EBD" w:rsidRDefault="00D97EBD" w:rsidP="00D97EBD">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D97EBD" w:rsidRPr="00D97EBD" w14:paraId="0DBD7542" w14:textId="77777777">
                          <w:tc>
                            <w:tcPr>
                              <w:tcW w:w="0" w:type="auto"/>
                              <w:tcBorders>
                                <w:top w:val="nil"/>
                                <w:left w:val="nil"/>
                                <w:bottom w:val="nil"/>
                                <w:right w:val="nil"/>
                              </w:tcBorders>
                              <w:tcMar>
                                <w:top w:w="150" w:type="dxa"/>
                                <w:left w:w="150" w:type="dxa"/>
                                <w:bottom w:w="150" w:type="dxa"/>
                                <w:right w:w="150" w:type="dxa"/>
                              </w:tcMar>
                              <w:vAlign w:val="center"/>
                              <w:hideMark/>
                            </w:tcPr>
                            <w:p w14:paraId="4040B71C" w14:textId="10D8B1E4" w:rsidR="00D97EBD" w:rsidRPr="00D97EBD" w:rsidRDefault="00D97EBD" w:rsidP="00D97EBD">
                              <w:pPr>
                                <w:spacing w:line="15" w:lineRule="atLeast"/>
                                <w:rPr>
                                  <w:rFonts w:ascii="Arial" w:eastAsia="Times New Roman" w:hAnsi="Arial" w:cs="Arial"/>
                                  <w:sz w:val="2"/>
                                  <w:szCs w:val="2"/>
                                  <w:lang w:eastAsia="en-GB"/>
                                </w:rPr>
                              </w:pPr>
                              <w:r w:rsidRPr="00D97EBD">
                                <w:rPr>
                                  <w:rFonts w:ascii="Arial" w:eastAsia="Times New Roman" w:hAnsi="Arial" w:cs="Arial"/>
                                  <w:sz w:val="2"/>
                                  <w:szCs w:val="2"/>
                                  <w:lang w:eastAsia="en-GB"/>
                                </w:rPr>
                                <w:fldChar w:fldCharType="begin"/>
                              </w:r>
                              <w:r w:rsidRPr="00D97EBD">
                                <w:rPr>
                                  <w:rFonts w:ascii="Arial" w:eastAsia="Times New Roman" w:hAnsi="Arial" w:cs="Arial"/>
                                  <w:sz w:val="2"/>
                                  <w:szCs w:val="2"/>
                                  <w:lang w:eastAsia="en-GB"/>
                                </w:rPr>
                                <w:instrText xml:space="preserve"> INCLUDEPICTURE "/var/folders/0b/_hlz4rjj5rnc12tfk3ys05_h0000gn/T/com.microsoft.Word/WebArchiveCopyPasteTempFiles/1200898_startyourjourney.png" \* MERGEFORMATINET </w:instrText>
                              </w:r>
                              <w:r w:rsidRPr="00D97EBD">
                                <w:rPr>
                                  <w:rFonts w:ascii="Arial" w:eastAsia="Times New Roman" w:hAnsi="Arial" w:cs="Arial"/>
                                  <w:sz w:val="2"/>
                                  <w:szCs w:val="2"/>
                                  <w:lang w:eastAsia="en-GB"/>
                                </w:rPr>
                                <w:fldChar w:fldCharType="separate"/>
                              </w:r>
                              <w:r w:rsidRPr="00D97EBD">
                                <w:rPr>
                                  <w:rFonts w:ascii="Arial" w:eastAsia="Times New Roman" w:hAnsi="Arial" w:cs="Arial"/>
                                  <w:noProof/>
                                  <w:sz w:val="2"/>
                                  <w:szCs w:val="2"/>
                                  <w:lang w:eastAsia="en-GB"/>
                                </w:rPr>
                                <w:drawing>
                                  <wp:inline distT="0" distB="0" distL="0" distR="0" wp14:anchorId="4518AB95" wp14:editId="0CDCE20D">
                                    <wp:extent cx="5731510" cy="1162050"/>
                                    <wp:effectExtent l="0" t="0" r="0" b="635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162050"/>
                                            </a:xfrm>
                                            <a:prstGeom prst="rect">
                                              <a:avLst/>
                                            </a:prstGeom>
                                            <a:noFill/>
                                            <a:ln>
                                              <a:noFill/>
                                            </a:ln>
                                          </pic:spPr>
                                        </pic:pic>
                                      </a:graphicData>
                                    </a:graphic>
                                  </wp:inline>
                                </w:drawing>
                              </w:r>
                              <w:r w:rsidRPr="00D97EBD">
                                <w:rPr>
                                  <w:rFonts w:ascii="Arial" w:eastAsia="Times New Roman" w:hAnsi="Arial" w:cs="Arial"/>
                                  <w:sz w:val="2"/>
                                  <w:szCs w:val="2"/>
                                  <w:lang w:eastAsia="en-GB"/>
                                </w:rPr>
                                <w:fldChar w:fldCharType="end"/>
                              </w:r>
                            </w:p>
                          </w:tc>
                        </w:tr>
                      </w:tbl>
                      <w:p w14:paraId="38480E6A" w14:textId="77777777" w:rsidR="00D97EBD" w:rsidRPr="00D97EBD" w:rsidRDefault="00D97EBD" w:rsidP="00D97EBD">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D97EBD" w:rsidRPr="00D97EBD" w14:paraId="08F4058B" w14:textId="77777777">
                          <w:tc>
                            <w:tcPr>
                              <w:tcW w:w="0" w:type="auto"/>
                              <w:tcBorders>
                                <w:top w:val="nil"/>
                                <w:left w:val="nil"/>
                                <w:bottom w:val="nil"/>
                                <w:right w:val="nil"/>
                              </w:tcBorders>
                              <w:tcMar>
                                <w:top w:w="150" w:type="dxa"/>
                                <w:left w:w="150" w:type="dxa"/>
                                <w:bottom w:w="150" w:type="dxa"/>
                                <w:right w:w="150" w:type="dxa"/>
                              </w:tcMar>
                              <w:hideMark/>
                            </w:tcPr>
                            <w:p w14:paraId="3F5DBD24" w14:textId="71570A1D"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b/>
                                  <w:bCs/>
                                  <w:color w:val="00B0F0"/>
                                  <w:lang w:eastAsia="en-GB"/>
                                </w:rPr>
                                <w:t xml:space="preserve">GP </w:t>
                              </w:r>
                              <w:r>
                                <w:rPr>
                                  <w:rFonts w:ascii="Arial" w:eastAsia="Times New Roman" w:hAnsi="Arial" w:cs="Arial"/>
                                  <w:b/>
                                  <w:bCs/>
                                  <w:color w:val="00B0F0"/>
                                  <w:lang w:eastAsia="en-GB"/>
                                </w:rPr>
                                <w:t xml:space="preserve">Comms </w:t>
                              </w:r>
                              <w:r w:rsidRPr="00D97EBD">
                                <w:rPr>
                                  <w:rFonts w:ascii="Arial" w:eastAsia="Times New Roman" w:hAnsi="Arial" w:cs="Arial"/>
                                  <w:b/>
                                  <w:bCs/>
                                  <w:color w:val="00B0F0"/>
                                  <w:lang w:eastAsia="en-GB"/>
                                </w:rPr>
                                <w:t>toolkit - September </w:t>
                              </w:r>
                              <w:r>
                                <w:rPr>
                                  <w:rFonts w:ascii="Arial" w:eastAsia="Times New Roman" w:hAnsi="Arial" w:cs="Arial"/>
                                  <w:b/>
                                  <w:bCs/>
                                  <w:color w:val="00B0F0"/>
                                  <w:lang w:eastAsia="en-GB"/>
                                </w:rPr>
                                <w:t>NHS 111 and Lung Cancer information</w:t>
                              </w:r>
                              <w:r w:rsidRPr="00D97EBD">
                                <w:rPr>
                                  <w:rFonts w:ascii="Arial" w:eastAsia="Times New Roman" w:hAnsi="Arial" w:cs="Arial"/>
                                  <w:color w:val="231F20"/>
                                  <w:sz w:val="21"/>
                                  <w:szCs w:val="21"/>
                                  <w:lang w:eastAsia="en-GB"/>
                                </w:rPr>
                                <w:br/>
                                <w:t>There is </w:t>
                              </w:r>
                              <w:hyperlink r:id="rId15" w:tooltip="https://cwicb.net/5ECH-MSU2-3W4C1S-H998L-1/c.aspx" w:history="1">
                                <w:r w:rsidRPr="00D97EBD">
                                  <w:rPr>
                                    <w:rFonts w:ascii="Arial" w:eastAsia="Times New Roman" w:hAnsi="Arial" w:cs="Arial"/>
                                    <w:color w:val="0000EE"/>
                                    <w:sz w:val="21"/>
                                    <w:szCs w:val="21"/>
                                    <w:u w:val="single"/>
                                    <w:lang w:eastAsia="en-GB"/>
                                  </w:rPr>
                                  <w:t>a GP toolkit-</w:t>
                                </w:r>
                              </w:hyperlink>
                              <w:r w:rsidRPr="00D97EBD">
                                <w:rPr>
                                  <w:rFonts w:ascii="Arial" w:eastAsia="Times New Roman" w:hAnsi="Arial" w:cs="Arial"/>
                                  <w:color w:val="231F20"/>
                                  <w:sz w:val="21"/>
                                  <w:szCs w:val="21"/>
                                  <w:lang w:eastAsia="en-GB"/>
                                </w:rPr>
                                <w:t> which is now available to share.</w:t>
                              </w:r>
                            </w:p>
                            <w:p w14:paraId="0A2DF69B"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The toolkit features assets and messages for the month of September, including NHS 111 online, the lung cancer campaign and information on MDTs.</w:t>
                              </w:r>
                            </w:p>
                            <w:p w14:paraId="205A5AB3" w14:textId="77777777" w:rsidR="00D97EBD" w:rsidRPr="00D97EBD" w:rsidRDefault="00D97EBD" w:rsidP="00D97EBD">
                              <w:pPr>
                                <w:spacing w:line="330" w:lineRule="atLeast"/>
                                <w:rPr>
                                  <w:rFonts w:ascii="Arial" w:eastAsia="Times New Roman" w:hAnsi="Arial" w:cs="Arial"/>
                                  <w:color w:val="231F20"/>
                                  <w:sz w:val="21"/>
                                  <w:szCs w:val="21"/>
                                  <w:lang w:eastAsia="en-GB"/>
                                </w:rPr>
                              </w:pPr>
                            </w:p>
                            <w:p w14:paraId="455635F5"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Please can you share the toolkit with your GP networks and any relevant colleagues. </w:t>
                              </w:r>
                            </w:p>
                            <w:p w14:paraId="1760C2EF" w14:textId="77777777" w:rsidR="00D97EBD" w:rsidRPr="00D97EBD" w:rsidRDefault="00D97EBD" w:rsidP="00D97EBD">
                              <w:pPr>
                                <w:spacing w:line="330" w:lineRule="atLeast"/>
                                <w:rPr>
                                  <w:rFonts w:ascii="Arial" w:eastAsia="Times New Roman" w:hAnsi="Arial" w:cs="Arial"/>
                                  <w:color w:val="231F20"/>
                                  <w:sz w:val="21"/>
                                  <w:szCs w:val="21"/>
                                  <w:lang w:eastAsia="en-GB"/>
                                </w:rPr>
                              </w:pPr>
                            </w:p>
                            <w:p w14:paraId="762316E0"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 xml:space="preserve">If you have any feedback on the </w:t>
                              </w:r>
                              <w:proofErr w:type="gramStart"/>
                              <w:r w:rsidRPr="00D97EBD">
                                <w:rPr>
                                  <w:rFonts w:ascii="Arial" w:eastAsia="Times New Roman" w:hAnsi="Arial" w:cs="Arial"/>
                                  <w:color w:val="231F20"/>
                                  <w:sz w:val="21"/>
                                  <w:szCs w:val="21"/>
                                  <w:lang w:eastAsia="en-GB"/>
                                </w:rPr>
                                <w:t>toolkit</w:t>
                              </w:r>
                              <w:proofErr w:type="gramEnd"/>
                              <w:r w:rsidRPr="00D97EBD">
                                <w:rPr>
                                  <w:rFonts w:ascii="Arial" w:eastAsia="Times New Roman" w:hAnsi="Arial" w:cs="Arial"/>
                                  <w:color w:val="231F20"/>
                                  <w:sz w:val="21"/>
                                  <w:szCs w:val="21"/>
                                  <w:lang w:eastAsia="en-GB"/>
                                </w:rPr>
                                <w:t xml:space="preserve"> please do let us know and a toolkit for October will be shared over the coming weeks.</w:t>
                              </w:r>
                            </w:p>
                            <w:p w14:paraId="3B31773A" w14:textId="77777777" w:rsidR="00D97EBD" w:rsidRPr="00D97EBD" w:rsidRDefault="00D97EBD" w:rsidP="00D97EBD">
                              <w:pPr>
                                <w:spacing w:line="330" w:lineRule="atLeast"/>
                                <w:rPr>
                                  <w:rFonts w:ascii="Arial" w:eastAsia="Times New Roman" w:hAnsi="Arial" w:cs="Arial"/>
                                  <w:color w:val="231F20"/>
                                  <w:sz w:val="21"/>
                                  <w:szCs w:val="21"/>
                                  <w:lang w:eastAsia="en-GB"/>
                                </w:rPr>
                              </w:pPr>
                            </w:p>
                            <w:p w14:paraId="73B7BC9E" w14:textId="77777777" w:rsidR="00D97EBD" w:rsidRPr="00D97EBD" w:rsidRDefault="00D97EBD" w:rsidP="00D97EBD">
                              <w:pPr>
                                <w:spacing w:line="315" w:lineRule="atLeast"/>
                                <w:rPr>
                                  <w:rFonts w:ascii="Arial" w:eastAsia="Times New Roman" w:hAnsi="Arial" w:cs="Arial"/>
                                  <w:color w:val="231F20"/>
                                  <w:sz w:val="21"/>
                                  <w:szCs w:val="21"/>
                                  <w:lang w:eastAsia="en-GB"/>
                                </w:rPr>
                              </w:pPr>
                              <w:r w:rsidRPr="00D97EBD">
                                <w:rPr>
                                  <w:rFonts w:ascii="Arial" w:eastAsia="Times New Roman" w:hAnsi="Arial" w:cs="Arial"/>
                                  <w:b/>
                                  <w:bCs/>
                                  <w:color w:val="00B0F0"/>
                                  <w:lang w:eastAsia="en-GB"/>
                                </w:rPr>
                                <w:t>Resources for Practices to make improvements to websites </w:t>
                              </w:r>
                              <w:r w:rsidRPr="00D97EBD">
                                <w:rPr>
                                  <w:rFonts w:ascii="Arial" w:eastAsia="Times New Roman" w:hAnsi="Arial" w:cs="Arial"/>
                                  <w:color w:val="231F20"/>
                                  <w:sz w:val="21"/>
                                  <w:szCs w:val="21"/>
                                  <w:lang w:eastAsia="en-GB"/>
                                </w:rPr>
                                <w:br/>
                                <w:t>The below resources have been put together by the user experience team in NHS England’s Primary Care Group and is based on user testing with 102 patients with moderate to low digital confidence, conducted between October 2021 to April 2022.</w:t>
                              </w:r>
                            </w:p>
                            <w:p w14:paraId="6ACBDD5A" w14:textId="77777777" w:rsidR="00D97EBD" w:rsidRPr="00D97EBD" w:rsidRDefault="00D97EBD" w:rsidP="00D97EBD">
                              <w:pPr>
                                <w:spacing w:line="315"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There are multiple benefits to creating a highly accessible and usable GP website. It will:</w:t>
                              </w:r>
                            </w:p>
                            <w:p w14:paraId="29F7AB86" w14:textId="77777777" w:rsidR="00D97EBD" w:rsidRPr="00D97EBD" w:rsidRDefault="00D97EBD" w:rsidP="00D97EBD">
                              <w:pPr>
                                <w:spacing w:line="315" w:lineRule="atLeast"/>
                                <w:rPr>
                                  <w:rFonts w:ascii="Arial" w:eastAsia="Times New Roman" w:hAnsi="Arial" w:cs="Arial"/>
                                  <w:color w:val="231F20"/>
                                  <w:sz w:val="21"/>
                                  <w:szCs w:val="21"/>
                                  <w:lang w:eastAsia="en-GB"/>
                                </w:rPr>
                              </w:pPr>
                            </w:p>
                            <w:p w14:paraId="1D7C07D4" w14:textId="77777777" w:rsidR="00D97EBD" w:rsidRPr="00D97EBD" w:rsidRDefault="00D97EBD" w:rsidP="00D97EBD">
                              <w:pPr>
                                <w:numPr>
                                  <w:ilvl w:val="0"/>
                                  <w:numId w:val="1"/>
                                </w:numPr>
                                <w:spacing w:line="315"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Improve patient satisfaction and experience of using the GP practice, making it more likely they will return and use digital tools</w:t>
                              </w:r>
                            </w:p>
                            <w:p w14:paraId="3A4502D1" w14:textId="77777777" w:rsidR="00D97EBD" w:rsidRPr="00D97EBD" w:rsidRDefault="00D97EBD" w:rsidP="00D97EBD">
                              <w:pPr>
                                <w:numPr>
                                  <w:ilvl w:val="0"/>
                                  <w:numId w:val="1"/>
                                </w:numPr>
                                <w:spacing w:line="315"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Ensure patients are signposted to the correct place for their needs, reducing wasted patient and practice time</w:t>
                              </w:r>
                            </w:p>
                            <w:p w14:paraId="0489EB9D" w14:textId="77777777" w:rsidR="00D97EBD" w:rsidRPr="00D97EBD" w:rsidRDefault="00D97EBD" w:rsidP="00D97EBD">
                              <w:pPr>
                                <w:numPr>
                                  <w:ilvl w:val="0"/>
                                  <w:numId w:val="1"/>
                                </w:numPr>
                                <w:spacing w:line="315"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Reduce the risk of adding digital inequalities to existing health inequalities</w:t>
                              </w:r>
                            </w:p>
                            <w:p w14:paraId="3A2097CA" w14:textId="77777777" w:rsidR="00D97EBD" w:rsidRPr="00D97EBD" w:rsidRDefault="00D97EBD" w:rsidP="00D97EBD">
                              <w:pPr>
                                <w:numPr>
                                  <w:ilvl w:val="0"/>
                                  <w:numId w:val="1"/>
                                </w:numPr>
                                <w:spacing w:line="315"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Remove access barriers for patients with disabilities, as well as making your website legally compliant</w:t>
                              </w:r>
                            </w:p>
                            <w:p w14:paraId="0F6BEB3D" w14:textId="77777777" w:rsidR="00D97EBD" w:rsidRPr="00D97EBD" w:rsidRDefault="00D97EBD" w:rsidP="00D97EBD">
                              <w:pPr>
                                <w:numPr>
                                  <w:ilvl w:val="0"/>
                                  <w:numId w:val="1"/>
                                </w:numPr>
                                <w:spacing w:line="315"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Create a place where patients can effectively self-serve, thereby:</w:t>
                              </w:r>
                            </w:p>
                            <w:p w14:paraId="3A2C483F" w14:textId="77777777" w:rsidR="00D97EBD" w:rsidRPr="00D97EBD" w:rsidRDefault="00D97EBD" w:rsidP="00D97EBD">
                              <w:pPr>
                                <w:spacing w:line="315" w:lineRule="atLeast"/>
                                <w:ind w:left="1800" w:hanging="720"/>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1.              Reducing the burden on receptionists and clinical staff</w:t>
                              </w:r>
                            </w:p>
                            <w:p w14:paraId="4FDC5E7F" w14:textId="77777777" w:rsidR="00D97EBD" w:rsidRPr="00D97EBD" w:rsidRDefault="00D97EBD" w:rsidP="00D97EBD">
                              <w:pPr>
                                <w:spacing w:line="315" w:lineRule="atLeast"/>
                                <w:ind w:left="1800" w:hanging="720"/>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2.              Empowering patients to manage their health and care</w:t>
                              </w:r>
                            </w:p>
                            <w:p w14:paraId="5421FE29" w14:textId="77777777" w:rsidR="00D97EBD" w:rsidRPr="00D97EBD" w:rsidRDefault="00D97EBD" w:rsidP="00D97EBD">
                              <w:pPr>
                                <w:spacing w:line="315" w:lineRule="atLeast"/>
                                <w:rPr>
                                  <w:rFonts w:ascii="Arial" w:eastAsia="Times New Roman" w:hAnsi="Arial" w:cs="Arial"/>
                                  <w:color w:val="231F20"/>
                                  <w:sz w:val="21"/>
                                  <w:szCs w:val="21"/>
                                  <w:lang w:eastAsia="en-GB"/>
                                </w:rPr>
                              </w:pPr>
                            </w:p>
                            <w:p w14:paraId="3720446F" w14:textId="77777777" w:rsidR="00D97EBD" w:rsidRPr="00D97EBD" w:rsidRDefault="00D97EBD" w:rsidP="00D97EBD">
                              <w:pPr>
                                <w:spacing w:line="315"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Please find attached:</w:t>
                              </w:r>
                            </w:p>
                            <w:p w14:paraId="6BEE327C" w14:textId="77777777" w:rsidR="00D97EBD" w:rsidRPr="00D97EBD" w:rsidRDefault="00D97EBD" w:rsidP="00D97EBD">
                              <w:pPr>
                                <w:spacing w:line="315" w:lineRule="atLeast"/>
                                <w:rPr>
                                  <w:rFonts w:ascii="Arial" w:eastAsia="Times New Roman" w:hAnsi="Arial" w:cs="Arial"/>
                                  <w:color w:val="231F20"/>
                                  <w:sz w:val="21"/>
                                  <w:szCs w:val="21"/>
                                  <w:lang w:eastAsia="en-GB"/>
                                </w:rPr>
                              </w:pPr>
                            </w:p>
                            <w:p w14:paraId="2C13A8EC" w14:textId="77777777" w:rsidR="00D97EBD" w:rsidRPr="00D97EBD" w:rsidRDefault="00D97EBD" w:rsidP="00D97EBD">
                              <w:pPr>
                                <w:numPr>
                                  <w:ilvl w:val="0"/>
                                  <w:numId w:val="2"/>
                                </w:numPr>
                                <w:spacing w:line="315"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An </w:t>
                              </w:r>
                              <w:hyperlink r:id="rId16" w:tooltip="https://cwicb.net/5ECH-MSU2-3W4C1S-H998M-1/c.aspx" w:history="1">
                                <w:r w:rsidRPr="00D97EBD">
                                  <w:rPr>
                                    <w:rFonts w:ascii="Arial" w:eastAsia="Times New Roman" w:hAnsi="Arial" w:cs="Arial"/>
                                    <w:color w:val="0000EE"/>
                                    <w:sz w:val="21"/>
                                    <w:szCs w:val="21"/>
                                    <w:u w:val="single"/>
                                    <w:lang w:eastAsia="en-GB"/>
                                  </w:rPr>
                                  <w:t>informative guide</w:t>
                                </w:r>
                              </w:hyperlink>
                              <w:r w:rsidRPr="00D97EBD">
                                <w:rPr>
                                  <w:rFonts w:ascii="Arial" w:eastAsia="Times New Roman" w:hAnsi="Arial" w:cs="Arial"/>
                                  <w:color w:val="231F20"/>
                                  <w:sz w:val="21"/>
                                  <w:szCs w:val="21"/>
                                  <w:lang w:eastAsia="en-GB"/>
                                </w:rPr>
                                <w:t> to Creating a highly usable and accessible GP website for patients</w:t>
                              </w:r>
                            </w:p>
                            <w:p w14:paraId="0944328A" w14:textId="77777777" w:rsidR="00D97EBD" w:rsidRPr="00D97EBD" w:rsidRDefault="00D97EBD" w:rsidP="00D97EBD">
                              <w:pPr>
                                <w:numPr>
                                  <w:ilvl w:val="0"/>
                                  <w:numId w:val="2"/>
                                </w:numPr>
                                <w:spacing w:line="315" w:lineRule="atLeast"/>
                                <w:rPr>
                                  <w:rFonts w:ascii="Arial" w:eastAsia="Times New Roman" w:hAnsi="Arial" w:cs="Arial"/>
                                  <w:color w:val="231F20"/>
                                  <w:sz w:val="21"/>
                                  <w:szCs w:val="21"/>
                                  <w:lang w:eastAsia="en-GB"/>
                                </w:rPr>
                              </w:pPr>
                              <w:hyperlink r:id="rId17" w:tooltip="https://cwicb.net/5ECH-MSU2-3W4C1S-H998N-1/c.aspx" w:history="1">
                                <w:r w:rsidRPr="00D97EBD">
                                  <w:rPr>
                                    <w:rFonts w:ascii="Arial" w:eastAsia="Times New Roman" w:hAnsi="Arial" w:cs="Arial"/>
                                    <w:color w:val="0000EE"/>
                                    <w:sz w:val="21"/>
                                    <w:szCs w:val="21"/>
                                    <w:u w:val="single"/>
                                    <w:lang w:eastAsia="en-GB"/>
                                  </w:rPr>
                                  <w:t>Contractual requirements</w:t>
                                </w:r>
                              </w:hyperlink>
                              <w:r w:rsidRPr="00D97EBD">
                                <w:rPr>
                                  <w:rFonts w:ascii="Arial" w:eastAsia="Times New Roman" w:hAnsi="Arial" w:cs="Arial"/>
                                  <w:color w:val="231F20"/>
                                  <w:sz w:val="21"/>
                                  <w:szCs w:val="21"/>
                                  <w:lang w:eastAsia="en-GB"/>
                                </w:rPr>
                                <w:t> of a GP website</w:t>
                              </w:r>
                            </w:p>
                            <w:p w14:paraId="18539294" w14:textId="77777777" w:rsidR="00D97EBD" w:rsidRPr="00D97EBD" w:rsidRDefault="00D97EBD" w:rsidP="00D97EBD">
                              <w:pPr>
                                <w:numPr>
                                  <w:ilvl w:val="0"/>
                                  <w:numId w:val="2"/>
                                </w:numPr>
                                <w:spacing w:line="315" w:lineRule="atLeast"/>
                                <w:rPr>
                                  <w:rFonts w:ascii="Arial" w:eastAsia="Times New Roman" w:hAnsi="Arial" w:cs="Arial"/>
                                  <w:color w:val="231F20"/>
                                  <w:sz w:val="21"/>
                                  <w:szCs w:val="21"/>
                                  <w:lang w:eastAsia="en-GB"/>
                                </w:rPr>
                              </w:pPr>
                              <w:hyperlink r:id="rId18" w:tooltip="https://cwicb.net/5ECH-MSU2-3W4C1S-H998O-1/c.aspx" w:history="1">
                                <w:r w:rsidRPr="00D97EBD">
                                  <w:rPr>
                                    <w:rFonts w:ascii="Arial" w:eastAsia="Times New Roman" w:hAnsi="Arial" w:cs="Arial"/>
                                    <w:color w:val="0000EE"/>
                                    <w:sz w:val="21"/>
                                    <w:szCs w:val="21"/>
                                    <w:u w:val="single"/>
                                    <w:lang w:eastAsia="en-GB"/>
                                  </w:rPr>
                                  <w:t>Patient-user research</w:t>
                                </w:r>
                              </w:hyperlink>
                              <w:r w:rsidRPr="00D97EBD">
                                <w:rPr>
                                  <w:rFonts w:ascii="Arial" w:eastAsia="Times New Roman" w:hAnsi="Arial" w:cs="Arial"/>
                                  <w:color w:val="231F20"/>
                                  <w:sz w:val="21"/>
                                  <w:szCs w:val="21"/>
                                  <w:lang w:eastAsia="en-GB"/>
                                </w:rPr>
                                <w:t>: finding and starting key tasks on GP surgery websites- final findings</w:t>
                              </w:r>
                            </w:p>
                            <w:p w14:paraId="592B0551" w14:textId="77777777" w:rsidR="00D97EBD" w:rsidRPr="00D97EBD" w:rsidRDefault="00D97EBD" w:rsidP="00D97EBD">
                              <w:pPr>
                                <w:spacing w:after="160" w:line="225"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                      </w:t>
                              </w:r>
                            </w:p>
                            <w:p w14:paraId="6277CE30" w14:textId="77777777" w:rsidR="00D97EBD" w:rsidRPr="00D97EBD" w:rsidRDefault="00D97EBD" w:rsidP="00D97EBD">
                              <w:pPr>
                                <w:spacing w:line="315"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If you have any questions or would like to send feedback, please get in touch: Digital First Primary Care team inbox: </w:t>
                              </w:r>
                              <w:hyperlink r:id="rId19" w:tooltip="mailto:england.digitalfirstprimarycare@nhs.net" w:history="1">
                                <w:r w:rsidRPr="00D97EBD">
                                  <w:rPr>
                                    <w:rFonts w:ascii="Arial" w:eastAsia="Times New Roman" w:hAnsi="Arial" w:cs="Arial"/>
                                    <w:color w:val="0078D4"/>
                                    <w:sz w:val="21"/>
                                    <w:szCs w:val="21"/>
                                    <w:u w:val="single"/>
                                    <w:lang w:eastAsia="en-GB"/>
                                  </w:rPr>
                                  <w:t>england.digitalfirstprimarycare@nhs.net</w:t>
                                </w:r>
                              </w:hyperlink>
                            </w:p>
                            <w:p w14:paraId="292DF882" w14:textId="77777777" w:rsidR="00D97EBD" w:rsidRPr="00D97EBD" w:rsidRDefault="00D97EBD" w:rsidP="00D97EBD">
                              <w:pPr>
                                <w:spacing w:line="315" w:lineRule="atLeast"/>
                                <w:rPr>
                                  <w:rFonts w:ascii="Arial" w:eastAsia="Times New Roman" w:hAnsi="Arial" w:cs="Arial"/>
                                  <w:color w:val="231F20"/>
                                  <w:sz w:val="21"/>
                                  <w:szCs w:val="21"/>
                                  <w:lang w:eastAsia="en-GB"/>
                                </w:rPr>
                              </w:pPr>
                            </w:p>
                            <w:p w14:paraId="63A34A5F" w14:textId="77777777" w:rsidR="00D97EBD" w:rsidRPr="00D97EBD" w:rsidRDefault="00D97EBD" w:rsidP="00D97EBD">
                              <w:pPr>
                                <w:spacing w:line="315" w:lineRule="atLeast"/>
                                <w:rPr>
                                  <w:rFonts w:ascii="Arial" w:eastAsia="Times New Roman" w:hAnsi="Arial" w:cs="Arial"/>
                                  <w:color w:val="231F20"/>
                                  <w:sz w:val="21"/>
                                  <w:szCs w:val="21"/>
                                  <w:lang w:eastAsia="en-GB"/>
                                </w:rPr>
                              </w:pPr>
                            </w:p>
                            <w:p w14:paraId="0A6912BB" w14:textId="77777777" w:rsidR="00D97EBD" w:rsidRPr="00D97EBD" w:rsidRDefault="00D97EBD" w:rsidP="00D97EBD">
                              <w:pPr>
                                <w:spacing w:line="315" w:lineRule="atLeast"/>
                                <w:rPr>
                                  <w:rFonts w:ascii="Arial" w:eastAsia="Times New Roman" w:hAnsi="Arial" w:cs="Arial"/>
                                  <w:color w:val="231F20"/>
                                  <w:sz w:val="21"/>
                                  <w:szCs w:val="21"/>
                                  <w:lang w:eastAsia="en-GB"/>
                                </w:rPr>
                              </w:pPr>
                              <w:r w:rsidRPr="00D97EBD">
                                <w:rPr>
                                  <w:rFonts w:ascii="Arial" w:eastAsia="Times New Roman" w:hAnsi="Arial" w:cs="Arial"/>
                                  <w:b/>
                                  <w:bCs/>
                                  <w:color w:val="00B0F0"/>
                                  <w:lang w:eastAsia="en-GB"/>
                                </w:rPr>
                                <w:t>Reminder: Centralisation of stroke services across Coventry and Warwickshire</w:t>
                              </w:r>
                              <w:r w:rsidRPr="00D97EBD">
                                <w:rPr>
                                  <w:rFonts w:ascii="Arial" w:eastAsia="Times New Roman" w:hAnsi="Arial" w:cs="Arial"/>
                                  <w:color w:val="231F20"/>
                                  <w:sz w:val="21"/>
                                  <w:szCs w:val="21"/>
                                  <w:lang w:eastAsia="en-GB"/>
                                </w:rPr>
                                <w:t>   </w:t>
                              </w:r>
                            </w:p>
                            <w:p w14:paraId="7C0038D7"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On Thursday, the final stage of the centralisation of stroke services will go live. From 1</w:t>
                              </w:r>
                              <w:r w:rsidRPr="00D97EBD">
                                <w:rPr>
                                  <w:rFonts w:ascii="Arial" w:eastAsia="Times New Roman" w:hAnsi="Arial" w:cs="Arial"/>
                                  <w:color w:val="231F20"/>
                                  <w:sz w:val="21"/>
                                  <w:szCs w:val="21"/>
                                  <w:vertAlign w:val="superscript"/>
                                  <w:lang w:eastAsia="en-GB"/>
                                </w:rPr>
                                <w:t>st</w:t>
                              </w:r>
                              <w:r w:rsidRPr="00D97EBD">
                                <w:rPr>
                                  <w:rFonts w:ascii="Arial" w:eastAsia="Times New Roman" w:hAnsi="Arial" w:cs="Arial"/>
                                  <w:color w:val="231F20"/>
                                  <w:sz w:val="21"/>
                                  <w:szCs w:val="21"/>
                                  <w:lang w:eastAsia="en-GB"/>
                                </w:rPr>
                                <w:t>September, any patient with stroke symptoms picked up by the ambulance service will now be taken to UHCW where they will be treated by a specialist stroke unit.</w:t>
                              </w:r>
                            </w:p>
                            <w:p w14:paraId="2F91970D" w14:textId="77777777" w:rsidR="00D97EBD" w:rsidRPr="00D97EBD" w:rsidRDefault="00D97EBD" w:rsidP="00D97EBD">
                              <w:pPr>
                                <w:spacing w:line="315"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   </w:t>
                              </w:r>
                            </w:p>
                            <w:p w14:paraId="7F5CACCE"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lastRenderedPageBreak/>
                                <w:t>An overview of the changes to the stroke pathway, both those scheduled for next week and those that have already taken place, can be found here: </w:t>
                              </w:r>
                              <w:hyperlink r:id="rId20" w:tooltip="https://cwicb.net/5ECH-MSU2-3W4C1S-HA281-1/c.aspx" w:history="1">
                                <w:r w:rsidRPr="00D97EBD">
                                  <w:rPr>
                                    <w:rFonts w:ascii="Arial" w:eastAsia="Times New Roman" w:hAnsi="Arial" w:cs="Arial"/>
                                    <w:color w:val="0000FF"/>
                                    <w:sz w:val="21"/>
                                    <w:szCs w:val="21"/>
                                    <w:u w:val="single"/>
                                    <w:lang w:eastAsia="en-GB"/>
                                  </w:rPr>
                                  <w:t>https://www.coventryrugbygpgateway.nhs.uk/pages/stroke-and-tia/</w:t>
                                </w:r>
                              </w:hyperlink>
                            </w:p>
                            <w:p w14:paraId="215E47EF" w14:textId="77777777" w:rsidR="00D97EBD" w:rsidRPr="00D97EBD" w:rsidRDefault="00D97EBD" w:rsidP="00D97EBD">
                              <w:pPr>
                                <w:spacing w:line="315" w:lineRule="atLeast"/>
                                <w:rPr>
                                  <w:rFonts w:ascii="Arial" w:eastAsia="Times New Roman" w:hAnsi="Arial" w:cs="Arial"/>
                                  <w:color w:val="231F20"/>
                                  <w:sz w:val="21"/>
                                  <w:szCs w:val="21"/>
                                  <w:lang w:eastAsia="en-GB"/>
                                </w:rPr>
                              </w:pPr>
                            </w:p>
                            <w:p w14:paraId="38FA6149" w14:textId="77777777" w:rsidR="00D97EBD" w:rsidRPr="00D97EBD" w:rsidRDefault="00D97EBD" w:rsidP="00D97EBD">
                              <w:pPr>
                                <w:spacing w:line="315" w:lineRule="atLeast"/>
                                <w:rPr>
                                  <w:rFonts w:ascii="Arial" w:eastAsia="Times New Roman" w:hAnsi="Arial" w:cs="Arial"/>
                                  <w:color w:val="231F20"/>
                                  <w:sz w:val="21"/>
                                  <w:szCs w:val="21"/>
                                  <w:lang w:eastAsia="en-GB"/>
                                </w:rPr>
                              </w:pPr>
                              <w:r w:rsidRPr="00D97EBD">
                                <w:rPr>
                                  <w:rFonts w:ascii="Arial" w:eastAsia="Times New Roman" w:hAnsi="Arial" w:cs="Arial"/>
                                  <w:b/>
                                  <w:bCs/>
                                  <w:color w:val="00B0F0"/>
                                  <w:lang w:eastAsia="en-GB"/>
                                </w:rPr>
                                <w:t>Training hub Visa Support Scheme </w:t>
                              </w:r>
                            </w:p>
                            <w:p w14:paraId="7872EF9A"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000000"/>
                                  <w:sz w:val="21"/>
                                  <w:szCs w:val="21"/>
                                  <w:lang w:eastAsia="en-GB"/>
                                </w:rPr>
                                <w:t>The Training Hub's Primary Care Visa Support Scheme is now live.</w:t>
                              </w:r>
                            </w:p>
                            <w:p w14:paraId="6C5EEF16"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000000"/>
                                  <w:sz w:val="21"/>
                                  <w:szCs w:val="21"/>
                                  <w:lang w:eastAsia="en-GB"/>
                                </w:rPr>
                                <w:t>Resources have been brought together resources to help practices apply. </w:t>
                              </w:r>
                            </w:p>
                            <w:p w14:paraId="110720D9"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000000"/>
                                  <w:sz w:val="21"/>
                                  <w:szCs w:val="21"/>
                                  <w:lang w:eastAsia="en-GB"/>
                                </w:rPr>
                                <w:t>Coventry and Warwickshire Training Hub will be reimbursing some of the fees, up to £600 per licence application.</w:t>
                              </w:r>
                            </w:p>
                            <w:p w14:paraId="5983D010" w14:textId="77777777" w:rsidR="00D97EBD" w:rsidRPr="00D97EBD" w:rsidRDefault="00D97EBD" w:rsidP="00D97EBD">
                              <w:pPr>
                                <w:spacing w:line="330" w:lineRule="atLeast"/>
                                <w:rPr>
                                  <w:rFonts w:ascii="Arial" w:eastAsia="Times New Roman" w:hAnsi="Arial" w:cs="Arial"/>
                                  <w:color w:val="231F20"/>
                                  <w:sz w:val="21"/>
                                  <w:szCs w:val="21"/>
                                  <w:lang w:eastAsia="en-GB"/>
                                </w:rPr>
                              </w:pPr>
                            </w:p>
                            <w:p w14:paraId="30D1EE99"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000000"/>
                                  <w:sz w:val="21"/>
                                  <w:szCs w:val="21"/>
                                  <w:lang w:eastAsia="en-GB"/>
                                </w:rPr>
                                <w:t>The intention is that with this scheme, local practices can be supported with recruitment of GPs and the wider workforce.</w:t>
                              </w:r>
                            </w:p>
                            <w:p w14:paraId="00BB35EF" w14:textId="77777777" w:rsidR="00D97EBD" w:rsidRPr="00D97EBD" w:rsidRDefault="00D97EBD" w:rsidP="00D97EBD">
                              <w:pPr>
                                <w:spacing w:line="330" w:lineRule="atLeast"/>
                                <w:rPr>
                                  <w:rFonts w:ascii="Arial" w:eastAsia="Times New Roman" w:hAnsi="Arial" w:cs="Arial"/>
                                  <w:color w:val="231F20"/>
                                  <w:sz w:val="21"/>
                                  <w:szCs w:val="21"/>
                                  <w:lang w:eastAsia="en-GB"/>
                                </w:rPr>
                              </w:pPr>
                            </w:p>
                            <w:p w14:paraId="2910B6D7"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000000"/>
                                  <w:sz w:val="21"/>
                                  <w:szCs w:val="21"/>
                                  <w:lang w:eastAsia="en-GB"/>
                                </w:rPr>
                                <w:t>For more information, please click on the following link</w:t>
                              </w:r>
                            </w:p>
                            <w:p w14:paraId="0143259C" w14:textId="77777777" w:rsidR="00D97EBD" w:rsidRPr="00D97EBD" w:rsidRDefault="00D97EBD" w:rsidP="00D97EBD">
                              <w:pPr>
                                <w:spacing w:line="330" w:lineRule="atLeast"/>
                                <w:rPr>
                                  <w:rFonts w:ascii="Arial" w:eastAsia="Times New Roman" w:hAnsi="Arial" w:cs="Arial"/>
                                  <w:color w:val="231F20"/>
                                  <w:sz w:val="21"/>
                                  <w:szCs w:val="21"/>
                                  <w:lang w:eastAsia="en-GB"/>
                                </w:rPr>
                              </w:pPr>
                              <w:hyperlink r:id="rId21" w:tooltip="https://cwicb.net/5ECH-MSU2-3W4C1S-H9HO3-1/c.aspx" w:history="1">
                                <w:r w:rsidRPr="00D97EBD">
                                  <w:rPr>
                                    <w:rFonts w:ascii="Arial" w:eastAsia="Times New Roman" w:hAnsi="Arial" w:cs="Arial"/>
                                    <w:color w:val="0000FF"/>
                                    <w:sz w:val="21"/>
                                    <w:szCs w:val="21"/>
                                    <w:u w:val="single"/>
                                    <w:lang w:eastAsia="en-GB"/>
                                  </w:rPr>
                                  <w:t>https://www.cwtraininghub.co.uk/primary-care-visa-support-scheme/</w:t>
                                </w:r>
                              </w:hyperlink>
                            </w:p>
                            <w:p w14:paraId="080685F0" w14:textId="77777777" w:rsidR="00D97EBD" w:rsidRPr="00D97EBD" w:rsidRDefault="00D97EBD" w:rsidP="00D97EBD">
                              <w:pPr>
                                <w:spacing w:line="330" w:lineRule="atLeast"/>
                                <w:rPr>
                                  <w:rFonts w:ascii="Arial" w:eastAsia="Times New Roman" w:hAnsi="Arial" w:cs="Arial"/>
                                  <w:color w:val="231F20"/>
                                  <w:sz w:val="21"/>
                                  <w:szCs w:val="21"/>
                                  <w:lang w:eastAsia="en-GB"/>
                                </w:rPr>
                              </w:pPr>
                            </w:p>
                            <w:p w14:paraId="7D4D031E" w14:textId="77777777" w:rsidR="00D97EBD" w:rsidRPr="00D97EBD" w:rsidRDefault="00D97EBD" w:rsidP="00D97EBD">
                              <w:pPr>
                                <w:spacing w:line="330" w:lineRule="atLeast"/>
                                <w:rPr>
                                  <w:rFonts w:ascii="Arial" w:eastAsia="Times New Roman" w:hAnsi="Arial" w:cs="Arial"/>
                                  <w:color w:val="231F20"/>
                                  <w:sz w:val="21"/>
                                  <w:szCs w:val="21"/>
                                  <w:lang w:eastAsia="en-GB"/>
                                </w:rPr>
                              </w:pPr>
                            </w:p>
                            <w:p w14:paraId="0E7D8911" w14:textId="77777777" w:rsidR="00D97EBD" w:rsidRPr="00D97EBD" w:rsidRDefault="00D97EBD" w:rsidP="00D97EBD">
                              <w:pPr>
                                <w:spacing w:line="315" w:lineRule="atLeast"/>
                                <w:rPr>
                                  <w:rFonts w:ascii="Arial" w:eastAsia="Times New Roman" w:hAnsi="Arial" w:cs="Arial"/>
                                  <w:color w:val="231F20"/>
                                  <w:sz w:val="21"/>
                                  <w:szCs w:val="21"/>
                                  <w:lang w:eastAsia="en-GB"/>
                                </w:rPr>
                              </w:pPr>
                              <w:r w:rsidRPr="00D97EBD">
                                <w:rPr>
                                  <w:rFonts w:ascii="Arial" w:eastAsia="Times New Roman" w:hAnsi="Arial" w:cs="Arial"/>
                                  <w:b/>
                                  <w:bCs/>
                                  <w:color w:val="00B0F0"/>
                                  <w:lang w:eastAsia="en-GB"/>
                                </w:rPr>
                                <w:t>Adult mental health referral process </w:t>
                              </w:r>
                            </w:p>
                            <w:p w14:paraId="01000BB3" w14:textId="77777777" w:rsidR="00D97EBD" w:rsidRPr="00D97EBD" w:rsidRDefault="00D97EBD" w:rsidP="00D97EBD">
                              <w:pPr>
                                <w:spacing w:line="315" w:lineRule="atLeast"/>
                                <w:rPr>
                                  <w:rFonts w:ascii="Arial" w:eastAsia="Times New Roman" w:hAnsi="Arial" w:cs="Arial"/>
                                  <w:color w:val="231F20"/>
                                  <w:sz w:val="21"/>
                                  <w:szCs w:val="21"/>
                                  <w:lang w:eastAsia="en-GB"/>
                                </w:rPr>
                              </w:pPr>
                              <w:r w:rsidRPr="00D97EBD">
                                <w:rPr>
                                  <w:rFonts w:ascii="Arial" w:eastAsia="Times New Roman" w:hAnsi="Arial" w:cs="Arial"/>
                                  <w:color w:val="000000"/>
                                  <w:sz w:val="21"/>
                                  <w:szCs w:val="21"/>
                                  <w:lang w:eastAsia="en-GB"/>
                                </w:rPr>
                                <w:t>From Tuesday 30</w:t>
                              </w:r>
                              <w:r w:rsidRPr="00D97EBD">
                                <w:rPr>
                                  <w:rFonts w:ascii="Arial" w:eastAsia="Times New Roman" w:hAnsi="Arial" w:cs="Arial"/>
                                  <w:color w:val="000000"/>
                                  <w:sz w:val="21"/>
                                  <w:szCs w:val="21"/>
                                  <w:vertAlign w:val="superscript"/>
                                  <w:lang w:eastAsia="en-GB"/>
                                </w:rPr>
                                <w:t>th</w:t>
                              </w:r>
                              <w:r w:rsidRPr="00D97EBD">
                                <w:rPr>
                                  <w:rFonts w:ascii="Arial" w:eastAsia="Times New Roman" w:hAnsi="Arial" w:cs="Arial"/>
                                  <w:color w:val="000000"/>
                                  <w:sz w:val="21"/>
                                  <w:szCs w:val="21"/>
                                  <w:lang w:eastAsia="en-GB"/>
                                </w:rPr>
                                <w:t> August 2022, Coventry and Warwickshire Partnership NHS Trust will no longer be accepting postal referrals into adult mental health services.  </w:t>
                              </w:r>
                            </w:p>
                            <w:p w14:paraId="79CD802E" w14:textId="77777777" w:rsidR="00D97EBD" w:rsidRPr="00D97EBD" w:rsidRDefault="00D97EBD" w:rsidP="00D97EBD">
                              <w:pPr>
                                <w:spacing w:line="315"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     </w:t>
                              </w:r>
                            </w:p>
                            <w:p w14:paraId="5BBB60B8"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000000"/>
                                  <w:sz w:val="21"/>
                                  <w:szCs w:val="21"/>
                                  <w:lang w:eastAsia="en-GB"/>
                                </w:rPr>
                                <w:t>Please email all adult mental health referrals into your local Mental Health Access Hub:</w:t>
                              </w:r>
                              <w:hyperlink r:id="rId22" w:tooltip="mailto:mhreferrals@covwarkpt.nhs.uk" w:history="1">
                                <w:r w:rsidRPr="00D97EBD">
                                  <w:rPr>
                                    <w:rFonts w:ascii="Arial" w:eastAsia="Times New Roman" w:hAnsi="Arial" w:cs="Arial"/>
                                    <w:b/>
                                    <w:bCs/>
                                    <w:color w:val="0078D4"/>
                                    <w:sz w:val="21"/>
                                    <w:szCs w:val="21"/>
                                    <w:u w:val="single"/>
                                    <w:lang w:eastAsia="en-GB"/>
                                  </w:rPr>
                                  <w:t>mhreferrals@covwarkpt.nhs.uk</w:t>
                                </w:r>
                              </w:hyperlink>
                              <w:r w:rsidRPr="00D97EBD">
                                <w:rPr>
                                  <w:rFonts w:ascii="Arial" w:eastAsia="Times New Roman" w:hAnsi="Arial" w:cs="Arial"/>
                                  <w:color w:val="231F20"/>
                                  <w:sz w:val="21"/>
                                  <w:szCs w:val="21"/>
                                  <w:lang w:eastAsia="en-GB"/>
                                </w:rPr>
                                <w:t> using the </w:t>
                              </w:r>
                              <w:hyperlink r:id="rId23" w:tooltip="https://cwicb.net/5ECH-MSU2-3W4C1S-H9LM6-1/c.aspx" w:history="1">
                                <w:r w:rsidRPr="00D97EBD">
                                  <w:rPr>
                                    <w:rFonts w:ascii="Arial" w:eastAsia="Times New Roman" w:hAnsi="Arial" w:cs="Arial"/>
                                    <w:color w:val="0000EE"/>
                                    <w:sz w:val="21"/>
                                    <w:szCs w:val="21"/>
                                    <w:u w:val="single"/>
                                    <w:lang w:eastAsia="en-GB"/>
                                  </w:rPr>
                                  <w:t>attached</w:t>
                                </w:r>
                              </w:hyperlink>
                              <w:r w:rsidRPr="00D97EBD">
                                <w:rPr>
                                  <w:rFonts w:ascii="Arial" w:eastAsia="Times New Roman" w:hAnsi="Arial" w:cs="Arial"/>
                                  <w:color w:val="231F20"/>
                                  <w:sz w:val="21"/>
                                  <w:szCs w:val="21"/>
                                  <w:lang w:eastAsia="en-GB"/>
                                </w:rPr>
                                <w:t> form. </w:t>
                              </w:r>
                            </w:p>
                            <w:p w14:paraId="3E7A4989"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     </w:t>
                              </w:r>
                            </w:p>
                            <w:p w14:paraId="7463ECAD"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000000"/>
                                  <w:sz w:val="21"/>
                                  <w:szCs w:val="21"/>
                                  <w:lang w:eastAsia="en-GB"/>
                                </w:rPr>
                                <w:t>When making a referral, please ensure you include all patient demographics accurately.  Referrals will be processed between the hours of Monday to Friday 9am – 5pm (excluding weekends and bank holidays).  </w:t>
                              </w:r>
                            </w:p>
                            <w:p w14:paraId="387B95DE" w14:textId="77777777" w:rsidR="00D97EBD" w:rsidRPr="00D97EBD" w:rsidRDefault="00D97EBD" w:rsidP="00D97EBD">
                              <w:pPr>
                                <w:spacing w:line="330" w:lineRule="atLeast"/>
                                <w:jc w:val="center"/>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            </w:t>
                              </w:r>
                            </w:p>
                            <w:p w14:paraId="78314A93"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b/>
                                  <w:bCs/>
                                  <w:color w:val="000000"/>
                                  <w:sz w:val="21"/>
                                  <w:szCs w:val="21"/>
                                  <w:lang w:eastAsia="en-GB"/>
                                </w:rPr>
                                <w:t>If you feel your referral is urgent or outside of these hours, please call 0300 200 0011</w:t>
                              </w:r>
                              <w:r w:rsidRPr="00D97EBD">
                                <w:rPr>
                                  <w:rFonts w:ascii="Arial" w:eastAsia="Times New Roman" w:hAnsi="Arial" w:cs="Arial"/>
                                  <w:color w:val="000000"/>
                                  <w:sz w:val="21"/>
                                  <w:szCs w:val="21"/>
                                  <w:lang w:eastAsia="en-GB"/>
                                </w:rPr>
                                <w:t> and select Option 1 for adult mental health (after all options have been read out).</w:t>
                              </w:r>
                            </w:p>
                            <w:p w14:paraId="1606DCF2" w14:textId="77777777" w:rsidR="00D97EBD" w:rsidRPr="00D97EBD" w:rsidRDefault="00D97EBD" w:rsidP="00D97EBD">
                              <w:pPr>
                                <w:spacing w:after="160" w:line="330" w:lineRule="atLeast"/>
                                <w:rPr>
                                  <w:rFonts w:ascii="Arial" w:eastAsia="Times New Roman" w:hAnsi="Arial" w:cs="Arial"/>
                                  <w:color w:val="231F20"/>
                                  <w:sz w:val="21"/>
                                  <w:szCs w:val="21"/>
                                  <w:lang w:eastAsia="en-GB"/>
                                </w:rPr>
                              </w:pPr>
                            </w:p>
                            <w:p w14:paraId="2056E6FD"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b/>
                                  <w:bCs/>
                                  <w:color w:val="00B0F0"/>
                                  <w:lang w:eastAsia="en-GB"/>
                                </w:rPr>
                                <w:t>Record Access - GP Practices yet to engage</w:t>
                              </w:r>
                            </w:p>
                            <w:p w14:paraId="40E83ECB"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000000"/>
                                  <w:sz w:val="21"/>
                                  <w:szCs w:val="21"/>
                                  <w:lang w:eastAsia="en-GB"/>
                                </w:rPr>
                                <w:t>Currently 65% of general practices have engaged with the record access awareness programme. As you are aware, there are plans to automatically enable patients with online full prospective (future) access to their records from November 2022.</w:t>
                              </w:r>
                            </w:p>
                            <w:p w14:paraId="28BDC525"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    </w:t>
                              </w:r>
                            </w:p>
                            <w:p w14:paraId="1340D64A"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000000"/>
                                  <w:sz w:val="21"/>
                                  <w:szCs w:val="21"/>
                                  <w:lang w:eastAsia="en-GB"/>
                                </w:rPr>
                                <w:t>For those practices who have not engaged with the programme please see </w:t>
                              </w:r>
                              <w:hyperlink r:id="rId24" w:tooltip="https://cwicb.net/5ECH-MSU2-3W4C1S-H9LNX-1/c.aspx" w:history="1">
                                <w:r w:rsidRPr="00D97EBD">
                                  <w:rPr>
                                    <w:rFonts w:ascii="Arial" w:eastAsia="Times New Roman" w:hAnsi="Arial" w:cs="Arial"/>
                                    <w:color w:val="0000EE"/>
                                    <w:sz w:val="21"/>
                                    <w:szCs w:val="21"/>
                                    <w:u w:val="single"/>
                                    <w:lang w:eastAsia="en-GB"/>
                                  </w:rPr>
                                  <w:t>attached</w:t>
                                </w:r>
                              </w:hyperlink>
                              <w:r w:rsidRPr="00D97EBD">
                                <w:rPr>
                                  <w:rFonts w:ascii="Arial" w:eastAsia="Times New Roman" w:hAnsi="Arial" w:cs="Arial"/>
                                  <w:color w:val="000000"/>
                                  <w:sz w:val="21"/>
                                  <w:szCs w:val="21"/>
                                  <w:lang w:eastAsia="en-GB"/>
                                </w:rPr>
                                <w:t> the </w:t>
                              </w:r>
                              <w:hyperlink r:id="rId25" w:tooltip="https://cwicb.net/5ECH-MSU2-3W4C1S-H9LMW-1/c.aspx" w:history="1">
                                <w:r w:rsidRPr="00D97EBD">
                                  <w:rPr>
                                    <w:rFonts w:ascii="Arial" w:eastAsia="Times New Roman" w:hAnsi="Arial" w:cs="Arial"/>
                                    <w:color w:val="1155CC"/>
                                    <w:sz w:val="21"/>
                                    <w:szCs w:val="21"/>
                                    <w:u w:val="single"/>
                                    <w:lang w:eastAsia="en-GB"/>
                                  </w:rPr>
                                  <w:t>GP practice readiness checklist</w:t>
                                </w:r>
                              </w:hyperlink>
                              <w:r w:rsidRPr="00D97EBD">
                                <w:rPr>
                                  <w:rFonts w:ascii="Arial" w:eastAsia="Times New Roman" w:hAnsi="Arial" w:cs="Arial"/>
                                  <w:color w:val="000000"/>
                                  <w:sz w:val="21"/>
                                  <w:szCs w:val="21"/>
                                  <w:lang w:eastAsia="en-GB"/>
                                </w:rPr>
                                <w:t> that has been created to assist practices for the November 2022 release.</w:t>
                              </w:r>
                            </w:p>
                            <w:p w14:paraId="3969910D"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lastRenderedPageBreak/>
                                <w:t>     </w:t>
                              </w:r>
                            </w:p>
                            <w:p w14:paraId="21EE7418"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000000"/>
                                  <w:sz w:val="21"/>
                                  <w:szCs w:val="21"/>
                                  <w:lang w:eastAsia="en-GB"/>
                                </w:rPr>
                                <w:t>The checklist provides links to all the resources including upcoming webinars, including a safeguarding webinar on 11 August, webinar recordings, system guidance, helpful videos, RCGP GP online services toolkit and other items. The checklist also enables the practice to easily submit their practice ODS code and acknowledge receipt, helping the Implementation Team to maintain the data.</w:t>
                              </w:r>
                            </w:p>
                            <w:p w14:paraId="53E8846D" w14:textId="77777777" w:rsidR="00D97EBD" w:rsidRPr="00D97EBD" w:rsidRDefault="00D97EBD" w:rsidP="00D97EBD">
                              <w:pPr>
                                <w:spacing w:after="160" w:line="225" w:lineRule="atLeast"/>
                                <w:rPr>
                                  <w:rFonts w:ascii="Arial" w:eastAsia="Times New Roman" w:hAnsi="Arial" w:cs="Arial"/>
                                  <w:color w:val="231F20"/>
                                  <w:sz w:val="21"/>
                                  <w:szCs w:val="21"/>
                                  <w:lang w:eastAsia="en-GB"/>
                                </w:rPr>
                              </w:pPr>
                            </w:p>
                            <w:p w14:paraId="1A2D1CEC" w14:textId="77777777" w:rsidR="00D97EBD" w:rsidRPr="00D97EBD" w:rsidRDefault="00D97EBD" w:rsidP="00D97EBD">
                              <w:pPr>
                                <w:spacing w:after="160" w:line="225" w:lineRule="atLeast"/>
                                <w:rPr>
                                  <w:rFonts w:ascii="Arial" w:eastAsia="Times New Roman" w:hAnsi="Arial" w:cs="Arial"/>
                                  <w:color w:val="231F20"/>
                                  <w:sz w:val="21"/>
                                  <w:szCs w:val="21"/>
                                  <w:lang w:eastAsia="en-GB"/>
                                </w:rPr>
                              </w:pPr>
                              <w:r w:rsidRPr="00D97EBD">
                                <w:rPr>
                                  <w:rFonts w:ascii="Arial" w:eastAsia="Times New Roman" w:hAnsi="Arial" w:cs="Arial"/>
                                  <w:color w:val="0072CE"/>
                                  <w:sz w:val="33"/>
                                  <w:szCs w:val="33"/>
                                  <w:lang w:eastAsia="en-GB"/>
                                </w:rPr>
                                <w:t>Training, events &amp; surveys</w:t>
                              </w:r>
                            </w:p>
                            <w:p w14:paraId="4FBB3C9C"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b/>
                                  <w:bCs/>
                                  <w:color w:val="00B0F0"/>
                                  <w:lang w:eastAsia="en-GB"/>
                                </w:rPr>
                                <w:t>EMIS: ICR: GP Drop-in sessions </w:t>
                              </w:r>
                              <w:r w:rsidRPr="00D97EBD">
                                <w:rPr>
                                  <w:rFonts w:ascii="Arial" w:eastAsia="Times New Roman" w:hAnsi="Arial" w:cs="Arial"/>
                                  <w:color w:val="231F20"/>
                                  <w:sz w:val="21"/>
                                  <w:szCs w:val="21"/>
                                  <w:lang w:eastAsia="en-GB"/>
                                </w:rPr>
                                <w:br/>
                                <w:t xml:space="preserve">An Integrated Care Record (ICR) is a way of bringing together the various electronic records of a patients care. It takes information directly from existing systems used by health and social care organisations and presents it in a structured, easy-to-read format for GP’s, </w:t>
                              </w:r>
                              <w:proofErr w:type="gramStart"/>
                              <w:r w:rsidRPr="00D97EBD">
                                <w:rPr>
                                  <w:rFonts w:ascii="Arial" w:eastAsia="Times New Roman" w:hAnsi="Arial" w:cs="Arial"/>
                                  <w:color w:val="231F20"/>
                                  <w:sz w:val="21"/>
                                  <w:szCs w:val="21"/>
                                  <w:lang w:eastAsia="en-GB"/>
                                </w:rPr>
                                <w:t>health</w:t>
                              </w:r>
                              <w:proofErr w:type="gramEnd"/>
                              <w:r w:rsidRPr="00D97EBD">
                                <w:rPr>
                                  <w:rFonts w:ascii="Arial" w:eastAsia="Times New Roman" w:hAnsi="Arial" w:cs="Arial"/>
                                  <w:color w:val="231F20"/>
                                  <w:sz w:val="21"/>
                                  <w:szCs w:val="21"/>
                                  <w:lang w:eastAsia="en-GB"/>
                                </w:rPr>
                                <w:t xml:space="preserve"> and care professionals.</w:t>
                              </w:r>
                            </w:p>
                            <w:p w14:paraId="5D111352" w14:textId="77777777" w:rsidR="00D97EBD" w:rsidRPr="00D97EBD" w:rsidRDefault="00D97EBD" w:rsidP="00D97EBD">
                              <w:pPr>
                                <w:spacing w:line="330" w:lineRule="atLeast"/>
                                <w:rPr>
                                  <w:rFonts w:ascii="Arial" w:eastAsia="Times New Roman" w:hAnsi="Arial" w:cs="Arial"/>
                                  <w:color w:val="231F20"/>
                                  <w:sz w:val="21"/>
                                  <w:szCs w:val="21"/>
                                  <w:lang w:eastAsia="en-GB"/>
                                </w:rPr>
                              </w:pPr>
                            </w:p>
                            <w:p w14:paraId="731F2B25"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The ICR will provide health and care professionals with a more joined-up view of people’s care and treatment across all care settings. </w:t>
                              </w:r>
                            </w:p>
                            <w:p w14:paraId="0DC71C09" w14:textId="77777777" w:rsidR="00D97EBD" w:rsidRPr="00D97EBD" w:rsidRDefault="00D97EBD" w:rsidP="00D97EBD">
                              <w:pPr>
                                <w:spacing w:line="330" w:lineRule="atLeast"/>
                                <w:rPr>
                                  <w:rFonts w:ascii="Arial" w:eastAsia="Times New Roman" w:hAnsi="Arial" w:cs="Arial"/>
                                  <w:color w:val="231F20"/>
                                  <w:sz w:val="21"/>
                                  <w:szCs w:val="21"/>
                                  <w:lang w:eastAsia="en-GB"/>
                                </w:rPr>
                              </w:pPr>
                            </w:p>
                            <w:p w14:paraId="2A8B46D5"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The benefits to your Practices include:</w:t>
                              </w:r>
                            </w:p>
                            <w:p w14:paraId="3C2930BF" w14:textId="77777777" w:rsidR="00D97EBD" w:rsidRPr="00D97EBD" w:rsidRDefault="00D97EBD" w:rsidP="00D97EBD">
                              <w:pPr>
                                <w:numPr>
                                  <w:ilvl w:val="0"/>
                                  <w:numId w:val="3"/>
                                </w:numPr>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      Not having to repeat your details every time you have a different episode of care</w:t>
                              </w:r>
                            </w:p>
                            <w:p w14:paraId="133FE149" w14:textId="77777777" w:rsidR="00D97EBD" w:rsidRPr="00D97EBD" w:rsidRDefault="00D97EBD" w:rsidP="00D97EBD">
                              <w:pPr>
                                <w:numPr>
                                  <w:ilvl w:val="0"/>
                                  <w:numId w:val="3"/>
                                </w:numPr>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      Better and potentially faster treatment due to health and care professionals having access to better information</w:t>
                              </w:r>
                            </w:p>
                            <w:p w14:paraId="14B27574" w14:textId="77777777" w:rsidR="00D97EBD" w:rsidRPr="00D97EBD" w:rsidRDefault="00D97EBD" w:rsidP="00D97EBD">
                              <w:pPr>
                                <w:numPr>
                                  <w:ilvl w:val="0"/>
                                  <w:numId w:val="3"/>
                                </w:numPr>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      Reduction in potential medication errors through clinicians having access to your medication history (past and present)</w:t>
                              </w:r>
                            </w:p>
                            <w:p w14:paraId="1D50A501" w14:textId="77777777" w:rsidR="00D97EBD" w:rsidRPr="00D97EBD" w:rsidRDefault="00D97EBD" w:rsidP="00D97EBD">
                              <w:pPr>
                                <w:numPr>
                                  <w:ilvl w:val="0"/>
                                  <w:numId w:val="3"/>
                                </w:numPr>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      More effective treatment should you need care for COVID-19 due to fast access to information about any pre-existing conditions and your medications</w:t>
                              </w:r>
                            </w:p>
                            <w:p w14:paraId="39D6E43E" w14:textId="77777777" w:rsidR="00D97EBD" w:rsidRPr="00D97EBD" w:rsidRDefault="00D97EBD" w:rsidP="00D97EBD">
                              <w:pPr>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             </w:t>
                              </w:r>
                            </w:p>
                            <w:p w14:paraId="03FEDFF1"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 xml:space="preserve">We will be having informal Drop-in sessions every Wednesday 12:30-13:30 from the </w:t>
                              </w:r>
                              <w:proofErr w:type="gramStart"/>
                              <w:r w:rsidRPr="00D97EBD">
                                <w:rPr>
                                  <w:rFonts w:ascii="Arial" w:eastAsia="Times New Roman" w:hAnsi="Arial" w:cs="Arial"/>
                                  <w:color w:val="231F20"/>
                                  <w:sz w:val="21"/>
                                  <w:szCs w:val="21"/>
                                  <w:lang w:eastAsia="en-GB"/>
                                </w:rPr>
                                <w:t>10</w:t>
                              </w:r>
                              <w:r w:rsidRPr="00D97EBD">
                                <w:rPr>
                                  <w:rFonts w:ascii="Arial" w:eastAsia="Times New Roman" w:hAnsi="Arial" w:cs="Arial"/>
                                  <w:color w:val="231F20"/>
                                  <w:sz w:val="21"/>
                                  <w:szCs w:val="21"/>
                                  <w:vertAlign w:val="superscript"/>
                                  <w:lang w:eastAsia="en-GB"/>
                                </w:rPr>
                                <w:t>th</w:t>
                              </w:r>
                              <w:proofErr w:type="gramEnd"/>
                              <w:r w:rsidRPr="00D97EBD">
                                <w:rPr>
                                  <w:rFonts w:ascii="Arial" w:eastAsia="Times New Roman" w:hAnsi="Arial" w:cs="Arial"/>
                                  <w:color w:val="231F20"/>
                                  <w:sz w:val="21"/>
                                  <w:szCs w:val="21"/>
                                  <w:lang w:eastAsia="en-GB"/>
                                </w:rPr>
                                <w:t> July to the 28</w:t>
                              </w:r>
                              <w:r w:rsidRPr="00D97EBD">
                                <w:rPr>
                                  <w:rFonts w:ascii="Arial" w:eastAsia="Times New Roman" w:hAnsi="Arial" w:cs="Arial"/>
                                  <w:color w:val="231F20"/>
                                  <w:sz w:val="21"/>
                                  <w:szCs w:val="21"/>
                                  <w:vertAlign w:val="superscript"/>
                                  <w:lang w:eastAsia="en-GB"/>
                                </w:rPr>
                                <w:t>th</w:t>
                              </w:r>
                              <w:r w:rsidRPr="00D97EBD">
                                <w:rPr>
                                  <w:rFonts w:ascii="Arial" w:eastAsia="Times New Roman" w:hAnsi="Arial" w:cs="Arial"/>
                                  <w:color w:val="231F20"/>
                                  <w:sz w:val="21"/>
                                  <w:szCs w:val="21"/>
                                  <w:lang w:eastAsia="en-GB"/>
                                </w:rPr>
                                <w:t> September.</w:t>
                              </w:r>
                            </w:p>
                            <w:p w14:paraId="63E1C39E" w14:textId="77777777" w:rsidR="00D97EBD" w:rsidRPr="00D97EBD" w:rsidRDefault="00D97EBD" w:rsidP="00D97EBD">
                              <w:pPr>
                                <w:spacing w:line="330" w:lineRule="atLeast"/>
                                <w:rPr>
                                  <w:rFonts w:ascii="Arial" w:eastAsia="Times New Roman" w:hAnsi="Arial" w:cs="Arial"/>
                                  <w:color w:val="231F20"/>
                                  <w:sz w:val="21"/>
                                  <w:szCs w:val="21"/>
                                  <w:lang w:eastAsia="en-GB"/>
                                </w:rPr>
                              </w:pPr>
                            </w:p>
                            <w:p w14:paraId="671A5E89"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The link to join is : </w:t>
                              </w:r>
                              <w:hyperlink r:id="rId26" w:tooltip="https://cwicb.net/5ECH-MSU2-3W4C1S-H9834-1/c.aspx" w:history="1">
                                <w:r w:rsidRPr="00D97EBD">
                                  <w:rPr>
                                    <w:rFonts w:ascii="Arial" w:eastAsia="Times New Roman" w:hAnsi="Arial" w:cs="Arial"/>
                                    <w:color w:val="6264A7"/>
                                    <w:sz w:val="21"/>
                                    <w:szCs w:val="21"/>
                                    <w:u w:val="single"/>
                                    <w:lang w:eastAsia="en-GB"/>
                                  </w:rPr>
                                  <w:t>Click here to join the meeting</w:t>
                                </w:r>
                              </w:hyperlink>
                            </w:p>
                            <w:p w14:paraId="79A99B50"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252424"/>
                                  <w:sz w:val="21"/>
                                  <w:szCs w:val="21"/>
                                  <w:lang w:eastAsia="en-GB"/>
                                </w:rPr>
                                <w:t>Or </w:t>
                              </w:r>
                            </w:p>
                            <w:p w14:paraId="7AB83B54" w14:textId="77777777" w:rsidR="00D97EBD" w:rsidRPr="00D97EBD" w:rsidRDefault="00D97EBD" w:rsidP="00D97EBD">
                              <w:pPr>
                                <w:spacing w:line="330" w:lineRule="atLeast"/>
                                <w:rPr>
                                  <w:rFonts w:ascii="Arial" w:eastAsia="Times New Roman" w:hAnsi="Arial" w:cs="Arial"/>
                                  <w:color w:val="231F20"/>
                                  <w:sz w:val="21"/>
                                  <w:szCs w:val="21"/>
                                  <w:lang w:eastAsia="en-GB"/>
                                </w:rPr>
                              </w:pPr>
                              <w:hyperlink r:id="rId27" w:tooltip="https://cwicb.net/5ECH-MSU2-3W4C1S-H9834-1/c.aspx" w:history="1">
                                <w:r w:rsidRPr="00D97EBD">
                                  <w:rPr>
                                    <w:rFonts w:ascii="Arial" w:eastAsia="Times New Roman" w:hAnsi="Arial" w:cs="Arial"/>
                                    <w:color w:val="0000FF"/>
                                    <w:sz w:val="21"/>
                                    <w:szCs w:val="21"/>
                                    <w:u w:val="single"/>
                                    <w:lang w:eastAsia="en-GB"/>
                                  </w:rPr>
                                  <w:t>https://teams.microsoft.com/l/meetup-join/19%3ameeting_ZmI2NDBhZTctMTUyYy00NDA5LTg2MWItNGJlMDgxZmM3ZDFi%40thread.v2/0?context=%7b%22Tid%22%3a%2221162ae0-3c09-4f25-90e2-fe933255a400%22%2c%22Oid%22%3a%22b70a8d66-da7d-4874-ab50-c74f4c1f2bfa%22%7d</w:t>
                                </w:r>
                              </w:hyperlink>
                            </w:p>
                            <w:p w14:paraId="08C8FBAE" w14:textId="77777777" w:rsidR="00D97EBD" w:rsidRPr="00D97EBD" w:rsidRDefault="00D97EBD" w:rsidP="00D97EBD">
                              <w:pPr>
                                <w:spacing w:line="330" w:lineRule="atLeast"/>
                                <w:rPr>
                                  <w:rFonts w:ascii="Arial" w:eastAsia="Times New Roman" w:hAnsi="Arial" w:cs="Arial"/>
                                  <w:color w:val="231F20"/>
                                  <w:sz w:val="21"/>
                                  <w:szCs w:val="21"/>
                                  <w:lang w:eastAsia="en-GB"/>
                                </w:rPr>
                              </w:pPr>
                            </w:p>
                            <w:p w14:paraId="216C06EC" w14:textId="77777777" w:rsidR="00D97EBD" w:rsidRPr="00D97EBD" w:rsidRDefault="00D97EBD" w:rsidP="00D97EBD">
                              <w:pPr>
                                <w:spacing w:line="330" w:lineRule="atLeast"/>
                                <w:rPr>
                                  <w:rFonts w:ascii="Arial" w:eastAsia="Times New Roman" w:hAnsi="Arial" w:cs="Arial"/>
                                  <w:color w:val="231F20"/>
                                  <w:sz w:val="21"/>
                                  <w:szCs w:val="21"/>
                                  <w:lang w:eastAsia="en-GB"/>
                                </w:rPr>
                              </w:pPr>
                            </w:p>
                            <w:p w14:paraId="485254DD"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0072CE"/>
                                  <w:sz w:val="33"/>
                                  <w:szCs w:val="33"/>
                                  <w:lang w:eastAsia="en-GB"/>
                                </w:rPr>
                                <w:t>Newsletters</w:t>
                              </w:r>
                            </w:p>
                            <w:p w14:paraId="198E86EB" w14:textId="77777777" w:rsidR="00D97EBD" w:rsidRPr="00D97EBD" w:rsidRDefault="00D97EBD" w:rsidP="00D97EBD">
                              <w:pPr>
                                <w:spacing w:line="315" w:lineRule="atLeast"/>
                                <w:rPr>
                                  <w:rFonts w:ascii="Arial" w:eastAsia="Times New Roman" w:hAnsi="Arial" w:cs="Arial"/>
                                  <w:color w:val="231F20"/>
                                  <w:sz w:val="21"/>
                                  <w:szCs w:val="21"/>
                                  <w:lang w:eastAsia="en-GB"/>
                                </w:rPr>
                              </w:pPr>
                              <w:r w:rsidRPr="00D97EBD">
                                <w:rPr>
                                  <w:rFonts w:ascii="Arial" w:eastAsia="Times New Roman" w:hAnsi="Arial" w:cs="Arial"/>
                                  <w:b/>
                                  <w:bCs/>
                                  <w:color w:val="00B0F0"/>
                                  <w:lang w:eastAsia="en-GB"/>
                                </w:rPr>
                                <w:lastRenderedPageBreak/>
                                <w:t>NHS Arden &amp; Greater East Midlands Commissioning Support Unit Medicines Matter - Edition 58 </w:t>
                              </w:r>
                            </w:p>
                            <w:p w14:paraId="0BDA96AD" w14:textId="77777777" w:rsidR="00D97EBD" w:rsidRPr="00D97EBD" w:rsidRDefault="00D97EBD" w:rsidP="00D97EBD">
                              <w:pPr>
                                <w:spacing w:line="315" w:lineRule="atLeast"/>
                                <w:rPr>
                                  <w:rFonts w:ascii="Arial" w:eastAsia="Times New Roman" w:hAnsi="Arial" w:cs="Arial"/>
                                  <w:color w:val="231F20"/>
                                  <w:sz w:val="21"/>
                                  <w:szCs w:val="21"/>
                                  <w:lang w:eastAsia="en-GB"/>
                                </w:rPr>
                              </w:pPr>
                              <w:r w:rsidRPr="00D97EBD">
                                <w:rPr>
                                  <w:rFonts w:ascii="Arial" w:eastAsia="Times New Roman" w:hAnsi="Arial" w:cs="Arial"/>
                                  <w:color w:val="000000"/>
                                  <w:sz w:val="21"/>
                                  <w:szCs w:val="21"/>
                                  <w:lang w:eastAsia="en-GB"/>
                                </w:rPr>
                                <w:t>Please see newsletter </w:t>
                              </w:r>
                              <w:hyperlink r:id="rId28" w:tooltip="https://cwicb.net/5ECH-MSU2-3W4C1S-H99BT-1/c.aspx" w:history="1">
                                <w:r w:rsidRPr="00D97EBD">
                                  <w:rPr>
                                    <w:rFonts w:ascii="Arial" w:eastAsia="Times New Roman" w:hAnsi="Arial" w:cs="Arial"/>
                                    <w:color w:val="0000EE"/>
                                    <w:sz w:val="21"/>
                                    <w:szCs w:val="21"/>
                                    <w:u w:val="single"/>
                                    <w:lang w:eastAsia="en-GB"/>
                                  </w:rPr>
                                  <w:t>attached.</w:t>
                                </w:r>
                              </w:hyperlink>
                            </w:p>
                            <w:p w14:paraId="5BD33241" w14:textId="77777777" w:rsidR="00D97EBD" w:rsidRPr="00D97EBD" w:rsidRDefault="00D97EBD" w:rsidP="00D97EBD">
                              <w:pPr>
                                <w:spacing w:line="315" w:lineRule="atLeast"/>
                                <w:rPr>
                                  <w:rFonts w:ascii="Arial" w:eastAsia="Times New Roman" w:hAnsi="Arial" w:cs="Arial"/>
                                  <w:color w:val="231F20"/>
                                  <w:sz w:val="21"/>
                                  <w:szCs w:val="21"/>
                                  <w:lang w:eastAsia="en-GB"/>
                                </w:rPr>
                              </w:pPr>
                            </w:p>
                            <w:p w14:paraId="503BC56C" w14:textId="77777777" w:rsidR="00D97EBD" w:rsidRPr="00D97EBD" w:rsidRDefault="00D97EBD" w:rsidP="00D97EBD">
                              <w:pPr>
                                <w:spacing w:line="315" w:lineRule="atLeast"/>
                                <w:rPr>
                                  <w:rFonts w:ascii="Arial" w:eastAsia="Times New Roman" w:hAnsi="Arial" w:cs="Arial"/>
                                  <w:color w:val="231F20"/>
                                  <w:sz w:val="21"/>
                                  <w:szCs w:val="21"/>
                                  <w:lang w:eastAsia="en-GB"/>
                                </w:rPr>
                              </w:pPr>
                              <w:r w:rsidRPr="00D97EBD">
                                <w:rPr>
                                  <w:rFonts w:ascii="Arial" w:eastAsia="Times New Roman" w:hAnsi="Arial" w:cs="Arial"/>
                                  <w:b/>
                                  <w:bCs/>
                                  <w:color w:val="00B0F0"/>
                                  <w:lang w:eastAsia="en-GB"/>
                                </w:rPr>
                                <w:t>Wellbeing Wednesday – 24</w:t>
                              </w:r>
                              <w:r w:rsidRPr="00D97EBD">
                                <w:rPr>
                                  <w:rFonts w:ascii="Arial" w:eastAsia="Times New Roman" w:hAnsi="Arial" w:cs="Arial"/>
                                  <w:b/>
                                  <w:bCs/>
                                  <w:color w:val="00B0F0"/>
                                  <w:vertAlign w:val="superscript"/>
                                  <w:lang w:eastAsia="en-GB"/>
                                </w:rPr>
                                <w:t>th</w:t>
                              </w:r>
                              <w:r w:rsidRPr="00D97EBD">
                                <w:rPr>
                                  <w:rFonts w:ascii="Arial" w:eastAsia="Times New Roman" w:hAnsi="Arial" w:cs="Arial"/>
                                  <w:b/>
                                  <w:bCs/>
                                  <w:color w:val="00B0F0"/>
                                  <w:lang w:eastAsia="en-GB"/>
                                </w:rPr>
                                <w:t> August </w:t>
                              </w:r>
                            </w:p>
                            <w:p w14:paraId="2011A9F6" w14:textId="77777777" w:rsidR="00D97EBD" w:rsidRPr="00D97EBD" w:rsidRDefault="00D97EBD" w:rsidP="00D97EBD">
                              <w:pPr>
                                <w:spacing w:line="330" w:lineRule="atLeast"/>
                                <w:rPr>
                                  <w:rFonts w:ascii="Arial" w:eastAsia="Times New Roman" w:hAnsi="Arial" w:cs="Arial"/>
                                  <w:color w:val="231F20"/>
                                  <w:sz w:val="21"/>
                                  <w:szCs w:val="21"/>
                                  <w:lang w:eastAsia="en-GB"/>
                                </w:rPr>
                              </w:pPr>
                              <w:r w:rsidRPr="00D97EBD">
                                <w:rPr>
                                  <w:rFonts w:ascii="Arial" w:eastAsia="Times New Roman" w:hAnsi="Arial" w:cs="Arial"/>
                                  <w:color w:val="000000"/>
                                  <w:sz w:val="21"/>
                                  <w:szCs w:val="21"/>
                                  <w:lang w:eastAsia="en-GB"/>
                                </w:rPr>
                                <w:t>CW Training Hub have shared their weekly Wellbeing Wednesday article.  Please follow the link to access this week’s publication of upcoming events, tips, activities and more to help support you to look after your mental health and wellbeing!</w:t>
                              </w:r>
                            </w:p>
                            <w:p w14:paraId="60B20128" w14:textId="77777777" w:rsidR="00D97EBD" w:rsidRPr="00D97EBD" w:rsidRDefault="00D97EBD" w:rsidP="00D97EBD">
                              <w:pPr>
                                <w:spacing w:before="200" w:line="315" w:lineRule="atLeast"/>
                                <w:rPr>
                                  <w:rFonts w:ascii="Arial" w:eastAsia="Times New Roman" w:hAnsi="Arial" w:cs="Arial"/>
                                  <w:color w:val="231F20"/>
                                  <w:sz w:val="21"/>
                                  <w:szCs w:val="21"/>
                                  <w:lang w:eastAsia="en-GB"/>
                                </w:rPr>
                              </w:pPr>
                              <w:hyperlink r:id="rId29" w:tooltip="https://cwicb.net/5ECH-MSU2-3W4C1S-H99BU-1/c.aspx" w:history="1">
                                <w:r w:rsidRPr="00D97EBD">
                                  <w:rPr>
                                    <w:rFonts w:ascii="Calibri" w:eastAsia="Times New Roman" w:hAnsi="Calibri" w:cs="Calibri"/>
                                    <w:color w:val="0000FF"/>
                                    <w:sz w:val="22"/>
                                    <w:szCs w:val="22"/>
                                    <w:u w:val="single"/>
                                    <w:lang w:eastAsia="en-GB"/>
                                  </w:rPr>
                                  <w:t>Wellbeing Wednesday: 24th August 2022 - Coventry &amp; Warwickshire Training Hub (cwtraininghub.co.uk)</w:t>
                                </w:r>
                              </w:hyperlink>
                            </w:p>
                            <w:p w14:paraId="27E33D9D" w14:textId="77777777" w:rsidR="00D97EBD" w:rsidRPr="00D97EBD" w:rsidRDefault="00D97EBD" w:rsidP="00D97EBD">
                              <w:pPr>
                                <w:spacing w:before="200" w:line="315" w:lineRule="atLeast"/>
                                <w:rPr>
                                  <w:rFonts w:ascii="Arial" w:eastAsia="Times New Roman" w:hAnsi="Arial" w:cs="Arial"/>
                                  <w:color w:val="231F20"/>
                                  <w:sz w:val="21"/>
                                  <w:szCs w:val="21"/>
                                  <w:lang w:eastAsia="en-GB"/>
                                </w:rPr>
                              </w:pPr>
                            </w:p>
                            <w:p w14:paraId="53BF80F5" w14:textId="77777777" w:rsidR="00D97EBD" w:rsidRPr="00D97EBD" w:rsidRDefault="00D97EBD" w:rsidP="00D97EBD">
                              <w:pPr>
                                <w:spacing w:line="315" w:lineRule="atLeast"/>
                                <w:rPr>
                                  <w:rFonts w:ascii="Arial" w:eastAsia="Times New Roman" w:hAnsi="Arial" w:cs="Arial"/>
                                  <w:color w:val="231F20"/>
                                  <w:sz w:val="21"/>
                                  <w:szCs w:val="21"/>
                                  <w:lang w:eastAsia="en-GB"/>
                                </w:rPr>
                              </w:pPr>
                              <w:r w:rsidRPr="00D97EBD">
                                <w:rPr>
                                  <w:rFonts w:ascii="Arial" w:eastAsia="Times New Roman" w:hAnsi="Arial" w:cs="Arial"/>
                                  <w:b/>
                                  <w:bCs/>
                                  <w:color w:val="00B0F0"/>
                                  <w:lang w:eastAsia="en-GB"/>
                                </w:rPr>
                                <w:t>CWPS Pathology Newsletter Aug 2022 </w:t>
                              </w:r>
                            </w:p>
                            <w:p w14:paraId="74C3176F" w14:textId="77777777" w:rsidR="00D97EBD" w:rsidRPr="00D97EBD" w:rsidRDefault="00D97EBD" w:rsidP="00D97EBD">
                              <w:pPr>
                                <w:spacing w:line="315" w:lineRule="atLeast"/>
                                <w:rPr>
                                  <w:rFonts w:ascii="Arial" w:eastAsia="Times New Roman" w:hAnsi="Arial" w:cs="Arial"/>
                                  <w:color w:val="231F20"/>
                                  <w:sz w:val="21"/>
                                  <w:szCs w:val="21"/>
                                  <w:lang w:eastAsia="en-GB"/>
                                </w:rPr>
                              </w:pPr>
                              <w:r w:rsidRPr="00D97EBD">
                                <w:rPr>
                                  <w:rFonts w:ascii="Arial" w:eastAsia="Times New Roman" w:hAnsi="Arial" w:cs="Arial"/>
                                  <w:color w:val="000000"/>
                                  <w:sz w:val="21"/>
                                  <w:szCs w:val="21"/>
                                  <w:lang w:eastAsia="en-GB"/>
                                </w:rPr>
                                <w:t>Please see newsletter </w:t>
                              </w:r>
                              <w:hyperlink r:id="rId30" w:tooltip="https://cwicb.net/5ECH-MSU2-3W4C1S-H99BV-1/c.aspx" w:history="1">
                                <w:r w:rsidRPr="00D97EBD">
                                  <w:rPr>
                                    <w:rFonts w:ascii="Arial" w:eastAsia="Times New Roman" w:hAnsi="Arial" w:cs="Arial"/>
                                    <w:color w:val="0000EE"/>
                                    <w:sz w:val="21"/>
                                    <w:szCs w:val="21"/>
                                    <w:u w:val="single"/>
                                    <w:lang w:eastAsia="en-GB"/>
                                  </w:rPr>
                                  <w:t>attached.</w:t>
                                </w:r>
                              </w:hyperlink>
                            </w:p>
                            <w:p w14:paraId="7B66F4C2" w14:textId="77777777" w:rsidR="00D97EBD" w:rsidRPr="00D97EBD" w:rsidRDefault="00D97EBD" w:rsidP="00D97EBD">
                              <w:pPr>
                                <w:spacing w:line="315"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         </w:t>
                              </w:r>
                            </w:p>
                            <w:p w14:paraId="37C8A4FF" w14:textId="77777777" w:rsidR="00D97EBD" w:rsidRPr="00D97EBD" w:rsidRDefault="00D97EBD" w:rsidP="00D97EBD">
                              <w:pPr>
                                <w:spacing w:line="315" w:lineRule="atLeast"/>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                         </w:t>
                              </w:r>
                            </w:p>
                            <w:p w14:paraId="276EA17B" w14:textId="77777777" w:rsidR="00D97EBD" w:rsidRPr="00D97EBD" w:rsidRDefault="00D97EBD" w:rsidP="00D97EBD">
                              <w:pPr>
                                <w:spacing w:line="315" w:lineRule="atLeast"/>
                                <w:rPr>
                                  <w:rFonts w:ascii="Arial" w:eastAsia="Times New Roman" w:hAnsi="Arial" w:cs="Arial"/>
                                  <w:color w:val="231F20"/>
                                  <w:sz w:val="21"/>
                                  <w:szCs w:val="21"/>
                                  <w:lang w:eastAsia="en-GB"/>
                                </w:rPr>
                              </w:pPr>
                              <w:r w:rsidRPr="00D97EBD">
                                <w:rPr>
                                  <w:rFonts w:ascii="Arial" w:eastAsia="Times New Roman" w:hAnsi="Arial" w:cs="Arial"/>
                                  <w:color w:val="0072CE"/>
                                  <w:sz w:val="33"/>
                                  <w:szCs w:val="33"/>
                                  <w:lang w:eastAsia="en-GB"/>
                                </w:rPr>
                                <w:t>Vacancies</w:t>
                              </w:r>
                            </w:p>
                            <w:p w14:paraId="5A35B32A" w14:textId="77777777" w:rsidR="00D97EBD" w:rsidRPr="00D97EBD" w:rsidRDefault="00D97EBD" w:rsidP="00D97EBD">
                              <w:pPr>
                                <w:spacing w:before="200" w:line="315" w:lineRule="atLeast"/>
                                <w:rPr>
                                  <w:rFonts w:ascii="Arial" w:eastAsia="Times New Roman" w:hAnsi="Arial" w:cs="Arial"/>
                                  <w:color w:val="231F20"/>
                                  <w:sz w:val="21"/>
                                  <w:szCs w:val="21"/>
                                  <w:lang w:eastAsia="en-GB"/>
                                </w:rPr>
                              </w:pPr>
                              <w:r w:rsidRPr="00D97EBD">
                                <w:rPr>
                                  <w:rFonts w:ascii="Arial" w:eastAsia="Times New Roman" w:hAnsi="Arial" w:cs="Arial"/>
                                  <w:b/>
                                  <w:bCs/>
                                  <w:color w:val="00B0F0"/>
                                  <w:lang w:eastAsia="en-GB"/>
                                </w:rPr>
                                <w:t>Salaried GP Partner- The Atherstone Surgery</w:t>
                              </w:r>
                              <w:r w:rsidRPr="00D97EBD">
                                <w:rPr>
                                  <w:rFonts w:ascii="Arial" w:eastAsia="Times New Roman" w:hAnsi="Arial" w:cs="Arial"/>
                                  <w:color w:val="231F20"/>
                                  <w:sz w:val="21"/>
                                  <w:szCs w:val="21"/>
                                  <w:lang w:eastAsia="en-GB"/>
                                </w:rPr>
                                <w:br/>
                              </w:r>
                              <w:r w:rsidRPr="00D97EBD">
                                <w:rPr>
                                  <w:rFonts w:ascii="Arial" w:eastAsia="Times New Roman" w:hAnsi="Arial" w:cs="Arial"/>
                                  <w:color w:val="000000"/>
                                  <w:sz w:val="21"/>
                                  <w:szCs w:val="21"/>
                                  <w:lang w:eastAsia="en-GB"/>
                                </w:rPr>
                                <w:t>Please see job advertisement </w:t>
                              </w:r>
                              <w:hyperlink r:id="rId31" w:tooltip="https://cwicb.net/5ECH-MSU2-3W4C1S-H99C5-1/c.aspx" w:history="1">
                                <w:r w:rsidRPr="00D97EBD">
                                  <w:rPr>
                                    <w:rFonts w:ascii="Arial" w:eastAsia="Times New Roman" w:hAnsi="Arial" w:cs="Arial"/>
                                    <w:color w:val="0000EE"/>
                                    <w:sz w:val="21"/>
                                    <w:szCs w:val="21"/>
                                    <w:u w:val="single"/>
                                    <w:lang w:eastAsia="en-GB"/>
                                  </w:rPr>
                                  <w:t>attached.</w:t>
                                </w:r>
                              </w:hyperlink>
                            </w:p>
                            <w:p w14:paraId="59273709" w14:textId="77777777" w:rsidR="00D97EBD" w:rsidRPr="00D97EBD" w:rsidRDefault="00D97EBD" w:rsidP="00D97EBD">
                              <w:pPr>
                                <w:spacing w:before="200" w:line="315" w:lineRule="atLeast"/>
                                <w:rPr>
                                  <w:rFonts w:ascii="Arial" w:eastAsia="Times New Roman" w:hAnsi="Arial" w:cs="Arial"/>
                                  <w:color w:val="231F20"/>
                                  <w:sz w:val="21"/>
                                  <w:szCs w:val="21"/>
                                  <w:lang w:eastAsia="en-GB"/>
                                </w:rPr>
                              </w:pPr>
                              <w:r w:rsidRPr="00D97EBD">
                                <w:rPr>
                                  <w:rFonts w:ascii="Arial" w:eastAsia="Times New Roman" w:hAnsi="Arial" w:cs="Arial"/>
                                  <w:b/>
                                  <w:bCs/>
                                  <w:color w:val="00B0F0"/>
                                  <w:lang w:eastAsia="en-GB"/>
                                </w:rPr>
                                <w:t>Advanced Nurse Practitioner- The Atherstone Surgery</w:t>
                              </w:r>
                              <w:r w:rsidRPr="00D97EBD">
                                <w:rPr>
                                  <w:rFonts w:ascii="Arial" w:eastAsia="Times New Roman" w:hAnsi="Arial" w:cs="Arial"/>
                                  <w:color w:val="231F20"/>
                                  <w:sz w:val="21"/>
                                  <w:szCs w:val="21"/>
                                  <w:lang w:eastAsia="en-GB"/>
                                </w:rPr>
                                <w:br/>
                              </w:r>
                              <w:r w:rsidRPr="00D97EBD">
                                <w:rPr>
                                  <w:rFonts w:ascii="Arial" w:eastAsia="Times New Roman" w:hAnsi="Arial" w:cs="Arial"/>
                                  <w:color w:val="000000"/>
                                  <w:sz w:val="21"/>
                                  <w:szCs w:val="21"/>
                                  <w:lang w:eastAsia="en-GB"/>
                                </w:rPr>
                                <w:t>Please see job advertisement </w:t>
                              </w:r>
                              <w:hyperlink r:id="rId32" w:tooltip="https://cwicb.net/5ECH-MSU2-3W4C1S-H99C6-1/c.aspx" w:history="1">
                                <w:r w:rsidRPr="00D97EBD">
                                  <w:rPr>
                                    <w:rFonts w:ascii="Arial" w:eastAsia="Times New Roman" w:hAnsi="Arial" w:cs="Arial"/>
                                    <w:color w:val="0000EE"/>
                                    <w:sz w:val="21"/>
                                    <w:szCs w:val="21"/>
                                    <w:u w:val="single"/>
                                    <w:lang w:eastAsia="en-GB"/>
                                  </w:rPr>
                                  <w:t>attached</w:t>
                                </w:r>
                              </w:hyperlink>
                              <w:r w:rsidRPr="00D97EBD">
                                <w:rPr>
                                  <w:rFonts w:ascii="Arial" w:eastAsia="Times New Roman" w:hAnsi="Arial" w:cs="Arial"/>
                                  <w:color w:val="000000"/>
                                  <w:sz w:val="21"/>
                                  <w:szCs w:val="21"/>
                                  <w:lang w:eastAsia="en-GB"/>
                                </w:rPr>
                                <w:t>. </w:t>
                              </w:r>
                            </w:p>
                            <w:p w14:paraId="507739DF" w14:textId="77777777" w:rsidR="00D97EBD" w:rsidRPr="00D97EBD" w:rsidRDefault="00D97EBD" w:rsidP="00D97EBD">
                              <w:pPr>
                                <w:spacing w:line="315" w:lineRule="atLeast"/>
                                <w:jc w:val="center"/>
                                <w:rPr>
                                  <w:rFonts w:ascii="Arial" w:eastAsia="Times New Roman" w:hAnsi="Arial" w:cs="Arial"/>
                                  <w:color w:val="231F20"/>
                                  <w:sz w:val="21"/>
                                  <w:szCs w:val="21"/>
                                  <w:lang w:eastAsia="en-GB"/>
                                </w:rPr>
                              </w:pPr>
                              <w:r w:rsidRPr="00D97EBD">
                                <w:rPr>
                                  <w:rFonts w:ascii="Arial" w:eastAsia="Times New Roman" w:hAnsi="Arial" w:cs="Arial"/>
                                  <w:color w:val="231F20"/>
                                  <w:sz w:val="21"/>
                                  <w:szCs w:val="21"/>
                                  <w:lang w:eastAsia="en-GB"/>
                                </w:rPr>
                                <w:t>        </w:t>
                              </w:r>
                            </w:p>
                          </w:tc>
                        </w:tr>
                      </w:tbl>
                      <w:p w14:paraId="14855DB2" w14:textId="77777777" w:rsidR="00D97EBD" w:rsidRPr="00D97EBD" w:rsidRDefault="00D97EBD" w:rsidP="00D97EBD">
                        <w:pPr>
                          <w:rPr>
                            <w:rFonts w:ascii="Arial" w:eastAsia="Times New Roman" w:hAnsi="Arial" w:cs="Arial"/>
                            <w:lang w:eastAsia="en-GB"/>
                          </w:rPr>
                        </w:pPr>
                      </w:p>
                    </w:tc>
                  </w:tr>
                </w:tbl>
                <w:p w14:paraId="47524C7D" w14:textId="77777777" w:rsidR="00D97EBD" w:rsidRPr="00D97EBD" w:rsidRDefault="00D97EBD" w:rsidP="00D97EBD">
                  <w:pPr>
                    <w:jc w:val="center"/>
                    <w:textAlignment w:val="top"/>
                    <w:rPr>
                      <w:rFonts w:ascii="Arial" w:eastAsia="Times New Roman" w:hAnsi="Arial" w:cs="Arial"/>
                      <w:sz w:val="2"/>
                      <w:szCs w:val="2"/>
                      <w:lang w:eastAsia="en-GB"/>
                    </w:rPr>
                  </w:pPr>
                </w:p>
              </w:tc>
            </w:tr>
          </w:tbl>
          <w:p w14:paraId="1D33213B" w14:textId="77777777" w:rsidR="00D97EBD" w:rsidRPr="00D97EBD" w:rsidRDefault="00D97EBD" w:rsidP="00D97EBD">
            <w:pPr>
              <w:rPr>
                <w:rFonts w:ascii="Arial" w:eastAsia="Times New Roman" w:hAnsi="Arial" w:cs="Arial"/>
                <w:color w:val="000000"/>
                <w:sz w:val="2"/>
                <w:szCs w:val="2"/>
                <w:lang w:eastAsia="en-GB"/>
              </w:rPr>
            </w:pPr>
          </w:p>
        </w:tc>
      </w:tr>
    </w:tbl>
    <w:p w14:paraId="604E1836"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605"/>
    <w:multiLevelType w:val="multilevel"/>
    <w:tmpl w:val="175C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A3C71"/>
    <w:multiLevelType w:val="multilevel"/>
    <w:tmpl w:val="D932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959B6"/>
    <w:multiLevelType w:val="multilevel"/>
    <w:tmpl w:val="B924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6251056">
    <w:abstractNumId w:val="1"/>
  </w:num>
  <w:num w:numId="2" w16cid:durableId="1835413915">
    <w:abstractNumId w:val="0"/>
  </w:num>
  <w:num w:numId="3" w16cid:durableId="1099528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BD"/>
    <w:rsid w:val="00C6246A"/>
    <w:rsid w:val="00D97EBD"/>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6E5DCF"/>
  <w15:chartTrackingRefBased/>
  <w15:docId w15:val="{91951222-8BF1-1949-A692-8D1278F7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7EBD"/>
    <w:pPr>
      <w:spacing w:before="100" w:beforeAutospacing="1" w:after="100" w:afterAutospacing="1"/>
    </w:pPr>
    <w:rPr>
      <w:rFonts w:ascii="Times New Roman" w:eastAsia="Times New Roman" w:hAnsi="Times New Roman" w:cs="Times New Roman"/>
      <w:lang w:eastAsia="en-GB"/>
    </w:rPr>
  </w:style>
  <w:style w:type="paragraph" w:customStyle="1" w:styleId="wordsection1">
    <w:name w:val="wordsection1"/>
    <w:basedOn w:val="Normal"/>
    <w:rsid w:val="00D97EB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97EBD"/>
  </w:style>
  <w:style w:type="character" w:styleId="Hyperlink">
    <w:name w:val="Hyperlink"/>
    <w:basedOn w:val="DefaultParagraphFont"/>
    <w:uiPriority w:val="99"/>
    <w:semiHidden/>
    <w:unhideWhenUsed/>
    <w:rsid w:val="00D97EBD"/>
    <w:rPr>
      <w:color w:val="0000FF"/>
      <w:u w:val="single"/>
    </w:rPr>
  </w:style>
  <w:style w:type="paragraph" w:customStyle="1" w:styleId="x">
    <w:name w:val="x"/>
    <w:basedOn w:val="Normal"/>
    <w:rsid w:val="00D97EBD"/>
    <w:pPr>
      <w:spacing w:before="100" w:beforeAutospacing="1" w:after="100" w:afterAutospacing="1"/>
    </w:pPr>
    <w:rPr>
      <w:rFonts w:ascii="Times New Roman" w:eastAsia="Times New Roman" w:hAnsi="Times New Roman" w:cs="Times New Roman"/>
      <w:lang w:eastAsia="en-GB"/>
    </w:rPr>
  </w:style>
  <w:style w:type="paragraph" w:customStyle="1" w:styleId="xwordsection1">
    <w:name w:val="xwordsection1"/>
    <w:basedOn w:val="Normal"/>
    <w:rsid w:val="00D97EB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141082">
      <w:bodyDiv w:val="1"/>
      <w:marLeft w:val="0"/>
      <w:marRight w:val="0"/>
      <w:marTop w:val="0"/>
      <w:marBottom w:val="0"/>
      <w:divBdr>
        <w:top w:val="none" w:sz="0" w:space="0" w:color="auto"/>
        <w:left w:val="none" w:sz="0" w:space="0" w:color="auto"/>
        <w:bottom w:val="none" w:sz="0" w:space="0" w:color="auto"/>
        <w:right w:val="none" w:sz="0" w:space="0" w:color="auto"/>
      </w:divBdr>
      <w:divsChild>
        <w:div w:id="950160919">
          <w:marLeft w:val="0"/>
          <w:marRight w:val="0"/>
          <w:marTop w:val="0"/>
          <w:marBottom w:val="0"/>
          <w:divBdr>
            <w:top w:val="none" w:sz="0" w:space="0" w:color="auto"/>
            <w:left w:val="none" w:sz="0" w:space="0" w:color="auto"/>
            <w:bottom w:val="none" w:sz="0" w:space="0" w:color="auto"/>
            <w:right w:val="none" w:sz="0" w:space="0" w:color="auto"/>
          </w:divBdr>
        </w:div>
        <w:div w:id="1104301926">
          <w:marLeft w:val="0"/>
          <w:marRight w:val="0"/>
          <w:marTop w:val="0"/>
          <w:marBottom w:val="0"/>
          <w:divBdr>
            <w:top w:val="none" w:sz="0" w:space="0" w:color="auto"/>
            <w:left w:val="none" w:sz="0" w:space="0" w:color="auto"/>
            <w:bottom w:val="none" w:sz="0" w:space="0" w:color="auto"/>
            <w:right w:val="none" w:sz="0" w:space="0" w:color="auto"/>
          </w:divBdr>
        </w:div>
        <w:div w:id="1275481582">
          <w:marLeft w:val="0"/>
          <w:marRight w:val="0"/>
          <w:marTop w:val="0"/>
          <w:marBottom w:val="0"/>
          <w:divBdr>
            <w:top w:val="none" w:sz="0" w:space="0" w:color="auto"/>
            <w:left w:val="none" w:sz="0" w:space="0" w:color="auto"/>
            <w:bottom w:val="none" w:sz="0" w:space="0" w:color="auto"/>
            <w:right w:val="none" w:sz="0" w:space="0" w:color="auto"/>
          </w:divBdr>
        </w:div>
        <w:div w:id="604457783">
          <w:marLeft w:val="0"/>
          <w:marRight w:val="0"/>
          <w:marTop w:val="0"/>
          <w:marBottom w:val="0"/>
          <w:divBdr>
            <w:top w:val="none" w:sz="0" w:space="0" w:color="auto"/>
            <w:left w:val="none" w:sz="0" w:space="0" w:color="auto"/>
            <w:bottom w:val="none" w:sz="0" w:space="0" w:color="auto"/>
            <w:right w:val="none" w:sz="0" w:space="0" w:color="auto"/>
          </w:divBdr>
        </w:div>
        <w:div w:id="1536387347">
          <w:marLeft w:val="0"/>
          <w:marRight w:val="0"/>
          <w:marTop w:val="0"/>
          <w:marBottom w:val="0"/>
          <w:divBdr>
            <w:top w:val="none" w:sz="0" w:space="0" w:color="auto"/>
            <w:left w:val="none" w:sz="0" w:space="0" w:color="auto"/>
            <w:bottom w:val="none" w:sz="0" w:space="0" w:color="auto"/>
            <w:right w:val="none" w:sz="0" w:space="0" w:color="auto"/>
          </w:divBdr>
          <w:divsChild>
            <w:div w:id="2017267078">
              <w:marLeft w:val="0"/>
              <w:marRight w:val="0"/>
              <w:marTop w:val="0"/>
              <w:marBottom w:val="0"/>
              <w:divBdr>
                <w:top w:val="none" w:sz="0" w:space="0" w:color="auto"/>
                <w:left w:val="none" w:sz="0" w:space="0" w:color="auto"/>
                <w:bottom w:val="none" w:sz="0" w:space="0" w:color="auto"/>
                <w:right w:val="none" w:sz="0" w:space="0" w:color="auto"/>
              </w:divBdr>
            </w:div>
            <w:div w:id="93319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icb.net/5ECH-MSU2-3W4C1S-H998K-1/c.aspx" TargetMode="External"/><Relationship Id="rId18" Type="http://schemas.openxmlformats.org/officeDocument/2006/relationships/hyperlink" Target="https://cwicb.net/5ECH-MSU2-3W4C1S-H998O-1/c.aspx" TargetMode="External"/><Relationship Id="rId26" Type="http://schemas.openxmlformats.org/officeDocument/2006/relationships/hyperlink" Target="https://cwicb.net/5ECH-MSU2-3W4C1S-H9834-1/c.aspx" TargetMode="External"/><Relationship Id="rId3" Type="http://schemas.openxmlformats.org/officeDocument/2006/relationships/settings" Target="settings.xml"/><Relationship Id="rId21" Type="http://schemas.openxmlformats.org/officeDocument/2006/relationships/hyperlink" Target="https://cwicb.net/5ECH-MSU2-3W4C1S-H9HO3-1/c.aspx" TargetMode="External"/><Relationship Id="rId34" Type="http://schemas.openxmlformats.org/officeDocument/2006/relationships/theme" Target="theme/theme1.xml"/><Relationship Id="rId7" Type="http://schemas.openxmlformats.org/officeDocument/2006/relationships/hyperlink" Target="https://cwicb.net/5ECH-MSU2-3W4C1S-H998G-1/c.aspx" TargetMode="External"/><Relationship Id="rId12" Type="http://schemas.openxmlformats.org/officeDocument/2006/relationships/hyperlink" Target="https://cwicb.net/5ECH-MSU2-3W4C1S-H998J-1/c.aspx" TargetMode="External"/><Relationship Id="rId17" Type="http://schemas.openxmlformats.org/officeDocument/2006/relationships/hyperlink" Target="https://cwicb.net/5ECH-MSU2-3W4C1S-H998N-1/c.aspx" TargetMode="External"/><Relationship Id="rId25" Type="http://schemas.openxmlformats.org/officeDocument/2006/relationships/hyperlink" Target="https://cwicb.net/5ECH-MSU2-3W4C1S-H9LMW-1/c.asp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wicb.net/5ECH-MSU2-3W4C1S-H998M-1/c.aspx" TargetMode="External"/><Relationship Id="rId20" Type="http://schemas.openxmlformats.org/officeDocument/2006/relationships/hyperlink" Target="https://cwicb.net/5ECH-MSU2-3W4C1S-HA281-1/c.aspx" TargetMode="External"/><Relationship Id="rId29" Type="http://schemas.openxmlformats.org/officeDocument/2006/relationships/hyperlink" Target="https://cwicb.net/5ECH-MSU2-3W4C1S-H99BU-1/c.aspx" TargetMode="External"/><Relationship Id="rId1" Type="http://schemas.openxmlformats.org/officeDocument/2006/relationships/numbering" Target="numbering.xml"/><Relationship Id="rId6" Type="http://schemas.openxmlformats.org/officeDocument/2006/relationships/hyperlink" Target="mailto:cwicb.communications@nhs.net" TargetMode="External"/><Relationship Id="rId11" Type="http://schemas.openxmlformats.org/officeDocument/2006/relationships/hyperlink" Target="https://cwicb.net/5ECH-MSU2-3W4C1S-H998I-1/c.aspx" TargetMode="External"/><Relationship Id="rId24" Type="http://schemas.openxmlformats.org/officeDocument/2006/relationships/hyperlink" Target="https://cwicb.net/5ECH-MSU2-3W4C1S-H9LNX-1/c.aspx" TargetMode="External"/><Relationship Id="rId32" Type="http://schemas.openxmlformats.org/officeDocument/2006/relationships/hyperlink" Target="https://cwicb.net/5ECH-MSU2-3W4C1S-H99C6-1/c.aspx" TargetMode="External"/><Relationship Id="rId5" Type="http://schemas.openxmlformats.org/officeDocument/2006/relationships/image" Target="media/image1.png"/><Relationship Id="rId15" Type="http://schemas.openxmlformats.org/officeDocument/2006/relationships/hyperlink" Target="https://cwicb.net/5ECH-MSU2-3W4C1S-H998L-1/c.aspx" TargetMode="External"/><Relationship Id="rId23" Type="http://schemas.openxmlformats.org/officeDocument/2006/relationships/hyperlink" Target="https://cwicb.net/5ECH-MSU2-3W4C1S-H9LM6-1/c.aspx" TargetMode="External"/><Relationship Id="rId28" Type="http://schemas.openxmlformats.org/officeDocument/2006/relationships/hyperlink" Target="https://cwicb.net/5ECH-MSU2-3W4C1S-H99BT-1/c.aspx" TargetMode="External"/><Relationship Id="rId10" Type="http://schemas.openxmlformats.org/officeDocument/2006/relationships/hyperlink" Target="mailto:lucy.smart1@nhs.net" TargetMode="External"/><Relationship Id="rId19" Type="http://schemas.openxmlformats.org/officeDocument/2006/relationships/hyperlink" Target="mailto:england.digitalfirstprimarycare@nhs.net" TargetMode="External"/><Relationship Id="rId31" Type="http://schemas.openxmlformats.org/officeDocument/2006/relationships/hyperlink" Target="https://cwicb.net/5ECH-MSU2-3W4C1S-H99C5-1/c.aspx" TargetMode="External"/><Relationship Id="rId4" Type="http://schemas.openxmlformats.org/officeDocument/2006/relationships/webSettings" Target="webSettings.xml"/><Relationship Id="rId9" Type="http://schemas.openxmlformats.org/officeDocument/2006/relationships/hyperlink" Target="mailto:harpreet.sahdra1@nhs.net" TargetMode="External"/><Relationship Id="rId14" Type="http://schemas.openxmlformats.org/officeDocument/2006/relationships/image" Target="media/image2.png"/><Relationship Id="rId22" Type="http://schemas.openxmlformats.org/officeDocument/2006/relationships/hyperlink" Target="mailto:mhreferrals@covwarkpt.nhs.uk" TargetMode="External"/><Relationship Id="rId27" Type="http://schemas.openxmlformats.org/officeDocument/2006/relationships/hyperlink" Target="https://cwicb.net/5ECH-MSU2-3W4C1S-H9834-1/c.aspx" TargetMode="External"/><Relationship Id="rId30" Type="http://schemas.openxmlformats.org/officeDocument/2006/relationships/hyperlink" Target="https://cwicb.net/5ECH-MSU2-3W4C1S-H99BV-1/c.aspx" TargetMode="External"/><Relationship Id="rId8" Type="http://schemas.openxmlformats.org/officeDocument/2006/relationships/hyperlink" Target="https://cwicb.net/5ECH-MSU2-3W4C1S-H998H-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2004</Words>
  <Characters>11427</Characters>
  <Application>Microsoft Office Word</Application>
  <DocSecurity>0</DocSecurity>
  <Lines>95</Lines>
  <Paragraphs>26</Paragraphs>
  <ScaleCrop>false</ScaleCrop>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2022-08-30T09:01:00Z</dcterms:created>
  <dcterms:modified xsi:type="dcterms:W3CDTF">2022-08-30T09:02:00Z</dcterms:modified>
</cp:coreProperties>
</file>