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0A0ABF" w:rsidRPr="000A0ABF" w14:paraId="606C3196" w14:textId="77777777" w:rsidTr="000A0ABF">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0A0ABF" w:rsidRPr="000A0ABF" w14:paraId="54EB4E01"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0A0ABF" w:rsidRPr="000A0ABF" w14:paraId="28411C40" w14:textId="77777777" w:rsidTr="000A0AB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0A0ABF" w:rsidRPr="000A0ABF" w14:paraId="32590230" w14:textId="77777777">
                          <w:tc>
                            <w:tcPr>
                              <w:tcW w:w="0" w:type="auto"/>
                              <w:tcBorders>
                                <w:top w:val="nil"/>
                                <w:left w:val="nil"/>
                                <w:bottom w:val="nil"/>
                                <w:right w:val="nil"/>
                              </w:tcBorders>
                              <w:tcMar>
                                <w:top w:w="150" w:type="dxa"/>
                                <w:left w:w="150" w:type="dxa"/>
                                <w:bottom w:w="150" w:type="dxa"/>
                                <w:right w:w="150" w:type="dxa"/>
                              </w:tcMar>
                              <w:vAlign w:val="center"/>
                              <w:hideMark/>
                            </w:tcPr>
                            <w:p w14:paraId="2EBD61AD" w14:textId="49598637" w:rsidR="000A0ABF" w:rsidRPr="000A0ABF" w:rsidRDefault="000A0ABF" w:rsidP="000A0ABF">
                              <w:pPr>
                                <w:spacing w:line="15" w:lineRule="atLeast"/>
                                <w:jc w:val="center"/>
                                <w:rPr>
                                  <w:rFonts w:ascii="Arial" w:eastAsia="Times New Roman" w:hAnsi="Arial" w:cs="Arial"/>
                                  <w:sz w:val="2"/>
                                  <w:szCs w:val="2"/>
                                  <w:lang w:eastAsia="en-GB"/>
                                </w:rPr>
                              </w:pPr>
                              <w:r w:rsidRPr="000A0ABF">
                                <w:rPr>
                                  <w:rFonts w:ascii="Arial" w:eastAsia="Times New Roman" w:hAnsi="Arial" w:cs="Arial"/>
                                  <w:sz w:val="2"/>
                                  <w:szCs w:val="2"/>
                                  <w:lang w:eastAsia="en-GB"/>
                                </w:rPr>
                                <w:fldChar w:fldCharType="begin"/>
                              </w:r>
                              <w:r w:rsidRPr="000A0ABF">
                                <w:rPr>
                                  <w:rFonts w:ascii="Arial" w:eastAsia="Times New Roman" w:hAnsi="Arial" w:cs="Arial"/>
                                  <w:sz w:val="2"/>
                                  <w:szCs w:val="2"/>
                                  <w:lang w:eastAsia="en-GB"/>
                                </w:rPr>
                                <w:instrText xml:space="preserve"> INCLUDEPICTURE "/var/folders/0b/_hlz4rjj5rnc12tfk3ys05_h0000gn/T/com.microsoft.Word/WebArchiveCopyPasteTempFiles/1213194_practicenews03012032.png" \* MERGEFORMATINET </w:instrText>
                              </w:r>
                              <w:r w:rsidRPr="000A0ABF">
                                <w:rPr>
                                  <w:rFonts w:ascii="Arial" w:eastAsia="Times New Roman" w:hAnsi="Arial" w:cs="Arial"/>
                                  <w:sz w:val="2"/>
                                  <w:szCs w:val="2"/>
                                  <w:lang w:eastAsia="en-GB"/>
                                </w:rPr>
                                <w:fldChar w:fldCharType="separate"/>
                              </w:r>
                              <w:r w:rsidRPr="000A0ABF">
                                <w:rPr>
                                  <w:rFonts w:ascii="Arial" w:eastAsia="Times New Roman" w:hAnsi="Arial" w:cs="Arial"/>
                                  <w:noProof/>
                                  <w:sz w:val="2"/>
                                  <w:szCs w:val="2"/>
                                  <w:lang w:eastAsia="en-GB"/>
                                </w:rPr>
                                <w:drawing>
                                  <wp:inline distT="0" distB="0" distL="0" distR="0" wp14:anchorId="4DC40F52" wp14:editId="7A81319E">
                                    <wp:extent cx="5731510" cy="1903730"/>
                                    <wp:effectExtent l="0" t="0" r="0" b="1270"/>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3730"/>
                                            </a:xfrm>
                                            <a:prstGeom prst="rect">
                                              <a:avLst/>
                                            </a:prstGeom>
                                            <a:noFill/>
                                            <a:ln>
                                              <a:noFill/>
                                            </a:ln>
                                          </pic:spPr>
                                        </pic:pic>
                                      </a:graphicData>
                                    </a:graphic>
                                  </wp:inline>
                                </w:drawing>
                              </w:r>
                              <w:r w:rsidRPr="000A0ABF">
                                <w:rPr>
                                  <w:rFonts w:ascii="Arial" w:eastAsia="Times New Roman" w:hAnsi="Arial" w:cs="Arial"/>
                                  <w:sz w:val="2"/>
                                  <w:szCs w:val="2"/>
                                  <w:lang w:eastAsia="en-GB"/>
                                </w:rPr>
                                <w:fldChar w:fldCharType="end"/>
                              </w:r>
                            </w:p>
                          </w:tc>
                        </w:tr>
                      </w:tbl>
                      <w:p w14:paraId="1BB5CB33" w14:textId="77777777" w:rsidR="000A0ABF" w:rsidRPr="000A0ABF" w:rsidRDefault="000A0ABF" w:rsidP="000A0ABF">
                        <w:pPr>
                          <w:rPr>
                            <w:rFonts w:ascii="Arial" w:eastAsia="Times New Roman" w:hAnsi="Arial" w:cs="Arial"/>
                            <w:lang w:eastAsia="en-GB"/>
                          </w:rPr>
                        </w:pPr>
                      </w:p>
                    </w:tc>
                  </w:tr>
                </w:tbl>
                <w:p w14:paraId="64E589FB" w14:textId="77777777" w:rsidR="000A0ABF" w:rsidRPr="000A0ABF" w:rsidRDefault="000A0ABF" w:rsidP="000A0ABF">
                  <w:pPr>
                    <w:jc w:val="center"/>
                    <w:textAlignment w:val="top"/>
                    <w:rPr>
                      <w:rFonts w:ascii="Arial" w:eastAsia="Times New Roman" w:hAnsi="Arial" w:cs="Arial"/>
                      <w:sz w:val="2"/>
                      <w:szCs w:val="2"/>
                      <w:lang w:eastAsia="en-GB"/>
                    </w:rPr>
                  </w:pPr>
                </w:p>
              </w:tc>
            </w:tr>
          </w:tbl>
          <w:p w14:paraId="621C64D0" w14:textId="77777777" w:rsidR="000A0ABF" w:rsidRPr="000A0ABF" w:rsidRDefault="000A0ABF" w:rsidP="000A0ABF">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0A0ABF" w:rsidRPr="000A0ABF" w14:paraId="1E274862" w14:textId="77777777">
              <w:tc>
                <w:tcPr>
                  <w:tcW w:w="0" w:type="auto"/>
                  <w:tcBorders>
                    <w:top w:val="nil"/>
                    <w:left w:val="nil"/>
                    <w:bottom w:val="nil"/>
                    <w:right w:val="nil"/>
                  </w:tcBorders>
                  <w:tcMar>
                    <w:top w:w="150" w:type="dxa"/>
                    <w:left w:w="150" w:type="dxa"/>
                    <w:bottom w:w="150" w:type="dxa"/>
                    <w:right w:w="150" w:type="dxa"/>
                  </w:tcMar>
                  <w:hideMark/>
                </w:tcPr>
                <w:p w14:paraId="76546157" w14:textId="77777777" w:rsidR="000A0ABF" w:rsidRPr="000A0ABF" w:rsidRDefault="000A0ABF" w:rsidP="000A0ABF">
                  <w:pPr>
                    <w:spacing w:line="315" w:lineRule="atLeast"/>
                    <w:jc w:val="center"/>
                    <w:rPr>
                      <w:rFonts w:ascii="Arial" w:eastAsia="Times New Roman" w:hAnsi="Arial" w:cs="Arial"/>
                      <w:color w:val="231F20"/>
                      <w:sz w:val="21"/>
                      <w:szCs w:val="21"/>
                      <w:lang w:eastAsia="en-GB"/>
                    </w:rPr>
                  </w:pPr>
                  <w:r w:rsidRPr="000A0ABF">
                    <w:rPr>
                      <w:rFonts w:ascii="Arial" w:eastAsia="Times New Roman" w:hAnsi="Arial" w:cs="Arial"/>
                      <w:b/>
                      <w:bCs/>
                      <w:color w:val="000000"/>
                      <w:lang w:eastAsia="en-GB"/>
                    </w:rPr>
                    <w:t>Welcome to this week’s edition of Practice News</w:t>
                  </w:r>
                </w:p>
              </w:tc>
            </w:tr>
          </w:tbl>
          <w:p w14:paraId="6410A227" w14:textId="77777777" w:rsidR="000A0ABF" w:rsidRPr="000A0ABF" w:rsidRDefault="000A0ABF" w:rsidP="000A0ABF">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0A0ABF" w:rsidRPr="000A0ABF" w14:paraId="17B3DF76" w14:textId="77777777">
              <w:tc>
                <w:tcPr>
                  <w:tcW w:w="0" w:type="auto"/>
                  <w:tcBorders>
                    <w:top w:val="nil"/>
                    <w:left w:val="nil"/>
                    <w:bottom w:val="nil"/>
                    <w:right w:val="nil"/>
                  </w:tcBorders>
                  <w:tcMar>
                    <w:top w:w="150" w:type="dxa"/>
                    <w:left w:w="150" w:type="dxa"/>
                    <w:bottom w:w="150" w:type="dxa"/>
                    <w:right w:w="150" w:type="dxa"/>
                  </w:tcMar>
                  <w:hideMark/>
                </w:tcPr>
                <w:p w14:paraId="6D29A81A" w14:textId="77777777" w:rsidR="000A0ABF" w:rsidRPr="000A0ABF" w:rsidRDefault="000A0ABF" w:rsidP="000A0ABF">
                  <w:pPr>
                    <w:spacing w:line="330" w:lineRule="atLeast"/>
                    <w:rPr>
                      <w:rFonts w:ascii="Arial" w:eastAsia="Times New Roman" w:hAnsi="Arial" w:cs="Arial"/>
                      <w:color w:val="000000"/>
                      <w:sz w:val="21"/>
                      <w:szCs w:val="21"/>
                      <w:lang w:eastAsia="en-GB"/>
                    </w:rPr>
                  </w:pPr>
                  <w:r w:rsidRPr="000A0ABF">
                    <w:rPr>
                      <w:rFonts w:ascii="Arial" w:eastAsia="Times New Roman" w:hAnsi="Arial" w:cs="Arial"/>
                      <w:color w:val="000000"/>
                      <w:sz w:val="21"/>
                      <w:szCs w:val="21"/>
                      <w:lang w:eastAsia="en-GB"/>
                    </w:rPr>
                    <w:t>Welcome all to this week's practice news. </w:t>
                  </w:r>
                </w:p>
                <w:p w14:paraId="7222E9E6"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40741185" w14:textId="77777777" w:rsidR="000A0ABF" w:rsidRPr="000A0ABF" w:rsidRDefault="000A0ABF" w:rsidP="000A0ABF">
                  <w:pPr>
                    <w:spacing w:line="330" w:lineRule="atLeast"/>
                    <w:rPr>
                      <w:rFonts w:ascii="Arial" w:eastAsia="Times New Roman" w:hAnsi="Arial" w:cs="Arial"/>
                      <w:color w:val="000000"/>
                      <w:sz w:val="21"/>
                      <w:szCs w:val="21"/>
                      <w:lang w:eastAsia="en-GB"/>
                    </w:rPr>
                  </w:pPr>
                  <w:r w:rsidRPr="000A0ABF">
                    <w:rPr>
                      <w:rFonts w:ascii="Arial" w:eastAsia="Times New Roman" w:hAnsi="Arial" w:cs="Arial"/>
                      <w:color w:val="000000"/>
                      <w:sz w:val="21"/>
                      <w:szCs w:val="21"/>
                      <w:lang w:eastAsia="en-GB"/>
                    </w:rPr>
                    <w:t>Included in this week’s edition, there is a Level 3 Amber Heat Health Alert for Warwickshire with a useful link for patients, on how to stay cool and well hydrated.</w:t>
                  </w:r>
                </w:p>
                <w:p w14:paraId="3FD0E39F" w14:textId="77777777" w:rsidR="000A0ABF" w:rsidRPr="000A0ABF" w:rsidRDefault="000A0ABF" w:rsidP="000A0ABF">
                  <w:pPr>
                    <w:spacing w:line="330" w:lineRule="atLeast"/>
                    <w:rPr>
                      <w:rFonts w:ascii="Arial" w:eastAsia="Times New Roman" w:hAnsi="Arial" w:cs="Arial"/>
                      <w:color w:val="000000"/>
                      <w:sz w:val="21"/>
                      <w:szCs w:val="21"/>
                      <w:lang w:eastAsia="en-GB"/>
                    </w:rPr>
                  </w:pPr>
                </w:p>
                <w:p w14:paraId="4BB92F77" w14:textId="77777777" w:rsidR="000A0ABF" w:rsidRPr="000A0ABF" w:rsidRDefault="000A0ABF" w:rsidP="000A0ABF">
                  <w:pPr>
                    <w:spacing w:line="330" w:lineRule="atLeast"/>
                    <w:rPr>
                      <w:rFonts w:ascii="Arial" w:eastAsia="Times New Roman" w:hAnsi="Arial" w:cs="Arial"/>
                      <w:color w:val="000000"/>
                      <w:sz w:val="21"/>
                      <w:szCs w:val="21"/>
                      <w:lang w:eastAsia="en-GB"/>
                    </w:rPr>
                  </w:pPr>
                  <w:r w:rsidRPr="000A0ABF">
                    <w:rPr>
                      <w:rFonts w:ascii="Arial" w:eastAsia="Times New Roman" w:hAnsi="Arial" w:cs="Arial"/>
                      <w:color w:val="000000"/>
                      <w:sz w:val="21"/>
                      <w:szCs w:val="21"/>
                      <w:lang w:eastAsia="en-GB"/>
                    </w:rPr>
                    <w:t>With patient demand continuing, can all practices ensure that they have added all NHS 111 providers to their organisation list for sharing appointments with, to ensure that 111 providers can support patient demand.</w:t>
                  </w:r>
                </w:p>
                <w:p w14:paraId="1A5EC6DE"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40FFF5EF" w14:textId="77777777" w:rsidR="000A0ABF" w:rsidRPr="000A0ABF" w:rsidRDefault="000A0ABF" w:rsidP="000A0ABF">
                  <w:pPr>
                    <w:spacing w:line="330" w:lineRule="atLeast"/>
                    <w:rPr>
                      <w:rFonts w:ascii="Arial" w:eastAsia="Times New Roman" w:hAnsi="Arial" w:cs="Arial"/>
                      <w:color w:val="000000"/>
                      <w:sz w:val="21"/>
                      <w:szCs w:val="21"/>
                      <w:lang w:eastAsia="en-GB"/>
                    </w:rPr>
                  </w:pPr>
                  <w:r w:rsidRPr="000A0ABF">
                    <w:rPr>
                      <w:rFonts w:ascii="Arial" w:eastAsia="Times New Roman" w:hAnsi="Arial" w:cs="Arial"/>
                      <w:color w:val="000000"/>
                      <w:sz w:val="21"/>
                      <w:szCs w:val="21"/>
                      <w:lang w:eastAsia="en-GB"/>
                    </w:rPr>
                    <w:t>A reminder that the new referral process for reporting Coroners cases has now gone live, so please ensure that the attached information is cascaded to all those in the practice.</w:t>
                  </w:r>
                </w:p>
                <w:p w14:paraId="368AB003"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018F22EF" w14:textId="77777777" w:rsidR="000A0ABF" w:rsidRPr="000A0ABF" w:rsidRDefault="000A0ABF" w:rsidP="000A0ABF">
                  <w:pPr>
                    <w:spacing w:line="330" w:lineRule="atLeast"/>
                    <w:rPr>
                      <w:rFonts w:ascii="Arial" w:eastAsia="Times New Roman" w:hAnsi="Arial" w:cs="Arial"/>
                      <w:color w:val="000000"/>
                      <w:sz w:val="21"/>
                      <w:szCs w:val="21"/>
                      <w:lang w:eastAsia="en-GB"/>
                    </w:rPr>
                  </w:pPr>
                  <w:r w:rsidRPr="000A0ABF">
                    <w:rPr>
                      <w:rFonts w:ascii="Arial" w:eastAsia="Times New Roman" w:hAnsi="Arial" w:cs="Arial"/>
                      <w:color w:val="000000"/>
                      <w:sz w:val="21"/>
                      <w:szCs w:val="21"/>
                      <w:lang w:eastAsia="en-GB"/>
                    </w:rPr>
                    <w:t>For patients, please find attached details on a useful CBT course for those suffering with mental health problems where the menopause is a significant contributor.</w:t>
                  </w:r>
                </w:p>
                <w:p w14:paraId="6B3BD502"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716791AE" w14:textId="77777777" w:rsidR="000A0ABF" w:rsidRPr="000A0ABF" w:rsidRDefault="000A0ABF" w:rsidP="000A0ABF">
                  <w:pPr>
                    <w:spacing w:line="330" w:lineRule="atLeast"/>
                    <w:rPr>
                      <w:rFonts w:ascii="Arial" w:eastAsia="Times New Roman" w:hAnsi="Arial" w:cs="Arial"/>
                      <w:color w:val="000000"/>
                      <w:sz w:val="21"/>
                      <w:szCs w:val="21"/>
                      <w:lang w:eastAsia="en-GB"/>
                    </w:rPr>
                  </w:pPr>
                  <w:r w:rsidRPr="000A0ABF">
                    <w:rPr>
                      <w:rFonts w:ascii="Arial" w:eastAsia="Times New Roman" w:hAnsi="Arial" w:cs="Arial"/>
                      <w:color w:val="000000"/>
                      <w:sz w:val="21"/>
                      <w:szCs w:val="21"/>
                      <w:lang w:eastAsia="en-GB"/>
                    </w:rPr>
                    <w:t xml:space="preserve">For practices, find attached details for Integrated Care Record, GP </w:t>
                  </w:r>
                  <w:proofErr w:type="gramStart"/>
                  <w:r w:rsidRPr="000A0ABF">
                    <w:rPr>
                      <w:rFonts w:ascii="Arial" w:eastAsia="Times New Roman" w:hAnsi="Arial" w:cs="Arial"/>
                      <w:color w:val="000000"/>
                      <w:sz w:val="21"/>
                      <w:szCs w:val="21"/>
                      <w:lang w:eastAsia="en-GB"/>
                    </w:rPr>
                    <w:t>drop in</w:t>
                  </w:r>
                  <w:proofErr w:type="gramEnd"/>
                  <w:r w:rsidRPr="000A0ABF">
                    <w:rPr>
                      <w:rFonts w:ascii="Arial" w:eastAsia="Times New Roman" w:hAnsi="Arial" w:cs="Arial"/>
                      <w:color w:val="000000"/>
                      <w:sz w:val="21"/>
                      <w:szCs w:val="21"/>
                      <w:lang w:eastAsia="en-GB"/>
                    </w:rPr>
                    <w:t xml:space="preserve"> sessions to aid information on the process and a reminder to access the CW Training Hub for useful updates and the importance of ensuring staff wellbeing.</w:t>
                  </w:r>
                </w:p>
                <w:p w14:paraId="2D4CB16E" w14:textId="77777777" w:rsidR="000A0ABF" w:rsidRPr="000A0ABF" w:rsidRDefault="000A0ABF" w:rsidP="000A0ABF">
                  <w:pPr>
                    <w:spacing w:line="330" w:lineRule="atLeast"/>
                    <w:rPr>
                      <w:rFonts w:ascii="Arial" w:eastAsia="Times New Roman" w:hAnsi="Arial" w:cs="Arial"/>
                      <w:color w:val="000000"/>
                      <w:sz w:val="21"/>
                      <w:szCs w:val="21"/>
                      <w:lang w:eastAsia="en-GB"/>
                    </w:rPr>
                  </w:pPr>
                </w:p>
                <w:p w14:paraId="723F8E1E" w14:textId="77777777" w:rsidR="000A0ABF" w:rsidRPr="000A0ABF" w:rsidRDefault="000A0ABF" w:rsidP="000A0ABF">
                  <w:pPr>
                    <w:spacing w:line="330" w:lineRule="atLeast"/>
                    <w:rPr>
                      <w:rFonts w:ascii="Arial" w:eastAsia="Times New Roman" w:hAnsi="Arial" w:cs="Arial"/>
                      <w:color w:val="000000"/>
                      <w:sz w:val="21"/>
                      <w:szCs w:val="21"/>
                      <w:lang w:eastAsia="en-GB"/>
                    </w:rPr>
                  </w:pPr>
                  <w:r w:rsidRPr="000A0ABF">
                    <w:rPr>
                      <w:rFonts w:ascii="Arial" w:eastAsia="Times New Roman" w:hAnsi="Arial" w:cs="Arial"/>
                      <w:color w:val="000000"/>
                      <w:sz w:val="21"/>
                      <w:szCs w:val="21"/>
                      <w:lang w:eastAsia="en-GB"/>
                    </w:rPr>
                    <w:t xml:space="preserve">We also ask that practices support the ICB in completing the attached surveys on </w:t>
                  </w:r>
                  <w:proofErr w:type="spellStart"/>
                  <w:r w:rsidRPr="000A0ABF">
                    <w:rPr>
                      <w:rFonts w:ascii="Arial" w:eastAsia="Times New Roman" w:hAnsi="Arial" w:cs="Arial"/>
                      <w:color w:val="000000"/>
                      <w:sz w:val="21"/>
                      <w:szCs w:val="21"/>
                      <w:lang w:eastAsia="en-GB"/>
                    </w:rPr>
                    <w:t>teledermatology</w:t>
                  </w:r>
                  <w:proofErr w:type="spellEnd"/>
                  <w:r w:rsidRPr="000A0ABF">
                    <w:rPr>
                      <w:rFonts w:ascii="Arial" w:eastAsia="Times New Roman" w:hAnsi="Arial" w:cs="Arial"/>
                      <w:color w:val="000000"/>
                      <w:sz w:val="21"/>
                      <w:szCs w:val="21"/>
                      <w:lang w:eastAsia="en-GB"/>
                    </w:rPr>
                    <w:t xml:space="preserve"> services and Palliative and End of Life Care to ensure that the ICB can shape outcomes and priorities based on your feedback.</w:t>
                  </w:r>
                </w:p>
                <w:p w14:paraId="0B3C07D8" w14:textId="77777777" w:rsidR="000A0ABF" w:rsidRPr="000A0ABF" w:rsidRDefault="000A0ABF" w:rsidP="000A0ABF">
                  <w:pPr>
                    <w:spacing w:line="330" w:lineRule="atLeast"/>
                    <w:rPr>
                      <w:rFonts w:ascii="Arial" w:eastAsia="Times New Roman" w:hAnsi="Arial" w:cs="Arial"/>
                      <w:color w:val="000000"/>
                      <w:sz w:val="21"/>
                      <w:szCs w:val="21"/>
                      <w:lang w:eastAsia="en-GB"/>
                    </w:rPr>
                  </w:pPr>
                </w:p>
                <w:p w14:paraId="19058F29" w14:textId="77777777" w:rsidR="000A0ABF" w:rsidRPr="000A0ABF" w:rsidRDefault="000A0ABF" w:rsidP="000A0ABF">
                  <w:pPr>
                    <w:spacing w:line="330" w:lineRule="atLeast"/>
                    <w:rPr>
                      <w:rFonts w:ascii="Arial" w:eastAsia="Times New Roman" w:hAnsi="Arial" w:cs="Arial"/>
                      <w:color w:val="000000"/>
                      <w:sz w:val="21"/>
                      <w:szCs w:val="21"/>
                      <w:lang w:eastAsia="en-GB"/>
                    </w:rPr>
                  </w:pPr>
                  <w:r w:rsidRPr="000A0ABF">
                    <w:rPr>
                      <w:rFonts w:ascii="Arial" w:eastAsia="Times New Roman" w:hAnsi="Arial" w:cs="Arial"/>
                      <w:color w:val="000000"/>
                      <w:sz w:val="21"/>
                      <w:szCs w:val="21"/>
                      <w:lang w:eastAsia="en-GB"/>
                    </w:rPr>
                    <w:t>Finally, please look after yourselves and your staff and I hope that you all have some time off, to enjoy a well-deserved break.</w:t>
                  </w:r>
                </w:p>
                <w:p w14:paraId="0551D963"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300D5500" w14:textId="77777777" w:rsidR="000A0ABF" w:rsidRPr="000A0ABF" w:rsidRDefault="000A0ABF" w:rsidP="000A0ABF">
                  <w:pPr>
                    <w:spacing w:line="330" w:lineRule="atLeast"/>
                    <w:rPr>
                      <w:rFonts w:ascii="Arial" w:eastAsia="Times New Roman" w:hAnsi="Arial" w:cs="Arial"/>
                      <w:color w:val="000000"/>
                      <w:sz w:val="21"/>
                      <w:szCs w:val="21"/>
                      <w:lang w:eastAsia="en-GB"/>
                    </w:rPr>
                  </w:pPr>
                  <w:r w:rsidRPr="000A0ABF">
                    <w:rPr>
                      <w:rFonts w:ascii="Arial" w:eastAsia="Times New Roman" w:hAnsi="Arial" w:cs="Arial"/>
                      <w:color w:val="000000"/>
                      <w:sz w:val="21"/>
                      <w:szCs w:val="21"/>
                      <w:lang w:eastAsia="en-GB"/>
                    </w:rPr>
                    <w:t>Have a good Summer!</w:t>
                  </w:r>
                </w:p>
                <w:p w14:paraId="0A82B705" w14:textId="77777777" w:rsidR="000A0ABF" w:rsidRPr="000A0ABF" w:rsidRDefault="000A0ABF" w:rsidP="000A0ABF">
                  <w:pPr>
                    <w:spacing w:line="330" w:lineRule="atLeast"/>
                    <w:rPr>
                      <w:rFonts w:ascii="Arial" w:eastAsia="Times New Roman" w:hAnsi="Arial" w:cs="Arial"/>
                      <w:color w:val="000000"/>
                      <w:sz w:val="21"/>
                      <w:szCs w:val="21"/>
                      <w:lang w:eastAsia="en-GB"/>
                    </w:rPr>
                  </w:pPr>
                </w:p>
                <w:p w14:paraId="53B4025F" w14:textId="77777777" w:rsidR="000A0ABF" w:rsidRPr="000A0ABF" w:rsidRDefault="000A0ABF" w:rsidP="000A0ABF">
                  <w:pPr>
                    <w:spacing w:line="330" w:lineRule="atLeast"/>
                    <w:rPr>
                      <w:rFonts w:ascii="Arial" w:eastAsia="Times New Roman" w:hAnsi="Arial" w:cs="Arial"/>
                      <w:color w:val="000000"/>
                      <w:sz w:val="21"/>
                      <w:szCs w:val="21"/>
                      <w:lang w:eastAsia="en-GB"/>
                    </w:rPr>
                  </w:pPr>
                  <w:r w:rsidRPr="000A0ABF">
                    <w:rPr>
                      <w:rFonts w:ascii="Arial" w:eastAsia="Times New Roman" w:hAnsi="Arial" w:cs="Arial"/>
                      <w:color w:val="000000"/>
                      <w:sz w:val="21"/>
                      <w:szCs w:val="21"/>
                      <w:lang w:eastAsia="en-GB"/>
                    </w:rPr>
                    <w:t xml:space="preserve">Dr </w:t>
                  </w:r>
                  <w:proofErr w:type="spellStart"/>
                  <w:r w:rsidRPr="000A0ABF">
                    <w:rPr>
                      <w:rFonts w:ascii="Arial" w:eastAsia="Times New Roman" w:hAnsi="Arial" w:cs="Arial"/>
                      <w:color w:val="000000"/>
                      <w:sz w:val="21"/>
                      <w:szCs w:val="21"/>
                      <w:lang w:eastAsia="en-GB"/>
                    </w:rPr>
                    <w:t>Sukhi</w:t>
                  </w:r>
                  <w:proofErr w:type="spellEnd"/>
                  <w:r w:rsidRPr="000A0ABF">
                    <w:rPr>
                      <w:rFonts w:ascii="Arial" w:eastAsia="Times New Roman" w:hAnsi="Arial" w:cs="Arial"/>
                      <w:color w:val="000000"/>
                      <w:sz w:val="21"/>
                      <w:szCs w:val="21"/>
                      <w:lang w:eastAsia="en-GB"/>
                    </w:rPr>
                    <w:t xml:space="preserve"> </w:t>
                  </w:r>
                  <w:proofErr w:type="spellStart"/>
                  <w:r w:rsidRPr="000A0ABF">
                    <w:rPr>
                      <w:rFonts w:ascii="Arial" w:eastAsia="Times New Roman" w:hAnsi="Arial" w:cs="Arial"/>
                      <w:color w:val="000000"/>
                      <w:sz w:val="21"/>
                      <w:szCs w:val="21"/>
                      <w:lang w:eastAsia="en-GB"/>
                    </w:rPr>
                    <w:t>Dhesi</w:t>
                  </w:r>
                  <w:proofErr w:type="spellEnd"/>
                </w:p>
                <w:p w14:paraId="3BCBE242" w14:textId="77777777" w:rsidR="000A0ABF" w:rsidRPr="000A0ABF" w:rsidRDefault="00000000" w:rsidP="000A0ABF">
                  <w:pPr>
                    <w:spacing w:line="330" w:lineRule="atLeast"/>
                    <w:rPr>
                      <w:rFonts w:ascii="Arial" w:eastAsia="Times New Roman" w:hAnsi="Arial" w:cs="Arial"/>
                      <w:color w:val="231F20"/>
                      <w:sz w:val="21"/>
                      <w:szCs w:val="21"/>
                      <w:lang w:eastAsia="en-GB"/>
                    </w:rPr>
                  </w:pPr>
                  <w:hyperlink r:id="rId6" w:tooltip="mailto:Sukhi.Dhesi@croftmc.nhs.uk" w:history="1">
                    <w:r w:rsidR="000A0ABF" w:rsidRPr="000A0ABF">
                      <w:rPr>
                        <w:rFonts w:ascii="Arial" w:eastAsia="Times New Roman" w:hAnsi="Arial" w:cs="Arial"/>
                        <w:color w:val="0078D4"/>
                        <w:sz w:val="21"/>
                        <w:szCs w:val="21"/>
                        <w:u w:val="single"/>
                        <w:lang w:eastAsia="en-GB"/>
                      </w:rPr>
                      <w:t>Sukhi.Dhesi@croftmc.nhs.uk</w:t>
                    </w:r>
                  </w:hyperlink>
                </w:p>
              </w:tc>
            </w:tr>
          </w:tbl>
          <w:p w14:paraId="6A907167" w14:textId="77777777" w:rsidR="000A0ABF" w:rsidRPr="000A0ABF" w:rsidRDefault="000A0ABF" w:rsidP="000A0ABF">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A0ABF" w:rsidRPr="000A0ABF" w14:paraId="27AD8660" w14:textId="77777777">
              <w:trPr>
                <w:jc w:val="center"/>
              </w:trPr>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026"/>
                  </w:tblGrid>
                  <w:tr w:rsidR="000A0ABF" w:rsidRPr="000A0ABF" w14:paraId="7B24E5F2" w14:textId="77777777" w:rsidTr="000A0AB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0A0ABF" w:rsidRPr="000A0ABF" w14:paraId="4AF6AF5D" w14:textId="77777777">
                          <w:tc>
                            <w:tcPr>
                              <w:tcW w:w="0" w:type="auto"/>
                              <w:tcBorders>
                                <w:top w:val="nil"/>
                                <w:left w:val="nil"/>
                                <w:bottom w:val="nil"/>
                                <w:right w:val="nil"/>
                              </w:tcBorders>
                              <w:tcMar>
                                <w:top w:w="150" w:type="dxa"/>
                                <w:left w:w="150" w:type="dxa"/>
                                <w:bottom w:w="150" w:type="dxa"/>
                                <w:right w:w="150" w:type="dxa"/>
                              </w:tcMar>
                              <w:vAlign w:val="center"/>
                              <w:hideMark/>
                            </w:tcPr>
                            <w:p w14:paraId="425B7DD2" w14:textId="25D44F17" w:rsidR="000A0ABF" w:rsidRPr="000A0ABF" w:rsidRDefault="000A0ABF" w:rsidP="000A0ABF">
                              <w:pPr>
                                <w:jc w:val="center"/>
                                <w:rPr>
                                  <w:rFonts w:ascii="Arial" w:eastAsia="Times New Roman" w:hAnsi="Arial" w:cs="Arial"/>
                                  <w:sz w:val="21"/>
                                  <w:szCs w:val="21"/>
                                  <w:lang w:eastAsia="en-GB"/>
                                </w:rPr>
                              </w:pPr>
                              <w:r w:rsidRPr="000A0ABF">
                                <w:rPr>
                                  <w:rFonts w:ascii="Arial" w:eastAsia="Times New Roman" w:hAnsi="Arial" w:cs="Arial"/>
                                  <w:sz w:val="21"/>
                                  <w:szCs w:val="21"/>
                                  <w:lang w:eastAsia="en-GB"/>
                                </w:rPr>
                                <w:fldChar w:fldCharType="begin"/>
                              </w:r>
                              <w:r w:rsidRPr="000A0ABF">
                                <w:rPr>
                                  <w:rFonts w:ascii="Arial" w:eastAsia="Times New Roman" w:hAnsi="Arial" w:cs="Arial"/>
                                  <w:sz w:val="21"/>
                                  <w:szCs w:val="21"/>
                                  <w:lang w:eastAsia="en-GB"/>
                                </w:rPr>
                                <w:instrText xml:space="preserve"> INCLUDEPICTURE "/var/folders/0b/_hlz4rjj5rnc12tfk3ys05_h0000gn/T/com.microsoft.Word/WebArchiveCopyPasteTempFiles/w660_850740_dr_sukhi_dhesi.jpg" \* MERGEFORMATINET </w:instrText>
                              </w:r>
                              <w:r w:rsidRPr="000A0ABF">
                                <w:rPr>
                                  <w:rFonts w:ascii="Arial" w:eastAsia="Times New Roman" w:hAnsi="Arial" w:cs="Arial"/>
                                  <w:sz w:val="21"/>
                                  <w:szCs w:val="21"/>
                                  <w:lang w:eastAsia="en-GB"/>
                                </w:rPr>
                                <w:fldChar w:fldCharType="separate"/>
                              </w:r>
                              <w:r w:rsidRPr="000A0ABF">
                                <w:rPr>
                                  <w:rFonts w:ascii="Arial" w:eastAsia="Times New Roman" w:hAnsi="Arial" w:cs="Arial"/>
                                  <w:noProof/>
                                  <w:sz w:val="21"/>
                                  <w:szCs w:val="21"/>
                                  <w:lang w:eastAsia="en-GB"/>
                                </w:rPr>
                                <w:drawing>
                                  <wp:inline distT="0" distB="0" distL="0" distR="0" wp14:anchorId="758C9F04" wp14:editId="63B159F1">
                                    <wp:extent cx="1407160" cy="21215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7160" cy="2121535"/>
                                            </a:xfrm>
                                            <a:prstGeom prst="rect">
                                              <a:avLst/>
                                            </a:prstGeom>
                                            <a:noFill/>
                                            <a:ln>
                                              <a:noFill/>
                                            </a:ln>
                                          </pic:spPr>
                                        </pic:pic>
                                      </a:graphicData>
                                    </a:graphic>
                                  </wp:inline>
                                </w:drawing>
                              </w:r>
                              <w:r w:rsidRPr="000A0ABF">
                                <w:rPr>
                                  <w:rFonts w:ascii="Arial" w:eastAsia="Times New Roman" w:hAnsi="Arial" w:cs="Arial"/>
                                  <w:sz w:val="21"/>
                                  <w:szCs w:val="21"/>
                                  <w:lang w:eastAsia="en-GB"/>
                                </w:rPr>
                                <w:fldChar w:fldCharType="end"/>
                              </w:r>
                            </w:p>
                          </w:tc>
                        </w:tr>
                      </w:tbl>
                      <w:p w14:paraId="74B266F6" w14:textId="77777777" w:rsidR="000A0ABF" w:rsidRPr="000A0ABF" w:rsidRDefault="000A0ABF" w:rsidP="000A0ABF">
                        <w:pPr>
                          <w:rPr>
                            <w:rFonts w:ascii="Arial" w:eastAsia="Times New Roman" w:hAnsi="Arial" w:cs="Arial"/>
                            <w:lang w:eastAsia="en-GB"/>
                          </w:rPr>
                        </w:pPr>
                      </w:p>
                    </w:tc>
                  </w:tr>
                  <w:tr w:rsidR="000A0ABF" w:rsidRPr="000A0ABF" w14:paraId="41BB3A20"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0A0ABF" w:rsidRPr="000A0ABF" w14:paraId="4E782821" w14:textId="77777777">
                          <w:tc>
                            <w:tcPr>
                              <w:tcW w:w="0" w:type="auto"/>
                              <w:tcBorders>
                                <w:top w:val="nil"/>
                                <w:left w:val="nil"/>
                                <w:bottom w:val="nil"/>
                                <w:right w:val="nil"/>
                              </w:tcBorders>
                              <w:tcMar>
                                <w:top w:w="150" w:type="dxa"/>
                                <w:left w:w="150" w:type="dxa"/>
                                <w:bottom w:w="150" w:type="dxa"/>
                                <w:right w:w="150" w:type="dxa"/>
                              </w:tcMar>
                              <w:vAlign w:val="center"/>
                              <w:hideMark/>
                            </w:tcPr>
                            <w:p w14:paraId="51967B69" w14:textId="77777777" w:rsidR="000A0ABF" w:rsidRPr="000A0ABF" w:rsidRDefault="000A0ABF" w:rsidP="000A0ABF">
                              <w:pPr>
                                <w:spacing w:line="240" w:lineRule="atLeast"/>
                                <w:jc w:val="center"/>
                                <w:rPr>
                                  <w:rFonts w:ascii="Arial" w:eastAsia="Times New Roman" w:hAnsi="Arial" w:cs="Arial"/>
                                  <w:color w:val="231F20"/>
                                  <w:sz w:val="21"/>
                                  <w:szCs w:val="21"/>
                                  <w:lang w:eastAsia="en-GB"/>
                                </w:rPr>
                              </w:pPr>
                            </w:p>
                            <w:p w14:paraId="150946C9" w14:textId="77777777" w:rsidR="000A0ABF" w:rsidRPr="000A0ABF" w:rsidRDefault="000A0ABF" w:rsidP="000A0ABF">
                              <w:pPr>
                                <w:spacing w:line="240" w:lineRule="atLeast"/>
                                <w:jc w:val="center"/>
                                <w:rPr>
                                  <w:rFonts w:ascii="Arial" w:eastAsia="Times New Roman" w:hAnsi="Arial" w:cs="Arial"/>
                                  <w:color w:val="231F20"/>
                                  <w:sz w:val="21"/>
                                  <w:szCs w:val="21"/>
                                  <w:lang w:eastAsia="en-GB"/>
                                </w:rPr>
                              </w:pPr>
                            </w:p>
                            <w:p w14:paraId="1FED461E" w14:textId="77777777" w:rsidR="000A0ABF" w:rsidRPr="000A0ABF" w:rsidRDefault="000A0ABF" w:rsidP="000A0ABF">
                              <w:pPr>
                                <w:spacing w:line="240" w:lineRule="atLeast"/>
                                <w:jc w:val="center"/>
                                <w:rPr>
                                  <w:rFonts w:ascii="Arial" w:eastAsia="Times New Roman" w:hAnsi="Arial" w:cs="Arial"/>
                                  <w:color w:val="231F20"/>
                                  <w:sz w:val="21"/>
                                  <w:szCs w:val="21"/>
                                  <w:lang w:eastAsia="en-GB"/>
                                </w:rPr>
                              </w:pPr>
                            </w:p>
                            <w:p w14:paraId="6CA7B01B" w14:textId="77777777" w:rsidR="000A0ABF" w:rsidRPr="000A0ABF" w:rsidRDefault="000A0ABF" w:rsidP="000A0ABF">
                              <w:pPr>
                                <w:spacing w:line="240" w:lineRule="atLeast"/>
                                <w:jc w:val="center"/>
                                <w:rPr>
                                  <w:rFonts w:ascii="Arial" w:eastAsia="Times New Roman" w:hAnsi="Arial" w:cs="Arial"/>
                                  <w:color w:val="231F20"/>
                                  <w:sz w:val="21"/>
                                  <w:szCs w:val="21"/>
                                  <w:lang w:eastAsia="en-GB"/>
                                </w:rPr>
                              </w:pPr>
                            </w:p>
                            <w:p w14:paraId="781BF963" w14:textId="77777777" w:rsidR="000A0ABF" w:rsidRPr="000A0ABF" w:rsidRDefault="000A0ABF" w:rsidP="000A0ABF">
                              <w:pPr>
                                <w:spacing w:line="240" w:lineRule="atLeast"/>
                                <w:jc w:val="center"/>
                                <w:rPr>
                                  <w:rFonts w:ascii="Arial" w:eastAsia="Times New Roman" w:hAnsi="Arial" w:cs="Arial"/>
                                  <w:color w:val="231F20"/>
                                  <w:sz w:val="21"/>
                                  <w:szCs w:val="21"/>
                                  <w:lang w:eastAsia="en-GB"/>
                                </w:rPr>
                              </w:pPr>
                              <w:r w:rsidRPr="000A0ABF">
                                <w:rPr>
                                  <w:rFonts w:ascii="Arial" w:eastAsia="Times New Roman" w:hAnsi="Arial" w:cs="Arial"/>
                                  <w:b/>
                                  <w:bCs/>
                                  <w:color w:val="000000"/>
                                  <w:lang w:eastAsia="en-GB"/>
                                </w:rPr>
                                <w:t xml:space="preserve">Dr </w:t>
                              </w:r>
                              <w:proofErr w:type="spellStart"/>
                              <w:r w:rsidRPr="000A0ABF">
                                <w:rPr>
                                  <w:rFonts w:ascii="Arial" w:eastAsia="Times New Roman" w:hAnsi="Arial" w:cs="Arial"/>
                                  <w:b/>
                                  <w:bCs/>
                                  <w:color w:val="000000"/>
                                  <w:lang w:eastAsia="en-GB"/>
                                </w:rPr>
                                <w:t>Sukhdeep</w:t>
                              </w:r>
                              <w:proofErr w:type="spellEnd"/>
                              <w:r w:rsidRPr="000A0ABF">
                                <w:rPr>
                                  <w:rFonts w:ascii="Arial" w:eastAsia="Times New Roman" w:hAnsi="Arial" w:cs="Arial"/>
                                  <w:b/>
                                  <w:bCs/>
                                  <w:color w:val="000000"/>
                                  <w:lang w:eastAsia="en-GB"/>
                                </w:rPr>
                                <w:t xml:space="preserve"> </w:t>
                              </w:r>
                              <w:proofErr w:type="spellStart"/>
                              <w:r w:rsidRPr="000A0ABF">
                                <w:rPr>
                                  <w:rFonts w:ascii="Arial" w:eastAsia="Times New Roman" w:hAnsi="Arial" w:cs="Arial"/>
                                  <w:b/>
                                  <w:bCs/>
                                  <w:color w:val="000000"/>
                                  <w:lang w:eastAsia="en-GB"/>
                                </w:rPr>
                                <w:t>Dhesi</w:t>
                              </w:r>
                              <w:proofErr w:type="spellEnd"/>
                            </w:p>
                            <w:p w14:paraId="643B3549" w14:textId="77777777" w:rsidR="000A0ABF" w:rsidRPr="000A0ABF" w:rsidRDefault="000A0ABF" w:rsidP="000A0ABF">
                              <w:pPr>
                                <w:spacing w:line="330" w:lineRule="atLeast"/>
                                <w:jc w:val="center"/>
                                <w:rPr>
                                  <w:rFonts w:ascii="Arial" w:eastAsia="Times New Roman" w:hAnsi="Arial" w:cs="Arial"/>
                                  <w:color w:val="231F20"/>
                                  <w:sz w:val="21"/>
                                  <w:szCs w:val="21"/>
                                  <w:lang w:eastAsia="en-GB"/>
                                </w:rPr>
                              </w:pPr>
                              <w:r w:rsidRPr="000A0ABF">
                                <w:rPr>
                                  <w:rFonts w:ascii="Arial" w:eastAsia="Times New Roman" w:hAnsi="Arial" w:cs="Arial"/>
                                  <w:color w:val="231F20"/>
                                  <w:lang w:eastAsia="en-GB"/>
                                </w:rPr>
                                <w:t>Partner Member - Provider of Primary Medical Services</w:t>
                              </w:r>
                            </w:p>
                          </w:tc>
                        </w:tr>
                      </w:tbl>
                      <w:p w14:paraId="72A8686E" w14:textId="77777777" w:rsidR="000A0ABF" w:rsidRPr="000A0ABF" w:rsidRDefault="000A0ABF" w:rsidP="000A0ABF">
                        <w:pPr>
                          <w:rPr>
                            <w:rFonts w:ascii="Arial" w:eastAsia="Times New Roman" w:hAnsi="Arial" w:cs="Arial"/>
                            <w:lang w:eastAsia="en-GB"/>
                          </w:rPr>
                        </w:pPr>
                      </w:p>
                    </w:tc>
                  </w:tr>
                </w:tbl>
                <w:p w14:paraId="46B1A256" w14:textId="77777777" w:rsidR="000A0ABF" w:rsidRPr="000A0ABF" w:rsidRDefault="000A0ABF" w:rsidP="000A0ABF">
                  <w:pPr>
                    <w:jc w:val="center"/>
                    <w:textAlignment w:val="top"/>
                    <w:rPr>
                      <w:rFonts w:ascii="Arial" w:eastAsia="Times New Roman" w:hAnsi="Arial" w:cs="Arial"/>
                      <w:sz w:val="2"/>
                      <w:szCs w:val="2"/>
                      <w:lang w:eastAsia="en-GB"/>
                    </w:rPr>
                  </w:pPr>
                </w:p>
              </w:tc>
            </w:tr>
          </w:tbl>
          <w:p w14:paraId="4708CF24" w14:textId="77777777" w:rsidR="000A0ABF" w:rsidRPr="000A0ABF" w:rsidRDefault="000A0ABF" w:rsidP="000A0ABF">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0A0ABF" w:rsidRPr="000A0ABF" w14:paraId="5D6EB9CB"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37FF6FBF"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If you'd like to have Practice News and other relevant ICB updates sent to you directly, please email </w:t>
                  </w:r>
                  <w:hyperlink r:id="rId8" w:tooltip="mailto:cwicb.communications@nhs.net" w:history="1">
                    <w:r w:rsidRPr="000A0ABF">
                      <w:rPr>
                        <w:rFonts w:ascii="Arial" w:eastAsia="Times New Roman" w:hAnsi="Arial" w:cs="Arial"/>
                        <w:color w:val="0078D4"/>
                        <w:sz w:val="21"/>
                        <w:szCs w:val="21"/>
                        <w:u w:val="single"/>
                        <w:lang w:eastAsia="en-GB"/>
                      </w:rPr>
                      <w:t>cwicb.communications@nhs.net</w:t>
                    </w:r>
                  </w:hyperlink>
                </w:p>
              </w:tc>
            </w:tr>
          </w:tbl>
          <w:p w14:paraId="7BDA7E8E" w14:textId="77777777" w:rsidR="000A0ABF" w:rsidRPr="000A0ABF" w:rsidRDefault="000A0ABF" w:rsidP="000A0ABF">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A0ABF" w:rsidRPr="000A0ABF" w14:paraId="660DE85B"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0A0ABF" w:rsidRPr="000A0ABF" w14:paraId="4A36034B" w14:textId="77777777" w:rsidTr="000A0AB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0A0ABF" w:rsidRPr="000A0ABF" w14:paraId="768B5750" w14:textId="77777777">
                          <w:tc>
                            <w:tcPr>
                              <w:tcW w:w="0" w:type="auto"/>
                              <w:tcBorders>
                                <w:top w:val="nil"/>
                                <w:left w:val="nil"/>
                                <w:bottom w:val="nil"/>
                                <w:right w:val="nil"/>
                              </w:tcBorders>
                              <w:tcMar>
                                <w:top w:w="150" w:type="dxa"/>
                                <w:left w:w="150" w:type="dxa"/>
                                <w:bottom w:w="150" w:type="dxa"/>
                                <w:right w:w="150" w:type="dxa"/>
                              </w:tcMar>
                              <w:hideMark/>
                            </w:tcPr>
                            <w:p w14:paraId="0835F750" w14:textId="77777777" w:rsidR="000A0ABF" w:rsidRPr="000A0ABF" w:rsidRDefault="000A0ABF" w:rsidP="000A0ABF">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0A0ABF">
                                <w:rPr>
                                  <w:rFonts w:ascii="Arial" w:eastAsia="Times New Roman" w:hAnsi="Arial" w:cs="Arial"/>
                                  <w:color w:val="0072CE"/>
                                  <w:sz w:val="33"/>
                                  <w:szCs w:val="33"/>
                                  <w:lang w:eastAsia="en-GB"/>
                                </w:rPr>
                                <w:t>Latest information for practices</w:t>
                              </w:r>
                            </w:p>
                            <w:p w14:paraId="195D76EE" w14:textId="77777777" w:rsidR="000A0ABF" w:rsidRPr="000A0ABF" w:rsidRDefault="000A0ABF" w:rsidP="000A0ABF">
                              <w:pPr>
                                <w:spacing w:line="330" w:lineRule="atLeast"/>
                                <w:rPr>
                                  <w:rFonts w:ascii="Arial" w:eastAsia="Times New Roman" w:hAnsi="Arial" w:cs="Arial"/>
                                  <w:color w:val="231F20"/>
                                  <w:sz w:val="21"/>
                                  <w:szCs w:val="21"/>
                                  <w:lang w:eastAsia="en-GB"/>
                                </w:rPr>
                              </w:pPr>
                              <w:bookmarkStart w:id="1" w:name="_Hlk60840860"/>
                              <w:bookmarkEnd w:id="1"/>
                              <w:r w:rsidRPr="000A0ABF">
                                <w:rPr>
                                  <w:rFonts w:ascii="Arial" w:eastAsia="Times New Roman" w:hAnsi="Arial" w:cs="Arial"/>
                                  <w:b/>
                                  <w:bCs/>
                                  <w:color w:val="00B0F0"/>
                                  <w:lang w:eastAsia="en-GB"/>
                                </w:rPr>
                                <w:t>Level 3 Amber Heat Health Alert for Warwickshire  </w:t>
                              </w:r>
                            </w:p>
                            <w:p w14:paraId="31A84B26"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b/>
                                  <w:bCs/>
                                  <w:color w:val="201F1E"/>
                                  <w:sz w:val="21"/>
                                  <w:szCs w:val="21"/>
                                  <w:lang w:eastAsia="en-GB"/>
                                </w:rPr>
                                <w:t>There is a 90 % probability of Heat-Health Alert criteria being met between 1200 on Tuesday 09 Aug and 1800 on Saturday 13 Aug in parts of England.  </w:t>
                              </w:r>
                            </w:p>
                            <w:p w14:paraId="2057BD9C"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6111C41D"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b/>
                                  <w:bCs/>
                                  <w:color w:val="201F1E"/>
                                  <w:sz w:val="21"/>
                                  <w:szCs w:val="21"/>
                                  <w:lang w:eastAsia="en-GB"/>
                                </w:rPr>
                                <w:t>Please follow the link for more information:</w:t>
                              </w:r>
                            </w:p>
                            <w:p w14:paraId="019D8074" w14:textId="77777777" w:rsidR="000A0ABF" w:rsidRPr="000A0ABF" w:rsidRDefault="00000000" w:rsidP="000A0ABF">
                              <w:pPr>
                                <w:spacing w:line="330" w:lineRule="atLeast"/>
                                <w:rPr>
                                  <w:rFonts w:ascii="Arial" w:eastAsia="Times New Roman" w:hAnsi="Arial" w:cs="Arial"/>
                                  <w:color w:val="231F20"/>
                                  <w:sz w:val="21"/>
                                  <w:szCs w:val="21"/>
                                  <w:lang w:eastAsia="en-GB"/>
                                </w:rPr>
                              </w:pPr>
                              <w:hyperlink r:id="rId9" w:tooltip="https://cwccg.net/5ECH-MA17-3W4C1S-GW105-1/c.aspx" w:history="1">
                                <w:r w:rsidR="000A0ABF" w:rsidRPr="000A0ABF">
                                  <w:rPr>
                                    <w:rFonts w:ascii="Arial" w:eastAsia="Times New Roman" w:hAnsi="Arial" w:cs="Arial"/>
                                    <w:color w:val="0000FF"/>
                                    <w:sz w:val="21"/>
                                    <w:szCs w:val="21"/>
                                    <w:u w:val="single"/>
                                    <w:lang w:eastAsia="en-GB"/>
                                  </w:rPr>
                                  <w:t>https://www.metoffice.gov.uk/public/weather/heat-health/?tab=heatHealth&amp;season=normal#?tab=heatHealth</w:t>
                                </w:r>
                              </w:hyperlink>
                            </w:p>
                            <w:p w14:paraId="1255958B"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7856C033"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tbl>
                              <w:tblPr>
                                <w:tblW w:w="0" w:type="auto"/>
                                <w:tblCellMar>
                                  <w:left w:w="0" w:type="dxa"/>
                                  <w:right w:w="0" w:type="dxa"/>
                                </w:tblCellMar>
                                <w:tblLook w:val="04A0" w:firstRow="1" w:lastRow="0" w:firstColumn="1" w:lastColumn="0" w:noHBand="0" w:noVBand="1"/>
                              </w:tblPr>
                              <w:tblGrid>
                                <w:gridCol w:w="2140"/>
                                <w:gridCol w:w="1071"/>
                                <w:gridCol w:w="767"/>
                                <w:gridCol w:w="4428"/>
                              </w:tblGrid>
                              <w:tr w:rsidR="000A0ABF" w:rsidRPr="000A0ABF" w14:paraId="62D78FD6" w14:textId="77777777" w:rsidTr="000A0ABF">
                                <w:tc>
                                  <w:tcPr>
                                    <w:tcW w:w="2254" w:type="dxa"/>
                                    <w:tcBorders>
                                      <w:top w:val="single" w:sz="8" w:space="0" w:color="000000"/>
                                      <w:left w:val="single" w:sz="8" w:space="0" w:color="000000"/>
                                      <w:bottom w:val="single" w:sz="8" w:space="0" w:color="000000"/>
                                      <w:right w:val="single" w:sz="8" w:space="0" w:color="000000"/>
                                    </w:tcBorders>
                                    <w:hideMark/>
                                  </w:tcPr>
                                  <w:p w14:paraId="33184D8A"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000000"/>
                                        <w:sz w:val="21"/>
                                        <w:szCs w:val="21"/>
                                        <w:lang w:eastAsia="en-GB"/>
                                      </w:rPr>
                                      <w:t>West Midlands/WM</w:t>
                                    </w:r>
                                  </w:p>
                                </w:tc>
                                <w:tc>
                                  <w:tcPr>
                                    <w:tcW w:w="1110" w:type="dxa"/>
                                    <w:tcBorders>
                                      <w:top w:val="single" w:sz="8" w:space="0" w:color="000000"/>
                                      <w:left w:val="nil"/>
                                      <w:bottom w:val="single" w:sz="8" w:space="0" w:color="000000"/>
                                      <w:right w:val="single" w:sz="8" w:space="0" w:color="000000"/>
                                    </w:tcBorders>
                                    <w:hideMark/>
                                  </w:tcPr>
                                  <w:p w14:paraId="466383AB"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000000"/>
                                        <w:sz w:val="21"/>
                                        <w:szCs w:val="21"/>
                                        <w:lang w:eastAsia="en-GB"/>
                                      </w:rPr>
                                      <w:t>Level 3 (Amber)</w:t>
                                    </w:r>
                                  </w:p>
                                </w:tc>
                                <w:tc>
                                  <w:tcPr>
                                    <w:tcW w:w="810" w:type="dxa"/>
                                    <w:tcBorders>
                                      <w:top w:val="single" w:sz="8" w:space="0" w:color="000000"/>
                                      <w:left w:val="nil"/>
                                      <w:bottom w:val="single" w:sz="8" w:space="0" w:color="000000"/>
                                      <w:right w:val="single" w:sz="8" w:space="0" w:color="000000"/>
                                    </w:tcBorders>
                                    <w:hideMark/>
                                  </w:tcPr>
                                  <w:p w14:paraId="72BF1D78"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000000"/>
                                        <w:sz w:val="21"/>
                                        <w:szCs w:val="21"/>
                                        <w:lang w:eastAsia="en-GB"/>
                                      </w:rPr>
                                      <w:t>90% risk</w:t>
                                    </w:r>
                                  </w:p>
                                </w:tc>
                                <w:tc>
                                  <w:tcPr>
                                    <w:tcW w:w="4841" w:type="dxa"/>
                                    <w:tcBorders>
                                      <w:top w:val="single" w:sz="8" w:space="0" w:color="000000"/>
                                      <w:left w:val="nil"/>
                                      <w:bottom w:val="single" w:sz="8" w:space="0" w:color="000000"/>
                                      <w:right w:val="single" w:sz="8" w:space="0" w:color="000000"/>
                                    </w:tcBorders>
                                    <w:hideMark/>
                                  </w:tcPr>
                                  <w:p w14:paraId="28DA8971"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000000"/>
                                        <w:sz w:val="21"/>
                                        <w:szCs w:val="21"/>
                                        <w:lang w:eastAsia="en-GB"/>
                                      </w:rPr>
                                      <w:t>Temperatures building day on day this week, with criteria being met from Tuesday until at least Saturday.</w:t>
                                    </w:r>
                                  </w:p>
                                </w:tc>
                              </w:tr>
                            </w:tbl>
                            <w:p w14:paraId="02B5F224"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19170A0D"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000000"/>
                                  <w:sz w:val="21"/>
                                  <w:szCs w:val="21"/>
                                  <w:lang w:eastAsia="en-GB"/>
                                </w:rPr>
                                <w:t>For tips to staying cool and healthy in hot weather please visit: </w:t>
                              </w:r>
                              <w:hyperlink r:id="rId10" w:tooltip="https://cwccg.net/5ECH-MA17-3W4C1S-GW106-1/c.aspx" w:history="1">
                                <w:r w:rsidRPr="000A0ABF">
                                  <w:rPr>
                                    <w:rFonts w:ascii="Arial" w:eastAsia="Times New Roman" w:hAnsi="Arial" w:cs="Arial"/>
                                    <w:color w:val="0000FF"/>
                                    <w:sz w:val="21"/>
                                    <w:szCs w:val="21"/>
                                    <w:u w:val="single"/>
                                    <w:lang w:eastAsia="en-GB"/>
                                  </w:rPr>
                                  <w:t>https://www.metoffice.gov.uk/weather/warnings-and-advice/seasonal-advice/health-wellbeing/tips-for-keeping-older-people-cool</w:t>
                                </w:r>
                              </w:hyperlink>
                            </w:p>
                            <w:p w14:paraId="23E94654"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lastRenderedPageBreak/>
                                <w:t>     </w:t>
                              </w:r>
                            </w:p>
                            <w:p w14:paraId="473BD86F"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Electronic patient record outage affecting Coventry and Warwickshire Partnership NHS Trust</w:t>
                              </w:r>
                            </w:p>
                            <w:p w14:paraId="5DEB04F2"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The third-party software supplier that provides Coventry and Warwickshire Partnership NHS Trust (CWPT) electronic patient record system, </w:t>
                              </w:r>
                              <w:proofErr w:type="spellStart"/>
                              <w:r w:rsidRPr="000A0ABF">
                                <w:rPr>
                                  <w:rFonts w:ascii="Arial" w:eastAsia="Times New Roman" w:hAnsi="Arial" w:cs="Arial"/>
                                  <w:color w:val="231F20"/>
                                  <w:sz w:val="21"/>
                                  <w:szCs w:val="21"/>
                                  <w:lang w:eastAsia="en-GB"/>
                                </w:rPr>
                                <w:t>Carenotes</w:t>
                              </w:r>
                              <w:proofErr w:type="spellEnd"/>
                              <w:r w:rsidRPr="000A0ABF">
                                <w:rPr>
                                  <w:rFonts w:ascii="Arial" w:eastAsia="Times New Roman" w:hAnsi="Arial" w:cs="Arial"/>
                                  <w:color w:val="231F20"/>
                                  <w:sz w:val="21"/>
                                  <w:szCs w:val="21"/>
                                  <w:lang w:eastAsia="en-GB"/>
                                </w:rPr>
                                <w:t>, continues to face a significant technical issue. </w:t>
                              </w:r>
                            </w:p>
                            <w:p w14:paraId="1C29A3F7"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0483EB5D"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CWPT is working closely with NHS Digital and the software supplier to restore services and to ensure that services are only reconnected when able to do so. While this process is standard practice for an incident such as this, it may take some time. CWPT is working hard with the supplier and NHS England to understand the likely timescales and will keep partners updated as soon as more is known.</w:t>
                              </w:r>
                            </w:p>
                            <w:p w14:paraId="53E8FDD7"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2C5EFDA5"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The priority for CWPT has been to mitigate the impact of this outage and would like to assure its partners that its tried and tested business continuity plans are withstanding the situation. All CWPT services are open and running as usual and are reporting minimal service disruption. Colleagues across the system can continue to access patient information up to 4 August, via the Integrated Care Record (ICR).</w:t>
                              </w:r>
                            </w:p>
                            <w:p w14:paraId="533562EE"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422122F2"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There is currently no evidence to suggest that patient data has been compromised in relation to the incident, and in the meantime the respective IT teams have put robust defences in place to protect the NHS networks.</w:t>
                              </w:r>
                            </w:p>
                            <w:p w14:paraId="0C4679A1"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06B4D58E"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CWPT is monitoring the situation closely and will provide further updates as required. </w:t>
                              </w:r>
                            </w:p>
                            <w:p w14:paraId="627167AC"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33A32F71" w14:textId="77777777" w:rsidR="000A0ABF" w:rsidRPr="000A0ABF" w:rsidRDefault="000A0ABF" w:rsidP="000A0ABF">
                              <w:pPr>
                                <w:spacing w:line="330" w:lineRule="atLeast"/>
                                <w:rPr>
                                  <w:rFonts w:ascii="Arial" w:eastAsia="Times New Roman" w:hAnsi="Arial" w:cs="Arial"/>
                                  <w:color w:val="231F20"/>
                                  <w:sz w:val="21"/>
                                  <w:szCs w:val="21"/>
                                  <w:lang w:eastAsia="en-GB"/>
                                </w:rPr>
                              </w:pPr>
                              <w:proofErr w:type="spellStart"/>
                              <w:r w:rsidRPr="000A0ABF">
                                <w:rPr>
                                  <w:rFonts w:ascii="Arial" w:eastAsia="Times New Roman" w:hAnsi="Arial" w:cs="Arial"/>
                                  <w:b/>
                                  <w:bCs/>
                                  <w:color w:val="00B0F0"/>
                                  <w:lang w:eastAsia="en-GB"/>
                                </w:rPr>
                                <w:t>Adastra</w:t>
                              </w:r>
                              <w:proofErr w:type="spellEnd"/>
                              <w:r w:rsidRPr="000A0ABF">
                                <w:rPr>
                                  <w:rFonts w:ascii="Arial" w:eastAsia="Times New Roman" w:hAnsi="Arial" w:cs="Arial"/>
                                  <w:b/>
                                  <w:bCs/>
                                  <w:color w:val="00B0F0"/>
                                  <w:lang w:eastAsia="en-GB"/>
                                </w:rPr>
                                <w:t xml:space="preserve"> issues: practice organisation lists for 111 providers </w:t>
                              </w:r>
                            </w:p>
                            <w:p w14:paraId="165FC27E"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With the current issues affecting </w:t>
                              </w:r>
                              <w:proofErr w:type="spellStart"/>
                              <w:r w:rsidRPr="000A0ABF">
                                <w:rPr>
                                  <w:rFonts w:ascii="Arial" w:eastAsia="Times New Roman" w:hAnsi="Arial" w:cs="Arial"/>
                                  <w:color w:val="231F20"/>
                                  <w:sz w:val="21"/>
                                  <w:szCs w:val="21"/>
                                  <w:lang w:eastAsia="en-GB"/>
                                </w:rPr>
                                <w:t>Adastra</w:t>
                              </w:r>
                              <w:proofErr w:type="spellEnd"/>
                              <w:r w:rsidRPr="000A0ABF">
                                <w:rPr>
                                  <w:rFonts w:ascii="Arial" w:eastAsia="Times New Roman" w:hAnsi="Arial" w:cs="Arial"/>
                                  <w:color w:val="231F20"/>
                                  <w:sz w:val="21"/>
                                  <w:szCs w:val="21"/>
                                  <w:lang w:eastAsia="en-GB"/>
                                </w:rPr>
                                <w:t>, it may take about 2 weeks before systems are back online. Practices will receive manual contact for appointments trying to be booked by the usual 111 providers, and other 111 providers will take some of the call load. </w:t>
                              </w:r>
                            </w:p>
                            <w:p w14:paraId="72B51757"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284D4DF5"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This strengthens the need for the good practice recommendations to be followed for practices, to make sure they have added ALL NHS 111 providers to their organisation list for sharing appointments with. </w:t>
                              </w:r>
                            </w:p>
                            <w:p w14:paraId="38B47277"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7D981D7D"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The list can be found here </w:t>
                              </w:r>
                              <w:hyperlink r:id="rId11" w:tooltip="https://cwccg.net/5ECH-MA17-3W4C1S-GW107-1/c.aspx" w:history="1">
                                <w:r w:rsidRPr="000A0ABF">
                                  <w:rPr>
                                    <w:rFonts w:ascii="Arial" w:eastAsia="Times New Roman" w:hAnsi="Arial" w:cs="Arial"/>
                                    <w:color w:val="0000FF"/>
                                    <w:sz w:val="21"/>
                                    <w:szCs w:val="21"/>
                                    <w:u w:val="single"/>
                                    <w:lang w:eastAsia="en-GB"/>
                                  </w:rPr>
                                  <w:t>GP Connect: Appointment Management - NHS Digital</w:t>
                                </w:r>
                              </w:hyperlink>
                              <w:r w:rsidRPr="000A0ABF">
                                <w:rPr>
                                  <w:rFonts w:ascii="Arial" w:eastAsia="Times New Roman" w:hAnsi="Arial" w:cs="Arial"/>
                                  <w:color w:val="231F20"/>
                                  <w:sz w:val="21"/>
                                  <w:szCs w:val="21"/>
                                  <w:lang w:eastAsia="en-GB"/>
                                </w:rPr>
                                <w:t> (scroll to the heading ‘sharing appointments with all NHS 111 organisations’, to see the national list of ODS codes for 111 providers).  Further updates will be shared when made available.</w:t>
                              </w:r>
                            </w:p>
                            <w:p w14:paraId="4FB03194"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356AEDA2"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New referral process for reporting Coroners cases </w:t>
                              </w:r>
                            </w:p>
                            <w:p w14:paraId="622B24C9"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lastRenderedPageBreak/>
                                <w:t>The new Coroners system has gone live from Tuesday 9</w:t>
                              </w:r>
                              <w:r w:rsidRPr="000A0ABF">
                                <w:rPr>
                                  <w:rFonts w:ascii="Arial" w:eastAsia="Times New Roman" w:hAnsi="Arial" w:cs="Arial"/>
                                  <w:color w:val="231F20"/>
                                  <w:sz w:val="21"/>
                                  <w:szCs w:val="21"/>
                                  <w:vertAlign w:val="superscript"/>
                                  <w:lang w:eastAsia="en-GB"/>
                                </w:rPr>
                                <w:t>th</w:t>
                              </w:r>
                              <w:r w:rsidRPr="000A0ABF">
                                <w:rPr>
                                  <w:rFonts w:ascii="Arial" w:eastAsia="Times New Roman" w:hAnsi="Arial" w:cs="Arial"/>
                                  <w:color w:val="231F20"/>
                                  <w:sz w:val="21"/>
                                  <w:szCs w:val="21"/>
                                  <w:lang w:eastAsia="en-GB"/>
                                </w:rPr>
                                <w:t> August, making the referral process more efficient for both Doctors and the Coroners team providing a better service to bereaved families.</w:t>
                              </w:r>
                            </w:p>
                            <w:p w14:paraId="2C2F110E"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24AE1E5A"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Please find below the link to the portal to be used with immediate effect to report a case to the </w:t>
                              </w:r>
                              <w:proofErr w:type="gramStart"/>
                              <w:r w:rsidRPr="000A0ABF">
                                <w:rPr>
                                  <w:rFonts w:ascii="Arial" w:eastAsia="Times New Roman" w:hAnsi="Arial" w:cs="Arial"/>
                                  <w:color w:val="231F20"/>
                                  <w:sz w:val="21"/>
                                  <w:szCs w:val="21"/>
                                  <w:lang w:eastAsia="en-GB"/>
                                </w:rPr>
                                <w:t>Coroner</w:t>
                              </w:r>
                              <w:proofErr w:type="gramEnd"/>
                              <w:r w:rsidRPr="000A0ABF">
                                <w:rPr>
                                  <w:rFonts w:ascii="Arial" w:eastAsia="Times New Roman" w:hAnsi="Arial" w:cs="Arial"/>
                                  <w:color w:val="231F20"/>
                                  <w:sz w:val="21"/>
                                  <w:szCs w:val="21"/>
                                  <w:lang w:eastAsia="en-GB"/>
                                </w:rPr>
                                <w:t xml:space="preserve">. When you create a </w:t>
                              </w:r>
                              <w:proofErr w:type="gramStart"/>
                              <w:r w:rsidRPr="000A0ABF">
                                <w:rPr>
                                  <w:rFonts w:ascii="Arial" w:eastAsia="Times New Roman" w:hAnsi="Arial" w:cs="Arial"/>
                                  <w:color w:val="231F20"/>
                                  <w:sz w:val="21"/>
                                  <w:szCs w:val="21"/>
                                  <w:lang w:eastAsia="en-GB"/>
                                </w:rPr>
                                <w:t>case</w:t>
                              </w:r>
                              <w:proofErr w:type="gramEnd"/>
                              <w:r w:rsidRPr="000A0ABF">
                                <w:rPr>
                                  <w:rFonts w:ascii="Arial" w:eastAsia="Times New Roman" w:hAnsi="Arial" w:cs="Arial"/>
                                  <w:color w:val="231F20"/>
                                  <w:sz w:val="21"/>
                                  <w:szCs w:val="21"/>
                                  <w:lang w:eastAsia="en-GB"/>
                                </w:rPr>
                                <w:t xml:space="preserve"> you will be asked for a referrer code, please note yours will always be </w:t>
                              </w:r>
                              <w:r w:rsidRPr="000A0ABF">
                                <w:rPr>
                                  <w:rFonts w:ascii="Arial" w:eastAsia="Times New Roman" w:hAnsi="Arial" w:cs="Arial"/>
                                  <w:b/>
                                  <w:bCs/>
                                  <w:color w:val="231F20"/>
                                  <w:sz w:val="21"/>
                                  <w:szCs w:val="21"/>
                                  <w:lang w:eastAsia="en-GB"/>
                                </w:rPr>
                                <w:t>GP01</w:t>
                              </w:r>
                              <w:r w:rsidRPr="000A0ABF">
                                <w:rPr>
                                  <w:rFonts w:ascii="Arial" w:eastAsia="Times New Roman" w:hAnsi="Arial" w:cs="Arial"/>
                                  <w:color w:val="231F20"/>
                                  <w:sz w:val="21"/>
                                  <w:szCs w:val="21"/>
                                  <w:lang w:eastAsia="en-GB"/>
                                </w:rPr>
                                <w:t>.</w:t>
                              </w:r>
                            </w:p>
                            <w:p w14:paraId="46CF3B7C"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1729E741" w14:textId="77777777" w:rsidR="000A0ABF" w:rsidRPr="000A0ABF" w:rsidRDefault="00000000" w:rsidP="000A0ABF">
                              <w:pPr>
                                <w:spacing w:line="330" w:lineRule="atLeast"/>
                                <w:rPr>
                                  <w:rFonts w:ascii="Arial" w:eastAsia="Times New Roman" w:hAnsi="Arial" w:cs="Arial"/>
                                  <w:color w:val="231F20"/>
                                  <w:sz w:val="21"/>
                                  <w:szCs w:val="21"/>
                                  <w:lang w:eastAsia="en-GB"/>
                                </w:rPr>
                              </w:pPr>
                              <w:hyperlink r:id="rId12" w:tooltip="https://cwccg.net/5ECH-MA17-3W4C1S-GW108-1/c.aspx" w:history="1">
                                <w:r w:rsidR="000A0ABF" w:rsidRPr="000A0ABF">
                                  <w:rPr>
                                    <w:rFonts w:ascii="Arial" w:eastAsia="Times New Roman" w:hAnsi="Arial" w:cs="Arial"/>
                                    <w:color w:val="0000FF"/>
                                    <w:sz w:val="21"/>
                                    <w:szCs w:val="21"/>
                                    <w:u w:val="single"/>
                                    <w:lang w:eastAsia="en-GB"/>
                                  </w:rPr>
                                  <w:t>https://coronerscoventryportal.icasework.com/form?Type=CorornersReferral&amp;Login=False</w:t>
                                </w:r>
                              </w:hyperlink>
                            </w:p>
                            <w:p w14:paraId="3D996EF9"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42430F70"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Please note that emailed referrals will no longer be processed and will be returned for input on to the new system. </w:t>
                              </w:r>
                            </w:p>
                            <w:p w14:paraId="21B41262"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1431F326"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If you have any </w:t>
                              </w:r>
                              <w:proofErr w:type="gramStart"/>
                              <w:r w:rsidRPr="000A0ABF">
                                <w:rPr>
                                  <w:rFonts w:ascii="Arial" w:eastAsia="Times New Roman" w:hAnsi="Arial" w:cs="Arial"/>
                                  <w:color w:val="231F20"/>
                                  <w:sz w:val="21"/>
                                  <w:szCs w:val="21"/>
                                  <w:lang w:eastAsia="en-GB"/>
                                </w:rPr>
                                <w:t>questions</w:t>
                              </w:r>
                              <w:proofErr w:type="gramEnd"/>
                              <w:r w:rsidRPr="000A0ABF">
                                <w:rPr>
                                  <w:rFonts w:ascii="Arial" w:eastAsia="Times New Roman" w:hAnsi="Arial" w:cs="Arial"/>
                                  <w:color w:val="231F20"/>
                                  <w:sz w:val="21"/>
                                  <w:szCs w:val="21"/>
                                  <w:lang w:eastAsia="en-GB"/>
                                </w:rPr>
                                <w:t xml:space="preserve"> please email </w:t>
                              </w:r>
                              <w:hyperlink r:id="rId13" w:tooltip="mailto:coroner@coventry.gov.uk" w:history="1">
                                <w:r w:rsidRPr="000A0ABF">
                                  <w:rPr>
                                    <w:rFonts w:ascii="Arial" w:eastAsia="Times New Roman" w:hAnsi="Arial" w:cs="Arial"/>
                                    <w:color w:val="0078D4"/>
                                    <w:sz w:val="21"/>
                                    <w:szCs w:val="21"/>
                                    <w:u w:val="single"/>
                                    <w:lang w:eastAsia="en-GB"/>
                                  </w:rPr>
                                  <w:t>coroner@coventry.gov.uk</w:t>
                                </w:r>
                              </w:hyperlink>
                              <w:r w:rsidRPr="000A0ABF">
                                <w:rPr>
                                  <w:rFonts w:ascii="Arial" w:eastAsia="Times New Roman" w:hAnsi="Arial" w:cs="Arial"/>
                                  <w:color w:val="231F20"/>
                                  <w:sz w:val="21"/>
                                  <w:szCs w:val="21"/>
                                  <w:lang w:eastAsia="en-GB"/>
                                </w:rPr>
                                <w:t> or telephone 02476 975509 to speak to a member of our team.</w:t>
                              </w:r>
                            </w:p>
                            <w:p w14:paraId="5B49BF76"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3742F6B9"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1EFFDD6B" w14:textId="77777777" w:rsidR="000A0ABF" w:rsidRPr="000A0ABF" w:rsidRDefault="000A0ABF" w:rsidP="000A0ABF">
                              <w:pPr>
                                <w:spacing w:line="315"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Mental Health and Menopause</w:t>
                              </w:r>
                            </w:p>
                            <w:p w14:paraId="58DE0CEA" w14:textId="1CA9AEFE"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CWPT have shared information for GPs in Coventry and Warwickshire, to make them aware of a CBT course available for women suffering anxiety and/or low mood where the menopause is a significant contributing factor.  The course is run by IAPT Healthy Mind Service, for more information please see</w:t>
                              </w:r>
                              <w:r w:rsidR="00AA3AD7">
                                <w:rPr>
                                  <w:rFonts w:ascii="Arial" w:eastAsia="Times New Roman" w:hAnsi="Arial" w:cs="Arial"/>
                                  <w:color w:val="231F20"/>
                                  <w:sz w:val="21"/>
                                  <w:szCs w:val="21"/>
                                  <w:lang w:eastAsia="en-GB"/>
                                </w:rPr>
                                <w:t xml:space="preserve"> </w:t>
                              </w:r>
                              <w:hyperlink r:id="rId14" w:history="1">
                                <w:r w:rsidR="00AA3AD7" w:rsidRPr="00AA3AD7">
                                  <w:rPr>
                                    <w:rStyle w:val="Hyperlink"/>
                                    <w:rFonts w:ascii="Arial" w:eastAsia="Times New Roman" w:hAnsi="Arial" w:cs="Arial"/>
                                    <w:sz w:val="21"/>
                                    <w:szCs w:val="21"/>
                                    <w:lang w:eastAsia="en-GB"/>
                                  </w:rPr>
                                  <w:t>attached</w:t>
                                </w:r>
                              </w:hyperlink>
                              <w:r w:rsidR="00AA3AD7" w:rsidRPr="000A0ABF">
                                <w:rPr>
                                  <w:rFonts w:ascii="Arial" w:eastAsia="Times New Roman" w:hAnsi="Arial" w:cs="Arial"/>
                                  <w:color w:val="231F20"/>
                                  <w:sz w:val="21"/>
                                  <w:szCs w:val="21"/>
                                  <w:lang w:eastAsia="en-GB"/>
                                </w:rPr>
                                <w:t xml:space="preserve"> </w:t>
                              </w:r>
                            </w:p>
                            <w:p w14:paraId="59A24BF1"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42483BB6"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More courses and information about how to self-refer into the service can be found at the dedicated website for Coventry, Warwickshire and Solihull: </w:t>
                              </w:r>
                              <w:hyperlink r:id="rId15" w:tooltip="https://cwccg.net/5ECH-MA17-3W4C1S-GW10A-1/c.aspx" w:history="1">
                                <w:r w:rsidRPr="000A0ABF">
                                  <w:rPr>
                                    <w:rFonts w:ascii="Arial" w:eastAsia="Times New Roman" w:hAnsi="Arial" w:cs="Arial"/>
                                    <w:color w:val="0000FF"/>
                                    <w:sz w:val="21"/>
                                    <w:szCs w:val="21"/>
                                    <w:u w:val="single"/>
                                    <w:lang w:eastAsia="en-GB"/>
                                  </w:rPr>
                                  <w:t>www.healthymindservice.com</w:t>
                                </w:r>
                              </w:hyperlink>
                            </w:p>
                            <w:p w14:paraId="682782D1"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4ED273A0" w14:textId="77777777" w:rsidR="000A0ABF" w:rsidRPr="000A0ABF" w:rsidRDefault="000A0ABF" w:rsidP="000A0ABF">
                              <w:pPr>
                                <w:spacing w:line="315"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Health and Wellbeing Update  </w:t>
                              </w:r>
                            </w:p>
                            <w:p w14:paraId="7AAAA9F2"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Please see </w:t>
                              </w:r>
                              <w:hyperlink r:id="rId16" w:tooltip="https://cwccg.net/5ECH-MA17-3W4C1S-GW10B-1/c.aspx" w:history="1">
                                <w:r w:rsidRPr="000A0ABF">
                                  <w:rPr>
                                    <w:rFonts w:ascii="Arial" w:eastAsia="Times New Roman" w:hAnsi="Arial" w:cs="Arial"/>
                                    <w:color w:val="0000EE"/>
                                    <w:sz w:val="21"/>
                                    <w:szCs w:val="21"/>
                                    <w:u w:val="single"/>
                                    <w:lang w:eastAsia="en-GB"/>
                                  </w:rPr>
                                  <w:t>attached</w:t>
                                </w:r>
                              </w:hyperlink>
                              <w:r w:rsidRPr="000A0ABF">
                                <w:rPr>
                                  <w:rFonts w:ascii="Arial" w:eastAsia="Times New Roman" w:hAnsi="Arial" w:cs="Arial"/>
                                  <w:color w:val="231F20"/>
                                  <w:sz w:val="21"/>
                                  <w:szCs w:val="21"/>
                                  <w:lang w:eastAsia="en-GB"/>
                                </w:rPr>
                                <w:t> for a breakdown of the locally delivered ‘With Staff in Mind’ service commissioned nationally and delivered by CWPT, to support all primary care workforce post Covid and during these times of high levels of demand.  The information shows that there have been 6 referrals from general practice.</w:t>
                              </w:r>
                            </w:p>
                            <w:p w14:paraId="0046AD8B"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327C4E17"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For more information please follow the link for the Training Hub Health and Wellbeing page, which contains a summary of all the national and local support offers : </w:t>
                              </w:r>
                              <w:hyperlink r:id="rId17" w:tooltip="https://cwccg.net/5ECH-MA17-3W4C1S-GW10C-1/c.aspx" w:history="1">
                                <w:r w:rsidRPr="000A0ABF">
                                  <w:rPr>
                                    <w:rFonts w:ascii="Arial" w:eastAsia="Times New Roman" w:hAnsi="Arial" w:cs="Arial"/>
                                    <w:color w:val="0000FF"/>
                                    <w:sz w:val="21"/>
                                    <w:szCs w:val="21"/>
                                    <w:u w:val="single"/>
                                    <w:lang w:eastAsia="en-GB"/>
                                  </w:rPr>
                                  <w:t>Health &amp; Wellbeing: Support for all roles - Coventry &amp; Warwickshire Training Hub (cwtraininghub.co.uk)</w:t>
                                </w:r>
                              </w:hyperlink>
                            </w:p>
                            <w:p w14:paraId="65CCA2B8" w14:textId="77777777" w:rsidR="000A0ABF" w:rsidRPr="000A0ABF" w:rsidRDefault="000A0ABF" w:rsidP="000A0ABF">
                              <w:pPr>
                                <w:spacing w:line="315" w:lineRule="atLeast"/>
                                <w:jc w:val="center"/>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tc>
                        </w:tr>
                      </w:tbl>
                      <w:p w14:paraId="5AA19C89" w14:textId="77777777" w:rsidR="000A0ABF" w:rsidRPr="000A0ABF" w:rsidRDefault="000A0ABF" w:rsidP="000A0AB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0A0ABF" w:rsidRPr="000A0ABF" w14:paraId="6460BE57" w14:textId="77777777">
                          <w:tc>
                            <w:tcPr>
                              <w:tcW w:w="0" w:type="auto"/>
                              <w:tcBorders>
                                <w:top w:val="nil"/>
                                <w:left w:val="nil"/>
                                <w:bottom w:val="nil"/>
                                <w:right w:val="nil"/>
                              </w:tcBorders>
                              <w:tcMar>
                                <w:top w:w="150" w:type="dxa"/>
                                <w:left w:w="150" w:type="dxa"/>
                                <w:bottom w:w="150" w:type="dxa"/>
                                <w:right w:w="150" w:type="dxa"/>
                              </w:tcMar>
                              <w:hideMark/>
                            </w:tcPr>
                            <w:p w14:paraId="04FF1302" w14:textId="77777777" w:rsidR="000A0ABF" w:rsidRPr="000A0ABF" w:rsidRDefault="000A0ABF" w:rsidP="000A0ABF">
                              <w:pPr>
                                <w:spacing w:after="160" w:line="225" w:lineRule="atLeast"/>
                                <w:rPr>
                                  <w:rFonts w:ascii="Arial" w:eastAsia="Times New Roman" w:hAnsi="Arial" w:cs="Arial"/>
                                  <w:color w:val="231F20"/>
                                  <w:sz w:val="21"/>
                                  <w:szCs w:val="21"/>
                                  <w:lang w:eastAsia="en-GB"/>
                                </w:rPr>
                              </w:pPr>
                              <w:r w:rsidRPr="000A0ABF">
                                <w:rPr>
                                  <w:rFonts w:ascii="Arial" w:eastAsia="Times New Roman" w:hAnsi="Arial" w:cs="Arial"/>
                                  <w:color w:val="0072CE"/>
                                  <w:sz w:val="33"/>
                                  <w:szCs w:val="33"/>
                                  <w:lang w:eastAsia="en-GB"/>
                                </w:rPr>
                                <w:t>Training, events &amp; surveys</w:t>
                              </w:r>
                            </w:p>
                            <w:p w14:paraId="4888E208"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lastRenderedPageBreak/>
                                <w:t>EMIS: ICR: GP Drop-in sessions </w:t>
                              </w:r>
                              <w:r w:rsidRPr="000A0ABF">
                                <w:rPr>
                                  <w:rFonts w:ascii="Arial" w:eastAsia="Times New Roman" w:hAnsi="Arial" w:cs="Arial"/>
                                  <w:color w:val="231F20"/>
                                  <w:sz w:val="21"/>
                                  <w:szCs w:val="21"/>
                                  <w:lang w:eastAsia="en-GB"/>
                                </w:rPr>
                                <w:br/>
                                <w:t xml:space="preserve">An Integrated Care Record (ICR) is a way of bringing together the various electronic records of a patients care. It takes information directly from existing systems used by health and social care organisations and presents it in a structured, easy-to-read format for GP’s, </w:t>
                              </w:r>
                              <w:proofErr w:type="gramStart"/>
                              <w:r w:rsidRPr="000A0ABF">
                                <w:rPr>
                                  <w:rFonts w:ascii="Arial" w:eastAsia="Times New Roman" w:hAnsi="Arial" w:cs="Arial"/>
                                  <w:color w:val="231F20"/>
                                  <w:sz w:val="21"/>
                                  <w:szCs w:val="21"/>
                                  <w:lang w:eastAsia="en-GB"/>
                                </w:rPr>
                                <w:t>health</w:t>
                              </w:r>
                              <w:proofErr w:type="gramEnd"/>
                              <w:r w:rsidRPr="000A0ABF">
                                <w:rPr>
                                  <w:rFonts w:ascii="Arial" w:eastAsia="Times New Roman" w:hAnsi="Arial" w:cs="Arial"/>
                                  <w:color w:val="231F20"/>
                                  <w:sz w:val="21"/>
                                  <w:szCs w:val="21"/>
                                  <w:lang w:eastAsia="en-GB"/>
                                </w:rPr>
                                <w:t xml:space="preserve"> and care professionals.</w:t>
                              </w:r>
                            </w:p>
                            <w:p w14:paraId="4654307C"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26D4EE40"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The ICR will provide health and care professionals with a more joined-up view of people’s care and treatment across all care settings. </w:t>
                              </w:r>
                            </w:p>
                            <w:p w14:paraId="51C4C1A0"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The benefits to your Practices include:</w:t>
                              </w:r>
                            </w:p>
                            <w:p w14:paraId="0444EFB2" w14:textId="77777777" w:rsidR="000A0ABF" w:rsidRPr="000A0ABF" w:rsidRDefault="000A0ABF" w:rsidP="000A0ABF">
                              <w:pPr>
                                <w:numPr>
                                  <w:ilvl w:val="0"/>
                                  <w:numId w:val="1"/>
                                </w:numPr>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Not having to repeat your details every time you have a different episode of care</w:t>
                              </w:r>
                            </w:p>
                            <w:p w14:paraId="63AC2799" w14:textId="77777777" w:rsidR="000A0ABF" w:rsidRPr="000A0ABF" w:rsidRDefault="000A0ABF" w:rsidP="000A0ABF">
                              <w:pPr>
                                <w:numPr>
                                  <w:ilvl w:val="0"/>
                                  <w:numId w:val="1"/>
                                </w:numPr>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Better and potentially faster treatment due to health and care professionals having access to better information</w:t>
                              </w:r>
                            </w:p>
                            <w:p w14:paraId="5E7811AA" w14:textId="77777777" w:rsidR="000A0ABF" w:rsidRPr="000A0ABF" w:rsidRDefault="000A0ABF" w:rsidP="000A0ABF">
                              <w:pPr>
                                <w:numPr>
                                  <w:ilvl w:val="0"/>
                                  <w:numId w:val="1"/>
                                </w:numPr>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Reduction in potential medication errors through clinicians having access to your medication history (past and present)</w:t>
                              </w:r>
                            </w:p>
                            <w:p w14:paraId="3F4A94FA" w14:textId="77777777" w:rsidR="000A0ABF" w:rsidRPr="000A0ABF" w:rsidRDefault="000A0ABF" w:rsidP="000A0ABF">
                              <w:pPr>
                                <w:numPr>
                                  <w:ilvl w:val="0"/>
                                  <w:numId w:val="1"/>
                                </w:numPr>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More effective treatment should you need care for COVID-19 due to fast access to information about any pre-existing conditions and your medications</w:t>
                              </w:r>
                            </w:p>
                            <w:p w14:paraId="2B421C14" w14:textId="77777777" w:rsidR="000A0ABF" w:rsidRPr="000A0ABF" w:rsidRDefault="000A0ABF" w:rsidP="000A0ABF">
                              <w:pPr>
                                <w:spacing w:line="330" w:lineRule="atLeast"/>
                                <w:jc w:val="center"/>
                                <w:rPr>
                                  <w:rFonts w:ascii="Arial" w:eastAsia="Times New Roman" w:hAnsi="Arial" w:cs="Arial"/>
                                  <w:color w:val="231F20"/>
                                  <w:sz w:val="21"/>
                                  <w:szCs w:val="21"/>
                                  <w:lang w:eastAsia="en-GB"/>
                                </w:rPr>
                              </w:pPr>
                            </w:p>
                            <w:p w14:paraId="223BFC44"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We will be having informal Drop-in sessions every Wednesday 12:30-13:30 from the </w:t>
                              </w:r>
                              <w:proofErr w:type="gramStart"/>
                              <w:r w:rsidRPr="000A0ABF">
                                <w:rPr>
                                  <w:rFonts w:ascii="Arial" w:eastAsia="Times New Roman" w:hAnsi="Arial" w:cs="Arial"/>
                                  <w:color w:val="231F20"/>
                                  <w:sz w:val="21"/>
                                  <w:szCs w:val="21"/>
                                  <w:lang w:eastAsia="en-GB"/>
                                </w:rPr>
                                <w:t>10</w:t>
                              </w:r>
                              <w:r w:rsidRPr="000A0ABF">
                                <w:rPr>
                                  <w:rFonts w:ascii="Arial" w:eastAsia="Times New Roman" w:hAnsi="Arial" w:cs="Arial"/>
                                  <w:color w:val="231F20"/>
                                  <w:sz w:val="21"/>
                                  <w:szCs w:val="21"/>
                                  <w:vertAlign w:val="superscript"/>
                                  <w:lang w:eastAsia="en-GB"/>
                                </w:rPr>
                                <w:t>th</w:t>
                              </w:r>
                              <w:proofErr w:type="gramEnd"/>
                              <w:r w:rsidRPr="000A0ABF">
                                <w:rPr>
                                  <w:rFonts w:ascii="Arial" w:eastAsia="Times New Roman" w:hAnsi="Arial" w:cs="Arial"/>
                                  <w:color w:val="231F20"/>
                                  <w:sz w:val="21"/>
                                  <w:szCs w:val="21"/>
                                  <w:lang w:eastAsia="en-GB"/>
                                </w:rPr>
                                <w:t> July to the 28</w:t>
                              </w:r>
                              <w:r w:rsidRPr="000A0ABF">
                                <w:rPr>
                                  <w:rFonts w:ascii="Arial" w:eastAsia="Times New Roman" w:hAnsi="Arial" w:cs="Arial"/>
                                  <w:color w:val="231F20"/>
                                  <w:sz w:val="21"/>
                                  <w:szCs w:val="21"/>
                                  <w:vertAlign w:val="superscript"/>
                                  <w:lang w:eastAsia="en-GB"/>
                                </w:rPr>
                                <w:t>th</w:t>
                              </w:r>
                              <w:r w:rsidRPr="000A0ABF">
                                <w:rPr>
                                  <w:rFonts w:ascii="Arial" w:eastAsia="Times New Roman" w:hAnsi="Arial" w:cs="Arial"/>
                                  <w:color w:val="231F20"/>
                                  <w:sz w:val="21"/>
                                  <w:szCs w:val="21"/>
                                  <w:lang w:eastAsia="en-GB"/>
                                </w:rPr>
                                <w:t> September.</w:t>
                              </w:r>
                            </w:p>
                            <w:p w14:paraId="72497DBD"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0869AEFB"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The link to join is : </w:t>
                              </w:r>
                              <w:hyperlink r:id="rId18" w:tooltip="https://cwccg.net/5ECH-MA17-3W4C1S-GW0PW-1/c.aspx" w:history="1">
                                <w:r w:rsidRPr="000A0ABF">
                                  <w:rPr>
                                    <w:rFonts w:ascii="Arial" w:eastAsia="Times New Roman" w:hAnsi="Arial" w:cs="Arial"/>
                                    <w:color w:val="6264A7"/>
                                    <w:sz w:val="21"/>
                                    <w:szCs w:val="21"/>
                                    <w:u w:val="single"/>
                                    <w:lang w:eastAsia="en-GB"/>
                                  </w:rPr>
                                  <w:t>Click here to join the meeting</w:t>
                                </w:r>
                              </w:hyperlink>
                            </w:p>
                            <w:p w14:paraId="596A7546"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52424"/>
                                  <w:sz w:val="21"/>
                                  <w:szCs w:val="21"/>
                                  <w:lang w:eastAsia="en-GB"/>
                                </w:rPr>
                                <w:t>Or </w:t>
                              </w:r>
                            </w:p>
                            <w:p w14:paraId="6421F111" w14:textId="77777777" w:rsidR="000A0ABF" w:rsidRPr="000A0ABF" w:rsidRDefault="00000000" w:rsidP="000A0ABF">
                              <w:pPr>
                                <w:spacing w:line="315" w:lineRule="atLeast"/>
                                <w:rPr>
                                  <w:rFonts w:ascii="Arial" w:eastAsia="Times New Roman" w:hAnsi="Arial" w:cs="Arial"/>
                                  <w:color w:val="231F20"/>
                                  <w:sz w:val="21"/>
                                  <w:szCs w:val="21"/>
                                  <w:lang w:eastAsia="en-GB"/>
                                </w:rPr>
                              </w:pPr>
                              <w:hyperlink r:id="rId19" w:tooltip="https://cwccg.net/5ECH-MA17-3W4C1S-GW0PW-1/c.aspx" w:history="1">
                                <w:r w:rsidR="000A0ABF" w:rsidRPr="000A0ABF">
                                  <w:rPr>
                                    <w:rFonts w:ascii="Arial" w:eastAsia="Times New Roman" w:hAnsi="Arial" w:cs="Arial"/>
                                    <w:color w:val="0000FF"/>
                                    <w:sz w:val="21"/>
                                    <w:szCs w:val="21"/>
                                    <w:u w:val="single"/>
                                    <w:lang w:eastAsia="en-GB"/>
                                  </w:rPr>
                                  <w:t>https://teams.microsoft.com/l/meetup-join/19%3ameeting_ZmI2NDBhZTctMTUyYy00NDA5LTg2MWItNGJlMDgxZmM3ZDFi%40thread.v2/0?context=%7b%22Tid%22%3a%2221162ae0-3c09-4f25-90e2-fe933255a400%22%2c%22Oid%22%3a%22b70a8d66-da7d-4874-ab50-c74f4c1f2bfa%22%7d</w:t>
                                </w:r>
                              </w:hyperlink>
                            </w:p>
                            <w:p w14:paraId="052A15EF" w14:textId="77777777" w:rsidR="000A0ABF" w:rsidRPr="000A0ABF" w:rsidRDefault="000A0ABF" w:rsidP="000A0ABF">
                              <w:pPr>
                                <w:spacing w:line="315"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3A9835DC"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 xml:space="preserve">ICB scoping out </w:t>
                              </w:r>
                              <w:proofErr w:type="spellStart"/>
                              <w:r w:rsidRPr="000A0ABF">
                                <w:rPr>
                                  <w:rFonts w:ascii="Arial" w:eastAsia="Times New Roman" w:hAnsi="Arial" w:cs="Arial"/>
                                  <w:b/>
                                  <w:bCs/>
                                  <w:color w:val="00B0F0"/>
                                  <w:lang w:eastAsia="en-GB"/>
                                </w:rPr>
                                <w:t>teledermatology</w:t>
                              </w:r>
                              <w:proofErr w:type="spellEnd"/>
                              <w:r w:rsidRPr="000A0ABF">
                                <w:rPr>
                                  <w:rFonts w:ascii="Arial" w:eastAsia="Times New Roman" w:hAnsi="Arial" w:cs="Arial"/>
                                  <w:b/>
                                  <w:bCs/>
                                  <w:color w:val="00B0F0"/>
                                  <w:lang w:eastAsia="en-GB"/>
                                </w:rPr>
                                <w:t xml:space="preserve"> services </w:t>
                              </w:r>
                            </w:p>
                            <w:p w14:paraId="7C57100F"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01F1E"/>
                                  <w:sz w:val="21"/>
                                  <w:szCs w:val="21"/>
                                  <w:lang w:eastAsia="en-GB"/>
                                </w:rPr>
                                <w:t xml:space="preserve">Coventry and Warwickshire Integrated Care Board would like to understand where there is primary care clinical expertise and determine if </w:t>
                              </w:r>
                              <w:proofErr w:type="spellStart"/>
                              <w:r w:rsidRPr="000A0ABF">
                                <w:rPr>
                                  <w:rFonts w:ascii="Arial" w:eastAsia="Times New Roman" w:hAnsi="Arial" w:cs="Arial"/>
                                  <w:color w:val="201F1E"/>
                                  <w:sz w:val="21"/>
                                  <w:szCs w:val="21"/>
                                  <w:lang w:eastAsia="en-GB"/>
                                </w:rPr>
                                <w:t>teledermatology</w:t>
                              </w:r>
                              <w:proofErr w:type="spellEnd"/>
                              <w:r w:rsidRPr="000A0ABF">
                                <w:rPr>
                                  <w:rFonts w:ascii="Arial" w:eastAsia="Times New Roman" w:hAnsi="Arial" w:cs="Arial"/>
                                  <w:color w:val="201F1E"/>
                                  <w:sz w:val="21"/>
                                  <w:szCs w:val="21"/>
                                  <w:lang w:eastAsia="en-GB"/>
                                </w:rPr>
                                <w:t xml:space="preserve"> (use of a </w:t>
                              </w:r>
                              <w:proofErr w:type="spellStart"/>
                              <w:r w:rsidRPr="000A0ABF">
                                <w:rPr>
                                  <w:rFonts w:ascii="Arial" w:eastAsia="Times New Roman" w:hAnsi="Arial" w:cs="Arial"/>
                                  <w:color w:val="201F1E"/>
                                  <w:sz w:val="21"/>
                                  <w:szCs w:val="21"/>
                                  <w:lang w:eastAsia="en-GB"/>
                                </w:rPr>
                                <w:t>dermatoscope</w:t>
                              </w:r>
                              <w:proofErr w:type="spellEnd"/>
                              <w:r w:rsidRPr="000A0ABF">
                                <w:rPr>
                                  <w:rFonts w:ascii="Arial" w:eastAsia="Times New Roman" w:hAnsi="Arial" w:cs="Arial"/>
                                  <w:color w:val="201F1E"/>
                                  <w:sz w:val="21"/>
                                  <w:szCs w:val="21"/>
                                  <w:lang w:eastAsia="en-GB"/>
                                </w:rPr>
                                <w:t>) is in use across Coventry and Warwickshire and what support is needed to implement or increase the use.</w:t>
                              </w:r>
                            </w:p>
                            <w:p w14:paraId="3310192B"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0BA25B12"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A survey, available </w:t>
                              </w:r>
                              <w:hyperlink r:id="rId20" w:tooltip="https://cwccg.net/5ECH-MA17-3W4C1S-GW16M-1/c.aspx" w:history="1">
                                <w:r w:rsidRPr="000A0ABF">
                                  <w:rPr>
                                    <w:rFonts w:ascii="Arial" w:eastAsia="Times New Roman" w:hAnsi="Arial" w:cs="Arial"/>
                                    <w:b/>
                                    <w:bCs/>
                                    <w:color w:val="0000FF"/>
                                    <w:sz w:val="21"/>
                                    <w:szCs w:val="21"/>
                                    <w:u w:val="single"/>
                                    <w:lang w:eastAsia="en-GB"/>
                                  </w:rPr>
                                  <w:t>here</w:t>
                                </w:r>
                              </w:hyperlink>
                              <w:r w:rsidRPr="000A0ABF">
                                <w:rPr>
                                  <w:rFonts w:ascii="Arial" w:eastAsia="Times New Roman" w:hAnsi="Arial" w:cs="Arial"/>
                                  <w:color w:val="231F20"/>
                                  <w:sz w:val="21"/>
                                  <w:szCs w:val="21"/>
                                  <w:lang w:eastAsia="en-GB"/>
                                </w:rPr>
                                <w:t xml:space="preserve">, will help us to baseline and plan the introduction of further </w:t>
                              </w:r>
                              <w:proofErr w:type="spellStart"/>
                              <w:r w:rsidRPr="000A0ABF">
                                <w:rPr>
                                  <w:rFonts w:ascii="Arial" w:eastAsia="Times New Roman" w:hAnsi="Arial" w:cs="Arial"/>
                                  <w:color w:val="231F20"/>
                                  <w:sz w:val="21"/>
                                  <w:szCs w:val="21"/>
                                  <w:lang w:eastAsia="en-GB"/>
                                </w:rPr>
                                <w:t>teledermatology</w:t>
                              </w:r>
                              <w:proofErr w:type="spellEnd"/>
                              <w:r w:rsidRPr="000A0ABF">
                                <w:rPr>
                                  <w:rFonts w:ascii="Arial" w:eastAsia="Times New Roman" w:hAnsi="Arial" w:cs="Arial"/>
                                  <w:color w:val="231F20"/>
                                  <w:sz w:val="21"/>
                                  <w:szCs w:val="21"/>
                                  <w:lang w:eastAsia="en-GB"/>
                                </w:rPr>
                                <w:t xml:space="preserve"> services in Coventry and Warwickshire.</w:t>
                              </w:r>
                            </w:p>
                            <w:p w14:paraId="6E8C69D9"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1BC59F66"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PCN DES requirement is to adopt and embed, where available and appropriate, the use of </w:t>
                              </w:r>
                              <w:proofErr w:type="spellStart"/>
                              <w:r w:rsidRPr="000A0ABF">
                                <w:rPr>
                                  <w:rFonts w:ascii="Arial" w:eastAsia="Times New Roman" w:hAnsi="Arial" w:cs="Arial"/>
                                  <w:color w:val="231F20"/>
                                  <w:sz w:val="21"/>
                                  <w:szCs w:val="21"/>
                                  <w:lang w:eastAsia="en-GB"/>
                                </w:rPr>
                                <w:t>teledermatology</w:t>
                              </w:r>
                              <w:proofErr w:type="spellEnd"/>
                              <w:r w:rsidRPr="000A0ABF">
                                <w:rPr>
                                  <w:rFonts w:ascii="Arial" w:eastAsia="Times New Roman" w:hAnsi="Arial" w:cs="Arial"/>
                                  <w:color w:val="231F20"/>
                                  <w:sz w:val="21"/>
                                  <w:szCs w:val="21"/>
                                  <w:lang w:eastAsia="en-GB"/>
                                </w:rPr>
                                <w:t xml:space="preserve"> to support skin cancer referrals (</w:t>
                              </w:r>
                              <w:proofErr w:type="spellStart"/>
                              <w:r w:rsidRPr="000A0ABF">
                                <w:rPr>
                                  <w:rFonts w:ascii="Arial" w:eastAsia="Times New Roman" w:hAnsi="Arial" w:cs="Arial"/>
                                  <w:color w:val="231F20"/>
                                  <w:sz w:val="21"/>
                                  <w:szCs w:val="21"/>
                                  <w:lang w:eastAsia="en-GB"/>
                                </w:rPr>
                                <w:t>teledermatology</w:t>
                              </w:r>
                              <w:proofErr w:type="spellEnd"/>
                              <w:r w:rsidRPr="000A0ABF">
                                <w:rPr>
                                  <w:rFonts w:ascii="Arial" w:eastAsia="Times New Roman" w:hAnsi="Arial" w:cs="Arial"/>
                                  <w:color w:val="231F20"/>
                                  <w:sz w:val="21"/>
                                  <w:szCs w:val="21"/>
                                  <w:lang w:eastAsia="en-GB"/>
                                </w:rPr>
                                <w:t xml:space="preserve"> is not mandatory for all referrals).</w:t>
                              </w:r>
                            </w:p>
                            <w:p w14:paraId="0780BF62"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713AD656"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Please take five minutes to complete the survey to help us understand the current offering to patients and how we can best shape the support Coventry and Warwickshire Integrated Care Board can offer.</w:t>
                              </w:r>
                            </w:p>
                            <w:p w14:paraId="793D82DF"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47D298ED"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The survey will close on </w:t>
                              </w:r>
                              <w:r w:rsidRPr="000A0ABF">
                                <w:rPr>
                                  <w:rFonts w:ascii="Arial" w:eastAsia="Times New Roman" w:hAnsi="Arial" w:cs="Arial"/>
                                  <w:b/>
                                  <w:bCs/>
                                  <w:color w:val="231F20"/>
                                  <w:sz w:val="21"/>
                                  <w:szCs w:val="21"/>
                                  <w:lang w:eastAsia="en-GB"/>
                                </w:rPr>
                                <w:t>Wednesday 7</w:t>
                              </w:r>
                              <w:r w:rsidRPr="000A0ABF">
                                <w:rPr>
                                  <w:rFonts w:ascii="Arial" w:eastAsia="Times New Roman" w:hAnsi="Arial" w:cs="Arial"/>
                                  <w:b/>
                                  <w:bCs/>
                                  <w:color w:val="231F20"/>
                                  <w:sz w:val="21"/>
                                  <w:szCs w:val="21"/>
                                  <w:vertAlign w:val="superscript"/>
                                  <w:lang w:eastAsia="en-GB"/>
                                </w:rPr>
                                <w:t>th</w:t>
                              </w:r>
                              <w:r w:rsidRPr="000A0ABF">
                                <w:rPr>
                                  <w:rFonts w:ascii="Arial" w:eastAsia="Times New Roman" w:hAnsi="Arial" w:cs="Arial"/>
                                  <w:b/>
                                  <w:bCs/>
                                  <w:color w:val="231F20"/>
                                  <w:sz w:val="21"/>
                                  <w:szCs w:val="21"/>
                                  <w:lang w:eastAsia="en-GB"/>
                                </w:rPr>
                                <w:t> September 2022</w:t>
                              </w:r>
                              <w:r w:rsidRPr="000A0ABF">
                                <w:rPr>
                                  <w:rFonts w:ascii="Arial" w:eastAsia="Times New Roman" w:hAnsi="Arial" w:cs="Arial"/>
                                  <w:color w:val="231F20"/>
                                  <w:sz w:val="21"/>
                                  <w:szCs w:val="21"/>
                                  <w:lang w:eastAsia="en-GB"/>
                                </w:rPr>
                                <w:t>.</w:t>
                              </w:r>
                            </w:p>
                            <w:p w14:paraId="754195EF" w14:textId="77777777" w:rsidR="000A0ABF" w:rsidRPr="000A0ABF" w:rsidRDefault="000A0ABF" w:rsidP="000A0ABF">
                              <w:pPr>
                                <w:spacing w:line="315"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7021E9DB" w14:textId="77777777" w:rsidR="000A0ABF" w:rsidRPr="000A0ABF" w:rsidRDefault="000A0ABF" w:rsidP="000A0ABF">
                              <w:pPr>
                                <w:spacing w:after="160" w:line="315"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Health Care Professionals Survey</w:t>
                              </w:r>
                            </w:p>
                            <w:p w14:paraId="60157676" w14:textId="77777777" w:rsidR="000A0ABF" w:rsidRPr="000A0ABF" w:rsidRDefault="000A0ABF" w:rsidP="000A0ABF">
                              <w:pPr>
                                <w:spacing w:after="160" w:line="315"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As an Integrated Care </w:t>
                              </w:r>
                              <w:proofErr w:type="gramStart"/>
                              <w:r w:rsidRPr="000A0ABF">
                                <w:rPr>
                                  <w:rFonts w:ascii="Arial" w:eastAsia="Times New Roman" w:hAnsi="Arial" w:cs="Arial"/>
                                  <w:color w:val="231F20"/>
                                  <w:sz w:val="21"/>
                                  <w:szCs w:val="21"/>
                                  <w:lang w:eastAsia="en-GB"/>
                                </w:rPr>
                                <w:t>System</w:t>
                              </w:r>
                              <w:proofErr w:type="gramEnd"/>
                              <w:r w:rsidRPr="000A0ABF">
                                <w:rPr>
                                  <w:rFonts w:ascii="Arial" w:eastAsia="Times New Roman" w:hAnsi="Arial" w:cs="Arial"/>
                                  <w:color w:val="231F20"/>
                                  <w:sz w:val="21"/>
                                  <w:szCs w:val="21"/>
                                  <w:lang w:eastAsia="en-GB"/>
                                </w:rPr>
                                <w:t xml:space="preserve"> we are committed to developing a Coventry and Warwickshire system wide Palliative and End of Life Care (</w:t>
                              </w:r>
                              <w:proofErr w:type="spellStart"/>
                              <w:r w:rsidRPr="000A0ABF">
                                <w:rPr>
                                  <w:rFonts w:ascii="Arial" w:eastAsia="Times New Roman" w:hAnsi="Arial" w:cs="Arial"/>
                                  <w:color w:val="231F20"/>
                                  <w:sz w:val="21"/>
                                  <w:szCs w:val="21"/>
                                  <w:lang w:eastAsia="en-GB"/>
                                </w:rPr>
                                <w:t>PEoLC</w:t>
                              </w:r>
                              <w:proofErr w:type="spellEnd"/>
                              <w:r w:rsidRPr="000A0ABF">
                                <w:rPr>
                                  <w:rFonts w:ascii="Arial" w:eastAsia="Times New Roman" w:hAnsi="Arial" w:cs="Arial"/>
                                  <w:color w:val="231F20"/>
                                  <w:sz w:val="21"/>
                                  <w:szCs w:val="21"/>
                                  <w:lang w:eastAsia="en-GB"/>
                                </w:rPr>
                                <w:t>) strategy which is proposed to be a 5 year strategy.</w:t>
                              </w:r>
                            </w:p>
                            <w:p w14:paraId="326E691B" w14:textId="77777777" w:rsidR="000A0ABF" w:rsidRPr="000A0ABF" w:rsidRDefault="000A0ABF" w:rsidP="000A0ABF">
                              <w:pPr>
                                <w:spacing w:after="160" w:line="315"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The strategy will be an all age (Children, Individuals at the point of transition and Adults) system wide </w:t>
                              </w:r>
                              <w:proofErr w:type="spellStart"/>
                              <w:r w:rsidRPr="000A0ABF">
                                <w:rPr>
                                  <w:rFonts w:ascii="Arial" w:eastAsia="Times New Roman" w:hAnsi="Arial" w:cs="Arial"/>
                                  <w:color w:val="231F20"/>
                                  <w:sz w:val="21"/>
                                  <w:szCs w:val="21"/>
                                  <w:lang w:eastAsia="en-GB"/>
                                </w:rPr>
                                <w:t>PEoLC</w:t>
                              </w:r>
                              <w:proofErr w:type="spellEnd"/>
                              <w:r w:rsidRPr="000A0ABF">
                                <w:rPr>
                                  <w:rFonts w:ascii="Arial" w:eastAsia="Times New Roman" w:hAnsi="Arial" w:cs="Arial"/>
                                  <w:color w:val="231F20"/>
                                  <w:sz w:val="21"/>
                                  <w:szCs w:val="21"/>
                                  <w:lang w:eastAsia="en-GB"/>
                                </w:rPr>
                                <w:t xml:space="preserve"> Strategy.  There is a commitment locally to drive forward improvement in EOL care and to help realise the vision of ensuring there is safe, high quality and personalised care available for our patients, their </w:t>
                              </w:r>
                              <w:proofErr w:type="spellStart"/>
                              <w:proofErr w:type="gramStart"/>
                              <w:r w:rsidRPr="000A0ABF">
                                <w:rPr>
                                  <w:rFonts w:ascii="Arial" w:eastAsia="Times New Roman" w:hAnsi="Arial" w:cs="Arial"/>
                                  <w:color w:val="231F20"/>
                                  <w:sz w:val="21"/>
                                  <w:szCs w:val="21"/>
                                  <w:lang w:eastAsia="en-GB"/>
                                </w:rPr>
                                <w:t>carers</w:t>
                              </w:r>
                              <w:proofErr w:type="spellEnd"/>
                              <w:proofErr w:type="gramEnd"/>
                              <w:r w:rsidRPr="000A0ABF">
                                <w:rPr>
                                  <w:rFonts w:ascii="Arial" w:eastAsia="Times New Roman" w:hAnsi="Arial" w:cs="Arial"/>
                                  <w:color w:val="231F20"/>
                                  <w:sz w:val="21"/>
                                  <w:szCs w:val="21"/>
                                  <w:lang w:eastAsia="en-GB"/>
                                </w:rPr>
                                <w:t xml:space="preserve"> and families. </w:t>
                              </w:r>
                            </w:p>
                            <w:p w14:paraId="50C2FB49" w14:textId="77777777" w:rsidR="000A0ABF" w:rsidRPr="000A0ABF" w:rsidRDefault="000A0ABF" w:rsidP="000A0ABF">
                              <w:pPr>
                                <w:spacing w:after="160" w:line="315"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In developing this strategy, we wish to ensure we have your input to help shape the outcomes and priorities.  You are the </w:t>
                              </w:r>
                              <w:proofErr w:type="gramStart"/>
                              <w:r w:rsidRPr="000A0ABF">
                                <w:rPr>
                                  <w:rFonts w:ascii="Arial" w:eastAsia="Times New Roman" w:hAnsi="Arial" w:cs="Arial"/>
                                  <w:color w:val="231F20"/>
                                  <w:sz w:val="21"/>
                                  <w:szCs w:val="21"/>
                                  <w:lang w:eastAsia="en-GB"/>
                                </w:rPr>
                                <w:t>Health</w:t>
                              </w:r>
                              <w:proofErr w:type="gramEnd"/>
                              <w:r w:rsidRPr="000A0ABF">
                                <w:rPr>
                                  <w:rFonts w:ascii="Arial" w:eastAsia="Times New Roman" w:hAnsi="Arial" w:cs="Arial"/>
                                  <w:color w:val="231F20"/>
                                  <w:sz w:val="21"/>
                                  <w:szCs w:val="21"/>
                                  <w:lang w:eastAsia="en-GB"/>
                                </w:rPr>
                                <w:t xml:space="preserve"> professionals who are involved closely involved in working with patients in </w:t>
                              </w:r>
                              <w:proofErr w:type="spellStart"/>
                              <w:r w:rsidRPr="000A0ABF">
                                <w:rPr>
                                  <w:rFonts w:ascii="Arial" w:eastAsia="Times New Roman" w:hAnsi="Arial" w:cs="Arial"/>
                                  <w:color w:val="231F20"/>
                                  <w:sz w:val="21"/>
                                  <w:szCs w:val="21"/>
                                  <w:lang w:eastAsia="en-GB"/>
                                </w:rPr>
                                <w:t>PEoLC</w:t>
                              </w:r>
                              <w:proofErr w:type="spellEnd"/>
                              <w:r w:rsidRPr="000A0ABF">
                                <w:rPr>
                                  <w:rFonts w:ascii="Arial" w:eastAsia="Times New Roman" w:hAnsi="Arial" w:cs="Arial"/>
                                  <w:color w:val="231F20"/>
                                  <w:sz w:val="21"/>
                                  <w:szCs w:val="21"/>
                                  <w:lang w:eastAsia="en-GB"/>
                                </w:rPr>
                                <w:t xml:space="preserve">.  We have therefore put together a simple survey to try and gain your views and insight on </w:t>
                              </w:r>
                              <w:proofErr w:type="spellStart"/>
                              <w:r w:rsidRPr="000A0ABF">
                                <w:rPr>
                                  <w:rFonts w:ascii="Arial" w:eastAsia="Times New Roman" w:hAnsi="Arial" w:cs="Arial"/>
                                  <w:color w:val="231F20"/>
                                  <w:sz w:val="21"/>
                                  <w:szCs w:val="21"/>
                                  <w:lang w:eastAsia="en-GB"/>
                                </w:rPr>
                                <w:t>PEoLC</w:t>
                              </w:r>
                              <w:proofErr w:type="spellEnd"/>
                              <w:r w:rsidRPr="000A0ABF">
                                <w:rPr>
                                  <w:rFonts w:ascii="Arial" w:eastAsia="Times New Roman" w:hAnsi="Arial" w:cs="Arial"/>
                                  <w:color w:val="231F20"/>
                                  <w:sz w:val="21"/>
                                  <w:szCs w:val="21"/>
                                  <w:lang w:eastAsia="en-GB"/>
                                </w:rPr>
                                <w:t xml:space="preserve"> currently to give you the opportunity to influence strategy focus and outputs. </w:t>
                              </w:r>
                            </w:p>
                            <w:p w14:paraId="632F0E7D" w14:textId="77777777" w:rsidR="000A0ABF" w:rsidRPr="000A0ABF" w:rsidRDefault="000A0ABF" w:rsidP="000A0ABF">
                              <w:pPr>
                                <w:spacing w:after="160" w:line="315"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Please complete the survey as best you can and ensure no Patient information details are provided within the survey. Here is the </w:t>
                              </w:r>
                              <w:hyperlink r:id="rId21" w:tooltip="https://cwccg.net/5ECH-MA17-3W4C1S-GW16N-1/c.aspx" w:history="1">
                                <w:r w:rsidRPr="000A0ABF">
                                  <w:rPr>
                                    <w:rFonts w:ascii="Arial" w:eastAsia="Times New Roman" w:hAnsi="Arial" w:cs="Arial"/>
                                    <w:color w:val="0000FF"/>
                                    <w:sz w:val="21"/>
                                    <w:szCs w:val="21"/>
                                    <w:u w:val="single"/>
                                    <w:lang w:eastAsia="en-GB"/>
                                  </w:rPr>
                                  <w:t>survey link</w:t>
                                </w:r>
                              </w:hyperlink>
                            </w:p>
                            <w:p w14:paraId="1F4BABA0" w14:textId="77777777" w:rsidR="000A0ABF" w:rsidRPr="000A0ABF" w:rsidRDefault="000A0ABF" w:rsidP="000A0ABF">
                              <w:pPr>
                                <w:spacing w:after="160" w:line="315"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Thank you in advance for your time and we look forward to receiving your responses. The survey will run until </w:t>
                              </w:r>
                              <w:r w:rsidRPr="000A0ABF">
                                <w:rPr>
                                  <w:rFonts w:ascii="Arial" w:eastAsia="Times New Roman" w:hAnsi="Arial" w:cs="Arial"/>
                                  <w:b/>
                                  <w:bCs/>
                                  <w:color w:val="231F20"/>
                                  <w:sz w:val="21"/>
                                  <w:szCs w:val="21"/>
                                  <w:lang w:eastAsia="en-GB"/>
                                </w:rPr>
                                <w:t>Friday 16</w:t>
                              </w:r>
                              <w:r w:rsidRPr="000A0ABF">
                                <w:rPr>
                                  <w:rFonts w:ascii="Arial" w:eastAsia="Times New Roman" w:hAnsi="Arial" w:cs="Arial"/>
                                  <w:b/>
                                  <w:bCs/>
                                  <w:color w:val="231F20"/>
                                  <w:sz w:val="21"/>
                                  <w:szCs w:val="21"/>
                                  <w:vertAlign w:val="superscript"/>
                                  <w:lang w:eastAsia="en-GB"/>
                                </w:rPr>
                                <w:t>th</w:t>
                              </w:r>
                              <w:r w:rsidRPr="000A0ABF">
                                <w:rPr>
                                  <w:rFonts w:ascii="Arial" w:eastAsia="Times New Roman" w:hAnsi="Arial" w:cs="Arial"/>
                                  <w:b/>
                                  <w:bCs/>
                                  <w:color w:val="231F20"/>
                                  <w:sz w:val="21"/>
                                  <w:szCs w:val="21"/>
                                  <w:lang w:eastAsia="en-GB"/>
                                </w:rPr>
                                <w:t> September 2022</w:t>
                              </w:r>
                              <w:r w:rsidRPr="000A0ABF">
                                <w:rPr>
                                  <w:rFonts w:ascii="Arial" w:eastAsia="Times New Roman" w:hAnsi="Arial" w:cs="Arial"/>
                                  <w:color w:val="231F20"/>
                                  <w:sz w:val="21"/>
                                  <w:szCs w:val="21"/>
                                  <w:lang w:eastAsia="en-GB"/>
                                </w:rPr>
                                <w:t>. After this date the responses will be collated and incorporated into the draft strategy which will be share for comments in October 2022.  </w:t>
                              </w:r>
                            </w:p>
                            <w:p w14:paraId="3503E747" w14:textId="77777777" w:rsidR="000A0ABF" w:rsidRPr="000A0ABF" w:rsidRDefault="000A0ABF" w:rsidP="000A0ABF">
                              <w:pPr>
                                <w:spacing w:after="160" w:line="315"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For any queries regarding this survey please contact Kate Butler, Project Manager for </w:t>
                              </w:r>
                              <w:proofErr w:type="gramStart"/>
                              <w:r w:rsidRPr="000A0ABF">
                                <w:rPr>
                                  <w:rFonts w:ascii="Arial" w:eastAsia="Times New Roman" w:hAnsi="Arial" w:cs="Arial"/>
                                  <w:color w:val="231F20"/>
                                  <w:sz w:val="21"/>
                                  <w:szCs w:val="21"/>
                                  <w:lang w:eastAsia="en-GB"/>
                                </w:rPr>
                                <w:t>End of Life</w:t>
                              </w:r>
                              <w:proofErr w:type="gramEnd"/>
                              <w:r w:rsidRPr="000A0ABF">
                                <w:rPr>
                                  <w:rFonts w:ascii="Arial" w:eastAsia="Times New Roman" w:hAnsi="Arial" w:cs="Arial"/>
                                  <w:color w:val="231F20"/>
                                  <w:sz w:val="21"/>
                                  <w:szCs w:val="21"/>
                                  <w:lang w:eastAsia="en-GB"/>
                                </w:rPr>
                                <w:t xml:space="preserve"> Care Programme via </w:t>
                              </w:r>
                              <w:hyperlink r:id="rId22" w:tooltip="mailto:kate.butler@nhs.net" w:history="1">
                                <w:r w:rsidRPr="000A0ABF">
                                  <w:rPr>
                                    <w:rFonts w:ascii="Arial" w:eastAsia="Times New Roman" w:hAnsi="Arial" w:cs="Arial"/>
                                    <w:color w:val="0078D4"/>
                                    <w:sz w:val="21"/>
                                    <w:szCs w:val="21"/>
                                    <w:u w:val="single"/>
                                    <w:lang w:eastAsia="en-GB"/>
                                  </w:rPr>
                                  <w:t>kate.butler@nhs.net</w:t>
                                </w:r>
                              </w:hyperlink>
                            </w:p>
                            <w:p w14:paraId="71CC5393" w14:textId="77777777" w:rsidR="000A0ABF" w:rsidRPr="000A0ABF" w:rsidRDefault="000A0ABF" w:rsidP="000A0ABF">
                              <w:pPr>
                                <w:spacing w:line="330" w:lineRule="atLeast"/>
                                <w:rPr>
                                  <w:rFonts w:ascii="Arial" w:eastAsia="Times New Roman" w:hAnsi="Arial" w:cs="Arial"/>
                                  <w:color w:val="231F20"/>
                                  <w:sz w:val="21"/>
                                  <w:szCs w:val="21"/>
                                  <w:lang w:eastAsia="en-GB"/>
                                </w:rPr>
                              </w:pPr>
                              <w:proofErr w:type="spellStart"/>
                              <w:r w:rsidRPr="000A0ABF">
                                <w:rPr>
                                  <w:rFonts w:ascii="Arial" w:eastAsia="Times New Roman" w:hAnsi="Arial" w:cs="Arial"/>
                                  <w:b/>
                                  <w:bCs/>
                                  <w:color w:val="00B0F0"/>
                                  <w:lang w:eastAsia="en-GB"/>
                                </w:rPr>
                                <w:t>Docobo</w:t>
                              </w:r>
                              <w:proofErr w:type="spellEnd"/>
                              <w:r w:rsidRPr="000A0ABF">
                                <w:rPr>
                                  <w:rFonts w:ascii="Arial" w:eastAsia="Times New Roman" w:hAnsi="Arial" w:cs="Arial"/>
                                  <w:b/>
                                  <w:bCs/>
                                  <w:color w:val="00B0F0"/>
                                  <w:lang w:eastAsia="en-GB"/>
                                </w:rPr>
                                <w:t xml:space="preserve"> training </w:t>
                              </w:r>
                            </w:p>
                            <w:p w14:paraId="46AF24DD"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For information and training on using the </w:t>
                              </w:r>
                              <w:proofErr w:type="spellStart"/>
                              <w:r w:rsidRPr="000A0ABF">
                                <w:rPr>
                                  <w:rFonts w:ascii="Arial" w:eastAsia="Times New Roman" w:hAnsi="Arial" w:cs="Arial"/>
                                  <w:color w:val="231F20"/>
                                  <w:sz w:val="21"/>
                                  <w:szCs w:val="21"/>
                                  <w:lang w:eastAsia="en-GB"/>
                                </w:rPr>
                                <w:t>Docobo</w:t>
                              </w:r>
                              <w:proofErr w:type="spellEnd"/>
                              <w:r w:rsidRPr="000A0ABF">
                                <w:rPr>
                                  <w:rFonts w:ascii="Arial" w:eastAsia="Times New Roman" w:hAnsi="Arial" w:cs="Arial"/>
                                  <w:color w:val="231F20"/>
                                  <w:sz w:val="21"/>
                                  <w:szCs w:val="21"/>
                                  <w:lang w:eastAsia="en-GB"/>
                                </w:rPr>
                                <w:t xml:space="preserve"> remote monitoring service, </w:t>
                              </w:r>
                              <w:proofErr w:type="gramStart"/>
                              <w:r w:rsidRPr="000A0ABF">
                                <w:rPr>
                                  <w:rFonts w:ascii="Arial" w:eastAsia="Times New Roman" w:hAnsi="Arial" w:cs="Arial"/>
                                  <w:color w:val="231F20"/>
                                  <w:sz w:val="21"/>
                                  <w:szCs w:val="21"/>
                                  <w:lang w:eastAsia="en-GB"/>
                                </w:rPr>
                                <w:t>GP's</w:t>
                              </w:r>
                              <w:proofErr w:type="gramEnd"/>
                              <w:r w:rsidRPr="000A0ABF">
                                <w:rPr>
                                  <w:rFonts w:ascii="Arial" w:eastAsia="Times New Roman" w:hAnsi="Arial" w:cs="Arial"/>
                                  <w:color w:val="231F20"/>
                                  <w:sz w:val="21"/>
                                  <w:szCs w:val="21"/>
                                  <w:lang w:eastAsia="en-GB"/>
                                </w:rPr>
                                <w:t xml:space="preserve"> are invited to attend the monthly drop in training sessions on the third Wednesday of every month between 12:30 and 13:30. </w:t>
                              </w:r>
                            </w:p>
                            <w:p w14:paraId="482612DE"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77AEADA8"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Please email </w:t>
                              </w:r>
                              <w:hyperlink r:id="rId23" w:tooltip="mailto:ContactDocobo@swft.nhs.uk" w:history="1">
                                <w:r w:rsidRPr="000A0ABF">
                                  <w:rPr>
                                    <w:rFonts w:ascii="Arial" w:eastAsia="Times New Roman" w:hAnsi="Arial" w:cs="Arial"/>
                                    <w:b/>
                                    <w:bCs/>
                                    <w:color w:val="0078D4"/>
                                    <w:sz w:val="21"/>
                                    <w:szCs w:val="21"/>
                                    <w:u w:val="single"/>
                                    <w:lang w:eastAsia="en-GB"/>
                                  </w:rPr>
                                  <w:t>ContactDocobo@swft.nhs.uk</w:t>
                                </w:r>
                              </w:hyperlink>
                              <w:r w:rsidRPr="000A0ABF">
                                <w:rPr>
                                  <w:rFonts w:ascii="Arial" w:eastAsia="Times New Roman" w:hAnsi="Arial" w:cs="Arial"/>
                                  <w:b/>
                                  <w:bCs/>
                                  <w:color w:val="005EB8"/>
                                  <w:sz w:val="21"/>
                                  <w:szCs w:val="21"/>
                                  <w:lang w:eastAsia="en-GB"/>
                                </w:rPr>
                                <w:t> </w:t>
                              </w:r>
                              <w:r w:rsidRPr="000A0ABF">
                                <w:rPr>
                                  <w:rFonts w:ascii="Arial" w:eastAsia="Times New Roman" w:hAnsi="Arial" w:cs="Arial"/>
                                  <w:color w:val="231F20"/>
                                  <w:sz w:val="21"/>
                                  <w:szCs w:val="21"/>
                                  <w:lang w:eastAsia="en-GB"/>
                                </w:rPr>
                                <w:t>to be added to the invite.</w:t>
                              </w:r>
                            </w:p>
                            <w:p w14:paraId="0348EC2A" w14:textId="77777777" w:rsidR="000A0ABF" w:rsidRPr="000A0ABF" w:rsidRDefault="000A0ABF" w:rsidP="000A0ABF">
                              <w:pPr>
                                <w:spacing w:line="330" w:lineRule="atLeast"/>
                                <w:rPr>
                                  <w:rFonts w:ascii="Arial" w:eastAsia="Times New Roman" w:hAnsi="Arial" w:cs="Arial"/>
                                  <w:color w:val="231F20"/>
                                  <w:sz w:val="21"/>
                                  <w:szCs w:val="21"/>
                                  <w:lang w:eastAsia="en-GB"/>
                                </w:rPr>
                              </w:pPr>
                            </w:p>
                            <w:p w14:paraId="1F98AA8D"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xml:space="preserve">For more information for your Practice on </w:t>
                              </w:r>
                              <w:proofErr w:type="spellStart"/>
                              <w:r w:rsidRPr="000A0ABF">
                                <w:rPr>
                                  <w:rFonts w:ascii="Arial" w:eastAsia="Times New Roman" w:hAnsi="Arial" w:cs="Arial"/>
                                  <w:color w:val="231F20"/>
                                  <w:sz w:val="21"/>
                                  <w:szCs w:val="21"/>
                                  <w:lang w:eastAsia="en-GB"/>
                                </w:rPr>
                                <w:t>Docobo</w:t>
                              </w:r>
                              <w:proofErr w:type="spellEnd"/>
                              <w:r w:rsidRPr="000A0ABF">
                                <w:rPr>
                                  <w:rFonts w:ascii="Arial" w:eastAsia="Times New Roman" w:hAnsi="Arial" w:cs="Arial"/>
                                  <w:color w:val="231F20"/>
                                  <w:sz w:val="21"/>
                                  <w:szCs w:val="21"/>
                                  <w:lang w:eastAsia="en-GB"/>
                                </w:rPr>
                                <w:t xml:space="preserve"> in Care homes, please follow the link below </w:t>
                              </w:r>
                              <w:proofErr w:type="spellStart"/>
                              <w:r w:rsidRPr="000A0ABF">
                                <w:rPr>
                                  <w:rFonts w:ascii="Arial" w:eastAsia="Times New Roman" w:hAnsi="Arial" w:cs="Arial"/>
                                  <w:color w:val="231F20"/>
                                  <w:sz w:val="21"/>
                                  <w:szCs w:val="21"/>
                                  <w:lang w:eastAsia="en-GB"/>
                                </w:rPr>
                                <w:fldChar w:fldCharType="begin"/>
                              </w:r>
                              <w:r w:rsidRPr="000A0ABF">
                                <w:rPr>
                                  <w:rFonts w:ascii="Arial" w:eastAsia="Times New Roman" w:hAnsi="Arial" w:cs="Arial"/>
                                  <w:color w:val="231F20"/>
                                  <w:sz w:val="21"/>
                                  <w:szCs w:val="21"/>
                                  <w:lang w:eastAsia="en-GB"/>
                                </w:rPr>
                                <w:instrText xml:space="preserve"> HYPERLINK "https://cwccg.net/5ECH-MA17-3W4C1S-GXE2I-1/c.aspx" \o "https://cwccg.net/5ECH-MA17-3W4C1S-GXE2I-1/c.aspx" </w:instrText>
                              </w:r>
                              <w:r w:rsidRPr="000A0ABF">
                                <w:rPr>
                                  <w:rFonts w:ascii="Arial" w:eastAsia="Times New Roman" w:hAnsi="Arial" w:cs="Arial"/>
                                  <w:color w:val="231F20"/>
                                  <w:sz w:val="21"/>
                                  <w:szCs w:val="21"/>
                                  <w:lang w:eastAsia="en-GB"/>
                                </w:rPr>
                                <w:fldChar w:fldCharType="separate"/>
                              </w:r>
                              <w:r w:rsidRPr="000A0ABF">
                                <w:rPr>
                                  <w:rFonts w:ascii="Arial" w:eastAsia="Times New Roman" w:hAnsi="Arial" w:cs="Arial"/>
                                  <w:color w:val="0000FF"/>
                                  <w:sz w:val="21"/>
                                  <w:szCs w:val="21"/>
                                  <w:u w:val="single"/>
                                  <w:lang w:eastAsia="en-GB"/>
                                </w:rPr>
                                <w:t>Docobo</w:t>
                              </w:r>
                              <w:proofErr w:type="spellEnd"/>
                              <w:r w:rsidRPr="000A0ABF">
                                <w:rPr>
                                  <w:rFonts w:ascii="Arial" w:eastAsia="Times New Roman" w:hAnsi="Arial" w:cs="Arial"/>
                                  <w:color w:val="0000FF"/>
                                  <w:sz w:val="21"/>
                                  <w:szCs w:val="21"/>
                                  <w:u w:val="single"/>
                                  <w:lang w:eastAsia="en-GB"/>
                                </w:rPr>
                                <w:t xml:space="preserve"> in care homes for GPs</w:t>
                              </w:r>
                              <w:r w:rsidRPr="000A0ABF">
                                <w:rPr>
                                  <w:rFonts w:ascii="Arial" w:eastAsia="Times New Roman" w:hAnsi="Arial" w:cs="Arial"/>
                                  <w:color w:val="231F20"/>
                                  <w:sz w:val="21"/>
                                  <w:szCs w:val="21"/>
                                  <w:lang w:eastAsia="en-GB"/>
                                </w:rPr>
                                <w:fldChar w:fldCharType="end"/>
                              </w:r>
                            </w:p>
                            <w:p w14:paraId="3ED3ABE8" w14:textId="77777777" w:rsidR="000A0ABF" w:rsidRPr="000A0ABF" w:rsidRDefault="000A0ABF" w:rsidP="000A0ABF">
                              <w:pPr>
                                <w:spacing w:line="315" w:lineRule="atLeast"/>
                                <w:jc w:val="center"/>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lastRenderedPageBreak/>
                                <w:t>             </w:t>
                              </w:r>
                            </w:p>
                            <w:p w14:paraId="5976B51A"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0072CE"/>
                                  <w:sz w:val="33"/>
                                  <w:szCs w:val="33"/>
                                  <w:lang w:eastAsia="en-GB"/>
                                </w:rPr>
                                <w:t>Newsletters</w:t>
                              </w:r>
                            </w:p>
                            <w:p w14:paraId="3A0E8DC6" w14:textId="77777777" w:rsidR="000A0ABF" w:rsidRPr="000A0ABF" w:rsidRDefault="000A0ABF" w:rsidP="000A0ABF">
                              <w:pPr>
                                <w:spacing w:line="315"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Wellbeing Wednesday – 10</w:t>
                              </w:r>
                              <w:r w:rsidRPr="000A0ABF">
                                <w:rPr>
                                  <w:rFonts w:ascii="Arial" w:eastAsia="Times New Roman" w:hAnsi="Arial" w:cs="Arial"/>
                                  <w:b/>
                                  <w:bCs/>
                                  <w:color w:val="00B0F0"/>
                                  <w:vertAlign w:val="superscript"/>
                                  <w:lang w:eastAsia="en-GB"/>
                                </w:rPr>
                                <w:t>th</w:t>
                              </w:r>
                              <w:r w:rsidRPr="000A0ABF">
                                <w:rPr>
                                  <w:rFonts w:ascii="Arial" w:eastAsia="Times New Roman" w:hAnsi="Arial" w:cs="Arial"/>
                                  <w:b/>
                                  <w:bCs/>
                                  <w:color w:val="00B0F0"/>
                                  <w:lang w:eastAsia="en-GB"/>
                                </w:rPr>
                                <w:t> August </w:t>
                              </w:r>
                            </w:p>
                            <w:p w14:paraId="5B61AAE9" w14:textId="77777777" w:rsidR="000A0ABF" w:rsidRPr="000A0ABF" w:rsidRDefault="000A0ABF" w:rsidP="000A0ABF">
                              <w:pPr>
                                <w:spacing w:line="330" w:lineRule="atLeast"/>
                                <w:rPr>
                                  <w:rFonts w:ascii="Arial" w:eastAsia="Times New Roman" w:hAnsi="Arial" w:cs="Arial"/>
                                  <w:color w:val="231F20"/>
                                  <w:sz w:val="21"/>
                                  <w:szCs w:val="21"/>
                                  <w:lang w:eastAsia="en-GB"/>
                                </w:rPr>
                              </w:pPr>
                              <w:r w:rsidRPr="000A0ABF">
                                <w:rPr>
                                  <w:rFonts w:ascii="Arial" w:eastAsia="Times New Roman" w:hAnsi="Arial" w:cs="Arial"/>
                                  <w:color w:val="000000"/>
                                  <w:sz w:val="21"/>
                                  <w:szCs w:val="21"/>
                                  <w:lang w:eastAsia="en-GB"/>
                                </w:rPr>
                                <w:t>CW Training Hub have shared their weekly Wellbeing Wednesday article.  Please follow the link to access this week’s publication of upcoming events, tips, activities and more to help support you to look after your mental health and wellbeing!</w:t>
                              </w:r>
                            </w:p>
                            <w:p w14:paraId="4CE69F82" w14:textId="77777777" w:rsidR="000A0ABF" w:rsidRPr="000A0ABF" w:rsidRDefault="000A0ABF" w:rsidP="000A0ABF">
                              <w:pPr>
                                <w:spacing w:line="315"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46822986" w14:textId="77777777" w:rsidR="000A0ABF" w:rsidRPr="000A0ABF" w:rsidRDefault="00000000" w:rsidP="000A0ABF">
                              <w:pPr>
                                <w:spacing w:line="330" w:lineRule="atLeast"/>
                                <w:rPr>
                                  <w:rFonts w:ascii="Arial" w:eastAsia="Times New Roman" w:hAnsi="Arial" w:cs="Arial"/>
                                  <w:color w:val="231F20"/>
                                  <w:sz w:val="21"/>
                                  <w:szCs w:val="21"/>
                                  <w:lang w:eastAsia="en-GB"/>
                                </w:rPr>
                              </w:pPr>
                              <w:hyperlink r:id="rId24" w:tooltip="https://cwccg.net/5ECH-MA17-3W4C1S-GW16O-1/c.aspx" w:history="1">
                                <w:r w:rsidR="000A0ABF" w:rsidRPr="000A0ABF">
                                  <w:rPr>
                                    <w:rFonts w:ascii="Arial" w:eastAsia="Times New Roman" w:hAnsi="Arial" w:cs="Arial"/>
                                    <w:color w:val="0000FF"/>
                                    <w:sz w:val="21"/>
                                    <w:szCs w:val="21"/>
                                    <w:u w:val="single"/>
                                    <w:lang w:eastAsia="en-GB"/>
                                  </w:rPr>
                                  <w:t>Wellbeing Wednesday: 10th August 2022 - Coventry &amp; Warwickshire Training Hub (cwtraininghub.co.uk)</w:t>
                                </w:r>
                              </w:hyperlink>
                            </w:p>
                            <w:p w14:paraId="0A7FD7B8" w14:textId="77777777" w:rsidR="000A0ABF" w:rsidRPr="000A0ABF" w:rsidRDefault="000A0ABF" w:rsidP="000A0ABF">
                              <w:pPr>
                                <w:spacing w:line="315" w:lineRule="atLeast"/>
                                <w:rPr>
                                  <w:rFonts w:ascii="Arial" w:eastAsia="Times New Roman" w:hAnsi="Arial" w:cs="Arial"/>
                                  <w:color w:val="231F20"/>
                                  <w:sz w:val="21"/>
                                  <w:szCs w:val="21"/>
                                  <w:lang w:eastAsia="en-GB"/>
                                </w:rPr>
                              </w:pPr>
                              <w:r w:rsidRPr="000A0ABF">
                                <w:rPr>
                                  <w:rFonts w:ascii="Arial" w:eastAsia="Times New Roman" w:hAnsi="Arial" w:cs="Arial"/>
                                  <w:color w:val="231F20"/>
                                  <w:sz w:val="21"/>
                                  <w:szCs w:val="21"/>
                                  <w:lang w:eastAsia="en-GB"/>
                                </w:rPr>
                                <w:t>                 </w:t>
                              </w:r>
                            </w:p>
                            <w:p w14:paraId="65835FBE" w14:textId="77777777" w:rsidR="000A0ABF" w:rsidRPr="000A0ABF" w:rsidRDefault="000A0ABF" w:rsidP="000A0ABF">
                              <w:pPr>
                                <w:spacing w:line="315" w:lineRule="atLeast"/>
                                <w:rPr>
                                  <w:rFonts w:ascii="Arial" w:eastAsia="Times New Roman" w:hAnsi="Arial" w:cs="Arial"/>
                                  <w:color w:val="231F20"/>
                                  <w:sz w:val="21"/>
                                  <w:szCs w:val="21"/>
                                  <w:lang w:eastAsia="en-GB"/>
                                </w:rPr>
                              </w:pPr>
                              <w:r w:rsidRPr="000A0ABF">
                                <w:rPr>
                                  <w:rFonts w:ascii="Arial" w:eastAsia="Times New Roman" w:hAnsi="Arial" w:cs="Arial"/>
                                  <w:color w:val="0072CE"/>
                                  <w:sz w:val="33"/>
                                  <w:szCs w:val="33"/>
                                  <w:lang w:eastAsia="en-GB"/>
                                </w:rPr>
                                <w:t>Vacancies</w:t>
                              </w:r>
                            </w:p>
                            <w:p w14:paraId="7BFCFB2C" w14:textId="77777777" w:rsidR="000A0ABF" w:rsidRPr="000A0ABF" w:rsidRDefault="000A0ABF" w:rsidP="000A0ABF">
                              <w:pPr>
                                <w:spacing w:line="315"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Salaried GP Partner- The Atherstone Surgery</w:t>
                              </w:r>
                              <w:r w:rsidRPr="000A0ABF">
                                <w:rPr>
                                  <w:rFonts w:ascii="Arial" w:eastAsia="Times New Roman" w:hAnsi="Arial" w:cs="Arial"/>
                                  <w:color w:val="231F20"/>
                                  <w:sz w:val="21"/>
                                  <w:szCs w:val="21"/>
                                  <w:lang w:eastAsia="en-GB"/>
                                </w:rPr>
                                <w:br/>
                                <w:t>Please see job advertisement </w:t>
                              </w:r>
                              <w:hyperlink r:id="rId25" w:tooltip="https://cwccg.net/5ECH-MA17-3W4C1S-GW16P-1/c.aspx" w:history="1">
                                <w:r w:rsidRPr="000A0ABF">
                                  <w:rPr>
                                    <w:rFonts w:ascii="Arial" w:eastAsia="Times New Roman" w:hAnsi="Arial" w:cs="Arial"/>
                                    <w:color w:val="0000EE"/>
                                    <w:sz w:val="21"/>
                                    <w:szCs w:val="21"/>
                                    <w:u w:val="single"/>
                                    <w:lang w:eastAsia="en-GB"/>
                                  </w:rPr>
                                  <w:t>attached</w:t>
                                </w:r>
                              </w:hyperlink>
                              <w:r w:rsidRPr="000A0ABF">
                                <w:rPr>
                                  <w:rFonts w:ascii="Arial" w:eastAsia="Times New Roman" w:hAnsi="Arial" w:cs="Arial"/>
                                  <w:color w:val="231F20"/>
                                  <w:sz w:val="21"/>
                                  <w:szCs w:val="21"/>
                                  <w:lang w:eastAsia="en-GB"/>
                                </w:rPr>
                                <w:t>. </w:t>
                              </w:r>
                            </w:p>
                            <w:p w14:paraId="333CD08E" w14:textId="77777777" w:rsidR="000A0ABF" w:rsidRPr="000A0ABF" w:rsidRDefault="000A0ABF" w:rsidP="000A0ABF">
                              <w:pPr>
                                <w:spacing w:line="315" w:lineRule="atLeast"/>
                                <w:rPr>
                                  <w:rFonts w:ascii="Arial" w:eastAsia="Times New Roman" w:hAnsi="Arial" w:cs="Arial"/>
                                  <w:color w:val="231F20"/>
                                  <w:sz w:val="21"/>
                                  <w:szCs w:val="21"/>
                                  <w:lang w:eastAsia="en-GB"/>
                                </w:rPr>
                              </w:pPr>
                            </w:p>
                            <w:p w14:paraId="3F199DF2" w14:textId="77777777" w:rsidR="000A0ABF" w:rsidRPr="000A0ABF" w:rsidRDefault="000A0ABF" w:rsidP="000A0ABF">
                              <w:pPr>
                                <w:spacing w:before="200" w:line="315"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Advanced Nurse Practitioner- The Atherstone Surgery </w:t>
                              </w:r>
                              <w:r w:rsidRPr="000A0ABF">
                                <w:rPr>
                                  <w:rFonts w:ascii="Arial" w:eastAsia="Times New Roman" w:hAnsi="Arial" w:cs="Arial"/>
                                  <w:color w:val="231F20"/>
                                  <w:sz w:val="21"/>
                                  <w:szCs w:val="21"/>
                                  <w:lang w:eastAsia="en-GB"/>
                                </w:rPr>
                                <w:br/>
                              </w:r>
                              <w:r w:rsidRPr="000A0ABF">
                                <w:rPr>
                                  <w:rFonts w:ascii="Arial" w:eastAsia="Times New Roman" w:hAnsi="Arial" w:cs="Arial"/>
                                  <w:color w:val="000000"/>
                                  <w:sz w:val="21"/>
                                  <w:szCs w:val="21"/>
                                  <w:lang w:eastAsia="en-GB"/>
                                </w:rPr>
                                <w:t>Please see job advertisement </w:t>
                              </w:r>
                              <w:hyperlink r:id="rId26" w:tooltip="https://cwccg.net/5ECH-MA17-3W4C1S-GW16Q-1/c.aspx" w:history="1">
                                <w:r w:rsidRPr="000A0ABF">
                                  <w:rPr>
                                    <w:rFonts w:ascii="Arial" w:eastAsia="Times New Roman" w:hAnsi="Arial" w:cs="Arial"/>
                                    <w:color w:val="0000EE"/>
                                    <w:sz w:val="21"/>
                                    <w:szCs w:val="21"/>
                                    <w:u w:val="single"/>
                                    <w:lang w:eastAsia="en-GB"/>
                                  </w:rPr>
                                  <w:t>attached</w:t>
                                </w:r>
                              </w:hyperlink>
                              <w:r w:rsidRPr="000A0ABF">
                                <w:rPr>
                                  <w:rFonts w:ascii="Arial" w:eastAsia="Times New Roman" w:hAnsi="Arial" w:cs="Arial"/>
                                  <w:color w:val="000000"/>
                                  <w:sz w:val="21"/>
                                  <w:szCs w:val="21"/>
                                  <w:lang w:eastAsia="en-GB"/>
                                </w:rPr>
                                <w:t>.</w:t>
                              </w:r>
                            </w:p>
                            <w:p w14:paraId="54CD15E5" w14:textId="77777777" w:rsidR="000A0ABF" w:rsidRPr="000A0ABF" w:rsidRDefault="000A0ABF" w:rsidP="000A0ABF">
                              <w:pPr>
                                <w:spacing w:before="200" w:line="315" w:lineRule="atLeast"/>
                                <w:rPr>
                                  <w:rFonts w:ascii="Arial" w:eastAsia="Times New Roman" w:hAnsi="Arial" w:cs="Arial"/>
                                  <w:color w:val="231F20"/>
                                  <w:sz w:val="21"/>
                                  <w:szCs w:val="21"/>
                                  <w:lang w:eastAsia="en-GB"/>
                                </w:rPr>
                              </w:pPr>
                            </w:p>
                            <w:p w14:paraId="5ACDC8E2" w14:textId="77777777" w:rsidR="000A0ABF" w:rsidRPr="000A0ABF" w:rsidRDefault="000A0ABF" w:rsidP="000A0ABF">
                              <w:pPr>
                                <w:spacing w:before="200" w:line="239"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 xml:space="preserve">Salaried GP – </w:t>
                              </w:r>
                              <w:proofErr w:type="spellStart"/>
                              <w:r w:rsidRPr="000A0ABF">
                                <w:rPr>
                                  <w:rFonts w:ascii="Arial" w:eastAsia="Times New Roman" w:hAnsi="Arial" w:cs="Arial"/>
                                  <w:b/>
                                  <w:bCs/>
                                  <w:color w:val="00B0F0"/>
                                  <w:lang w:eastAsia="en-GB"/>
                                </w:rPr>
                                <w:t>Engleton</w:t>
                              </w:r>
                              <w:proofErr w:type="spellEnd"/>
                              <w:r w:rsidRPr="000A0ABF">
                                <w:rPr>
                                  <w:rFonts w:ascii="Arial" w:eastAsia="Times New Roman" w:hAnsi="Arial" w:cs="Arial"/>
                                  <w:b/>
                                  <w:bCs/>
                                  <w:color w:val="00B0F0"/>
                                  <w:lang w:eastAsia="en-GB"/>
                                </w:rPr>
                                <w:t xml:space="preserve"> House Surgery</w:t>
                              </w:r>
                            </w:p>
                            <w:p w14:paraId="23A06603" w14:textId="77777777" w:rsidR="000A0ABF" w:rsidRPr="000A0ABF" w:rsidRDefault="000A0ABF" w:rsidP="000A0ABF">
                              <w:pPr>
                                <w:spacing w:before="200" w:line="239" w:lineRule="atLeast"/>
                                <w:rPr>
                                  <w:rFonts w:ascii="Arial" w:eastAsia="Times New Roman" w:hAnsi="Arial" w:cs="Arial"/>
                                  <w:color w:val="231F20"/>
                                  <w:sz w:val="21"/>
                                  <w:szCs w:val="21"/>
                                  <w:lang w:eastAsia="en-GB"/>
                                </w:rPr>
                              </w:pPr>
                              <w:r w:rsidRPr="000A0ABF">
                                <w:rPr>
                                  <w:rFonts w:ascii="Arial" w:eastAsia="Times New Roman" w:hAnsi="Arial" w:cs="Arial"/>
                                  <w:color w:val="000000"/>
                                  <w:sz w:val="21"/>
                                  <w:szCs w:val="21"/>
                                  <w:lang w:eastAsia="en-GB"/>
                                </w:rPr>
                                <w:t>Please see </w:t>
                              </w:r>
                              <w:hyperlink r:id="rId27" w:tooltip="https://cwccg.net/5ECH-MA17-3W4C1S-GW16R-1/c.aspx" w:history="1">
                                <w:r w:rsidRPr="000A0ABF">
                                  <w:rPr>
                                    <w:rFonts w:ascii="Arial" w:eastAsia="Times New Roman" w:hAnsi="Arial" w:cs="Arial"/>
                                    <w:color w:val="0000EE"/>
                                    <w:sz w:val="21"/>
                                    <w:szCs w:val="21"/>
                                    <w:u w:val="single"/>
                                    <w:lang w:eastAsia="en-GB"/>
                                  </w:rPr>
                                  <w:t>attached</w:t>
                                </w:r>
                              </w:hyperlink>
                              <w:r w:rsidRPr="000A0ABF">
                                <w:rPr>
                                  <w:rFonts w:ascii="Arial" w:eastAsia="Times New Roman" w:hAnsi="Arial" w:cs="Arial"/>
                                  <w:color w:val="000000"/>
                                  <w:sz w:val="21"/>
                                  <w:szCs w:val="21"/>
                                  <w:lang w:eastAsia="en-GB"/>
                                </w:rPr>
                                <w:t> vacancy for Salaried GP to join a large university practice in Coventry.</w:t>
                              </w:r>
                            </w:p>
                            <w:p w14:paraId="5B7647BF" w14:textId="77777777" w:rsidR="000A0ABF" w:rsidRPr="000A0ABF" w:rsidRDefault="000A0ABF" w:rsidP="000A0ABF">
                              <w:pPr>
                                <w:spacing w:before="200" w:line="239" w:lineRule="atLeast"/>
                                <w:rPr>
                                  <w:rFonts w:ascii="Arial" w:eastAsia="Times New Roman" w:hAnsi="Arial" w:cs="Arial"/>
                                  <w:color w:val="231F20"/>
                                  <w:sz w:val="21"/>
                                  <w:szCs w:val="21"/>
                                  <w:lang w:eastAsia="en-GB"/>
                                </w:rPr>
                              </w:pPr>
                            </w:p>
                            <w:p w14:paraId="63AB4F3D" w14:textId="77777777" w:rsidR="000A0ABF" w:rsidRPr="000A0ABF" w:rsidRDefault="000A0ABF" w:rsidP="000A0ABF">
                              <w:pPr>
                                <w:spacing w:before="200" w:line="239" w:lineRule="atLeast"/>
                                <w:rPr>
                                  <w:rFonts w:ascii="Arial" w:eastAsia="Times New Roman" w:hAnsi="Arial" w:cs="Arial"/>
                                  <w:color w:val="231F20"/>
                                  <w:sz w:val="21"/>
                                  <w:szCs w:val="21"/>
                                  <w:lang w:eastAsia="en-GB"/>
                                </w:rPr>
                              </w:pPr>
                              <w:r w:rsidRPr="000A0ABF">
                                <w:rPr>
                                  <w:rFonts w:ascii="Arial" w:eastAsia="Times New Roman" w:hAnsi="Arial" w:cs="Arial"/>
                                  <w:b/>
                                  <w:bCs/>
                                  <w:color w:val="00B0F0"/>
                                  <w:lang w:eastAsia="en-GB"/>
                                </w:rPr>
                                <w:t>Salaried GP –Broomfield Park Medical Centre</w:t>
                              </w:r>
                            </w:p>
                            <w:p w14:paraId="3E0BC3BB" w14:textId="77777777" w:rsidR="000A0ABF" w:rsidRPr="000A0ABF" w:rsidRDefault="000A0ABF" w:rsidP="000A0ABF">
                              <w:pPr>
                                <w:spacing w:before="200" w:line="239" w:lineRule="atLeast"/>
                                <w:rPr>
                                  <w:rFonts w:ascii="Arial" w:eastAsia="Times New Roman" w:hAnsi="Arial" w:cs="Arial"/>
                                  <w:color w:val="231F20"/>
                                  <w:sz w:val="21"/>
                                  <w:szCs w:val="21"/>
                                  <w:lang w:eastAsia="en-GB"/>
                                </w:rPr>
                              </w:pPr>
                              <w:r w:rsidRPr="000A0ABF">
                                <w:rPr>
                                  <w:rFonts w:ascii="Arial" w:eastAsia="Times New Roman" w:hAnsi="Arial" w:cs="Arial"/>
                                  <w:color w:val="000000"/>
                                  <w:sz w:val="21"/>
                                  <w:szCs w:val="21"/>
                                  <w:lang w:eastAsia="en-GB"/>
                                </w:rPr>
                                <w:t>Please see job advertisement </w:t>
                              </w:r>
                              <w:hyperlink r:id="rId28" w:tooltip="https://cwccg.net/5ECH-MA17-3W4C1S-GW18P-1/c.aspx" w:history="1">
                                <w:r w:rsidRPr="000A0ABF">
                                  <w:rPr>
                                    <w:rFonts w:ascii="Arial" w:eastAsia="Times New Roman" w:hAnsi="Arial" w:cs="Arial"/>
                                    <w:color w:val="0000EE"/>
                                    <w:sz w:val="21"/>
                                    <w:szCs w:val="21"/>
                                    <w:u w:val="single"/>
                                    <w:lang w:eastAsia="en-GB"/>
                                  </w:rPr>
                                  <w:t>attached.</w:t>
                                </w:r>
                              </w:hyperlink>
                            </w:p>
                          </w:tc>
                        </w:tr>
                      </w:tbl>
                      <w:p w14:paraId="6E72EE89" w14:textId="77777777" w:rsidR="000A0ABF" w:rsidRPr="000A0ABF" w:rsidRDefault="000A0ABF" w:rsidP="000A0ABF">
                        <w:pPr>
                          <w:rPr>
                            <w:rFonts w:ascii="Arial" w:eastAsia="Times New Roman" w:hAnsi="Arial" w:cs="Arial"/>
                            <w:lang w:eastAsia="en-GB"/>
                          </w:rPr>
                        </w:pPr>
                      </w:p>
                    </w:tc>
                  </w:tr>
                </w:tbl>
                <w:p w14:paraId="15292219" w14:textId="77777777" w:rsidR="000A0ABF" w:rsidRPr="000A0ABF" w:rsidRDefault="000A0ABF" w:rsidP="000A0ABF">
                  <w:pPr>
                    <w:jc w:val="center"/>
                    <w:textAlignment w:val="top"/>
                    <w:rPr>
                      <w:rFonts w:ascii="Arial" w:eastAsia="Times New Roman" w:hAnsi="Arial" w:cs="Arial"/>
                      <w:sz w:val="2"/>
                      <w:szCs w:val="2"/>
                      <w:lang w:eastAsia="en-GB"/>
                    </w:rPr>
                  </w:pPr>
                </w:p>
              </w:tc>
            </w:tr>
          </w:tbl>
          <w:p w14:paraId="3E97CBA4" w14:textId="77777777" w:rsidR="000A0ABF" w:rsidRPr="000A0ABF" w:rsidRDefault="000A0ABF" w:rsidP="000A0ABF">
            <w:pPr>
              <w:rPr>
                <w:rFonts w:ascii="Arial" w:eastAsia="Times New Roman" w:hAnsi="Arial" w:cs="Arial"/>
                <w:color w:val="000000"/>
                <w:sz w:val="2"/>
                <w:szCs w:val="2"/>
                <w:lang w:eastAsia="en-GB"/>
              </w:rPr>
            </w:pPr>
          </w:p>
        </w:tc>
      </w:tr>
    </w:tbl>
    <w:p w14:paraId="6911723F"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D514E"/>
    <w:multiLevelType w:val="multilevel"/>
    <w:tmpl w:val="CE0E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03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BF"/>
    <w:rsid w:val="000A0ABF"/>
    <w:rsid w:val="00AA3AD7"/>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A920BD"/>
  <w15:chartTrackingRefBased/>
  <w15:docId w15:val="{FF87D963-7D28-0241-9111-2674CAB1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0ABF"/>
    <w:pPr>
      <w:spacing w:before="100" w:beforeAutospacing="1" w:after="100" w:afterAutospacing="1"/>
    </w:pPr>
    <w:rPr>
      <w:rFonts w:ascii="Times New Roman" w:eastAsia="Times New Roman" w:hAnsi="Times New Roman" w:cs="Times New Roman"/>
      <w:lang w:eastAsia="en-GB"/>
    </w:rPr>
  </w:style>
  <w:style w:type="paragraph" w:customStyle="1" w:styleId="wordsection1">
    <w:name w:val="wordsection1"/>
    <w:basedOn w:val="Normal"/>
    <w:rsid w:val="000A0AB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A0ABF"/>
    <w:rPr>
      <w:color w:val="0000FF"/>
      <w:u w:val="single"/>
    </w:rPr>
  </w:style>
  <w:style w:type="character" w:customStyle="1" w:styleId="apple-converted-space">
    <w:name w:val="apple-converted-space"/>
    <w:basedOn w:val="DefaultParagraphFont"/>
    <w:rsid w:val="000A0ABF"/>
  </w:style>
  <w:style w:type="character" w:styleId="UnresolvedMention">
    <w:name w:val="Unresolved Mention"/>
    <w:basedOn w:val="DefaultParagraphFont"/>
    <w:uiPriority w:val="99"/>
    <w:semiHidden/>
    <w:unhideWhenUsed/>
    <w:rsid w:val="00AA3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83237">
      <w:bodyDiv w:val="1"/>
      <w:marLeft w:val="0"/>
      <w:marRight w:val="0"/>
      <w:marTop w:val="0"/>
      <w:marBottom w:val="0"/>
      <w:divBdr>
        <w:top w:val="none" w:sz="0" w:space="0" w:color="auto"/>
        <w:left w:val="none" w:sz="0" w:space="0" w:color="auto"/>
        <w:bottom w:val="none" w:sz="0" w:space="0" w:color="auto"/>
        <w:right w:val="none" w:sz="0" w:space="0" w:color="auto"/>
      </w:divBdr>
      <w:divsChild>
        <w:div w:id="141236855">
          <w:marLeft w:val="0"/>
          <w:marRight w:val="0"/>
          <w:marTop w:val="0"/>
          <w:marBottom w:val="0"/>
          <w:divBdr>
            <w:top w:val="none" w:sz="0" w:space="0" w:color="auto"/>
            <w:left w:val="none" w:sz="0" w:space="0" w:color="auto"/>
            <w:bottom w:val="none" w:sz="0" w:space="0" w:color="auto"/>
            <w:right w:val="none" w:sz="0" w:space="0" w:color="auto"/>
          </w:divBdr>
        </w:div>
        <w:div w:id="490097884">
          <w:marLeft w:val="0"/>
          <w:marRight w:val="0"/>
          <w:marTop w:val="0"/>
          <w:marBottom w:val="0"/>
          <w:divBdr>
            <w:top w:val="none" w:sz="0" w:space="0" w:color="auto"/>
            <w:left w:val="none" w:sz="0" w:space="0" w:color="auto"/>
            <w:bottom w:val="none" w:sz="0" w:space="0" w:color="auto"/>
            <w:right w:val="none" w:sz="0" w:space="0" w:color="auto"/>
          </w:divBdr>
        </w:div>
        <w:div w:id="1531459004">
          <w:marLeft w:val="0"/>
          <w:marRight w:val="0"/>
          <w:marTop w:val="0"/>
          <w:marBottom w:val="0"/>
          <w:divBdr>
            <w:top w:val="none" w:sz="0" w:space="0" w:color="auto"/>
            <w:left w:val="none" w:sz="0" w:space="0" w:color="auto"/>
            <w:bottom w:val="none" w:sz="0" w:space="0" w:color="auto"/>
            <w:right w:val="none" w:sz="0" w:space="0" w:color="auto"/>
          </w:divBdr>
        </w:div>
        <w:div w:id="896009229">
          <w:marLeft w:val="0"/>
          <w:marRight w:val="0"/>
          <w:marTop w:val="0"/>
          <w:marBottom w:val="0"/>
          <w:divBdr>
            <w:top w:val="none" w:sz="0" w:space="0" w:color="auto"/>
            <w:left w:val="none" w:sz="0" w:space="0" w:color="auto"/>
            <w:bottom w:val="none" w:sz="0" w:space="0" w:color="auto"/>
            <w:right w:val="none" w:sz="0" w:space="0" w:color="auto"/>
          </w:divBdr>
        </w:div>
        <w:div w:id="2054843584">
          <w:marLeft w:val="0"/>
          <w:marRight w:val="0"/>
          <w:marTop w:val="0"/>
          <w:marBottom w:val="0"/>
          <w:divBdr>
            <w:top w:val="none" w:sz="0" w:space="0" w:color="auto"/>
            <w:left w:val="none" w:sz="0" w:space="0" w:color="auto"/>
            <w:bottom w:val="none" w:sz="0" w:space="0" w:color="auto"/>
            <w:right w:val="none" w:sz="0" w:space="0" w:color="auto"/>
          </w:divBdr>
        </w:div>
        <w:div w:id="2128045017">
          <w:marLeft w:val="0"/>
          <w:marRight w:val="0"/>
          <w:marTop w:val="0"/>
          <w:marBottom w:val="0"/>
          <w:divBdr>
            <w:top w:val="none" w:sz="0" w:space="0" w:color="auto"/>
            <w:left w:val="none" w:sz="0" w:space="0" w:color="auto"/>
            <w:bottom w:val="none" w:sz="0" w:space="0" w:color="auto"/>
            <w:right w:val="none" w:sz="0" w:space="0" w:color="auto"/>
          </w:divBdr>
        </w:div>
        <w:div w:id="450319056">
          <w:marLeft w:val="0"/>
          <w:marRight w:val="0"/>
          <w:marTop w:val="0"/>
          <w:marBottom w:val="0"/>
          <w:divBdr>
            <w:top w:val="none" w:sz="0" w:space="0" w:color="auto"/>
            <w:left w:val="none" w:sz="0" w:space="0" w:color="auto"/>
            <w:bottom w:val="none" w:sz="0" w:space="0" w:color="auto"/>
            <w:right w:val="none" w:sz="0" w:space="0" w:color="auto"/>
          </w:divBdr>
          <w:divsChild>
            <w:div w:id="81731546">
              <w:marLeft w:val="0"/>
              <w:marRight w:val="0"/>
              <w:marTop w:val="0"/>
              <w:marBottom w:val="0"/>
              <w:divBdr>
                <w:top w:val="none" w:sz="0" w:space="0" w:color="auto"/>
                <w:left w:val="none" w:sz="0" w:space="0" w:color="auto"/>
                <w:bottom w:val="none" w:sz="0" w:space="0" w:color="auto"/>
                <w:right w:val="none" w:sz="0" w:space="0" w:color="auto"/>
              </w:divBdr>
            </w:div>
            <w:div w:id="36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icb.communications@nhs.net" TargetMode="External"/><Relationship Id="rId13" Type="http://schemas.openxmlformats.org/officeDocument/2006/relationships/hyperlink" Target="mailto:coroner@coventry.gov.uk" TargetMode="External"/><Relationship Id="rId18" Type="http://schemas.openxmlformats.org/officeDocument/2006/relationships/hyperlink" Target="https://cwccg.net/5ECH-MA17-3W4C1S-GW0PW-1/c.aspx" TargetMode="External"/><Relationship Id="rId26" Type="http://schemas.openxmlformats.org/officeDocument/2006/relationships/hyperlink" Target="https://cwccg.net/5ECH-MA17-3W4C1S-GW16Q-1/c.aspx" TargetMode="External"/><Relationship Id="rId3" Type="http://schemas.openxmlformats.org/officeDocument/2006/relationships/settings" Target="settings.xml"/><Relationship Id="rId21" Type="http://schemas.openxmlformats.org/officeDocument/2006/relationships/hyperlink" Target="https://cwccg.net/5ECH-MA17-3W4C1S-GW16N-1/c.aspx" TargetMode="External"/><Relationship Id="rId7" Type="http://schemas.openxmlformats.org/officeDocument/2006/relationships/image" Target="media/image2.jpeg"/><Relationship Id="rId12" Type="http://schemas.openxmlformats.org/officeDocument/2006/relationships/hyperlink" Target="https://cwccg.net/5ECH-MA17-3W4C1S-GW108-1/c.aspx" TargetMode="External"/><Relationship Id="rId17" Type="http://schemas.openxmlformats.org/officeDocument/2006/relationships/hyperlink" Target="https://cwccg.net/5ECH-MA17-3W4C1S-GW10C-1/c.aspx" TargetMode="External"/><Relationship Id="rId25" Type="http://schemas.openxmlformats.org/officeDocument/2006/relationships/hyperlink" Target="https://cwccg.net/5ECH-MA17-3W4C1S-GW16P-1/c.aspx" TargetMode="External"/><Relationship Id="rId2" Type="http://schemas.openxmlformats.org/officeDocument/2006/relationships/styles" Target="styles.xml"/><Relationship Id="rId16" Type="http://schemas.openxmlformats.org/officeDocument/2006/relationships/hyperlink" Target="https://cwccg.net/5ECH-MA17-3W4C1S-GW10B-1/c.aspx" TargetMode="External"/><Relationship Id="rId20" Type="http://schemas.openxmlformats.org/officeDocument/2006/relationships/hyperlink" Target="https://cwccg.net/5ECH-MA17-3W4C1S-GW16M-1/c.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ukhi.Dhesi@croftmc.nhs.uk" TargetMode="External"/><Relationship Id="rId11" Type="http://schemas.openxmlformats.org/officeDocument/2006/relationships/hyperlink" Target="https://cwccg.net/5ECH-MA17-3W4C1S-GW107-1/c.aspx" TargetMode="External"/><Relationship Id="rId24" Type="http://schemas.openxmlformats.org/officeDocument/2006/relationships/hyperlink" Target="https://cwccg.net/5ECH-MA17-3W4C1S-GW16O-1/c.aspx" TargetMode="External"/><Relationship Id="rId5" Type="http://schemas.openxmlformats.org/officeDocument/2006/relationships/image" Target="media/image1.png"/><Relationship Id="rId15" Type="http://schemas.openxmlformats.org/officeDocument/2006/relationships/hyperlink" Target="https://cwccg.net/5ECH-MA17-3W4C1S-GW10A-1/c.aspx" TargetMode="External"/><Relationship Id="rId23" Type="http://schemas.openxmlformats.org/officeDocument/2006/relationships/hyperlink" Target="mailto:ContactDocobo@swft.nhs.uk" TargetMode="External"/><Relationship Id="rId28" Type="http://schemas.openxmlformats.org/officeDocument/2006/relationships/hyperlink" Target="https://cwccg.net/5ECH-MA17-3W4C1S-GW18P-1/c.aspx" TargetMode="External"/><Relationship Id="rId10" Type="http://schemas.openxmlformats.org/officeDocument/2006/relationships/hyperlink" Target="https://cwccg.net/5ECH-MA17-3W4C1S-GW106-1/c.aspx" TargetMode="External"/><Relationship Id="rId19" Type="http://schemas.openxmlformats.org/officeDocument/2006/relationships/hyperlink" Target="https://cwccg.net/5ECH-MA17-3W4C1S-GW0PW-1/c.aspx" TargetMode="External"/><Relationship Id="rId4" Type="http://schemas.openxmlformats.org/officeDocument/2006/relationships/webSettings" Target="webSettings.xml"/><Relationship Id="rId9" Type="http://schemas.openxmlformats.org/officeDocument/2006/relationships/hyperlink" Target="https://cwccg.net/5ECH-MA17-3W4C1S-GW105-1/c.aspx" TargetMode="External"/><Relationship Id="rId14" Type="http://schemas.openxmlformats.org/officeDocument/2006/relationships/hyperlink" Target="https://www.coventryrugbygpgateway.nhs.uk/download/16501/" TargetMode="External"/><Relationship Id="rId22" Type="http://schemas.openxmlformats.org/officeDocument/2006/relationships/hyperlink" Target="mailto:kate.butler@nhs.net" TargetMode="External"/><Relationship Id="rId27" Type="http://schemas.openxmlformats.org/officeDocument/2006/relationships/hyperlink" Target="https://cwccg.net/5ECH-MA17-3W4C1S-GW16R-1/c.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2186</Words>
  <Characters>12462</Characters>
  <Application>Microsoft Office Word</Application>
  <DocSecurity>0</DocSecurity>
  <Lines>103</Lines>
  <Paragraphs>29</Paragraphs>
  <ScaleCrop>false</ScaleCrop>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2</cp:revision>
  <dcterms:created xsi:type="dcterms:W3CDTF">2022-08-30T09:50:00Z</dcterms:created>
  <dcterms:modified xsi:type="dcterms:W3CDTF">2022-08-30T09:50:00Z</dcterms:modified>
</cp:coreProperties>
</file>