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tblCellSpacing w:w="0" w:type="dxa"/>
        <w:tblCellMar>
          <w:left w:w="0" w:type="dxa"/>
          <w:right w:w="0" w:type="dxa"/>
        </w:tblCellMar>
        <w:tblLook w:val="04A0" w:firstRow="1" w:lastRow="0" w:firstColumn="1" w:lastColumn="0" w:noHBand="0" w:noVBand="1"/>
      </w:tblPr>
      <w:tblGrid>
        <w:gridCol w:w="9600"/>
      </w:tblGrid>
      <w:tr w:rsidR="00236FD3" w:rsidRPr="00236FD3" w14:paraId="0EABEDE5" w14:textId="77777777" w:rsidTr="00236FD3">
        <w:trPr>
          <w:tblCellSpacing w:w="0" w:type="dxa"/>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236FD3" w:rsidRPr="00236FD3" w14:paraId="1BCDF87D" w14:textId="77777777" w:rsidTr="00236FD3">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236FD3" w:rsidRPr="00236FD3" w14:paraId="7F52EDC4" w14:textId="77777777">
                    <w:trPr>
                      <w:tblCellSpacing w:w="0" w:type="dxa"/>
                      <w:jc w:val="center"/>
                    </w:trPr>
                    <w:tc>
                      <w:tcPr>
                        <w:tcW w:w="0" w:type="auto"/>
                        <w:tcMar>
                          <w:top w:w="0" w:type="dxa"/>
                          <w:left w:w="0" w:type="dxa"/>
                          <w:bottom w:w="150" w:type="dxa"/>
                          <w:right w:w="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236FD3" w:rsidRPr="00236FD3" w14:paraId="02EDF155" w14:textId="77777777">
                          <w:trPr>
                            <w:tblCellSpacing w:w="0" w:type="dxa"/>
                            <w:jc w:val="center"/>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236FD3" w:rsidRPr="00236FD3" w14:paraId="0D718C26" w14:textId="77777777" w:rsidTr="00236FD3">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236FD3" w:rsidRPr="00236FD3" w14:paraId="34BDC716" w14:textId="77777777">
                                      <w:trPr>
                                        <w:tblCellSpacing w:w="0" w:type="dxa"/>
                                      </w:trPr>
                                      <w:tc>
                                        <w:tcPr>
                                          <w:tcW w:w="0" w:type="auto"/>
                                          <w:tcMar>
                                            <w:top w:w="150" w:type="dxa"/>
                                            <w:left w:w="150" w:type="dxa"/>
                                            <w:bottom w:w="150" w:type="dxa"/>
                                            <w:right w:w="150" w:type="dxa"/>
                                          </w:tcMar>
                                          <w:vAlign w:val="center"/>
                                          <w:hideMark/>
                                        </w:tcPr>
                                        <w:p w14:paraId="2B4943E1" w14:textId="326B053E" w:rsidR="00236FD3" w:rsidRPr="00236FD3" w:rsidRDefault="00236FD3" w:rsidP="00236FD3">
                                          <w:pPr>
                                            <w:jc w:val="center"/>
                                            <w:rPr>
                                              <w:rFonts w:ascii="Calibri" w:eastAsia="Times New Roman" w:hAnsi="Calibri" w:cs="Calibri"/>
                                              <w:sz w:val="22"/>
                                              <w:szCs w:val="22"/>
                                              <w:lang w:eastAsia="en-GB"/>
                                            </w:rPr>
                                          </w:pPr>
                                          <w:r w:rsidRPr="00236FD3">
                                            <w:rPr>
                                              <w:rFonts w:ascii="Arial" w:eastAsia="Times New Roman" w:hAnsi="Arial" w:cs="Arial"/>
                                              <w:sz w:val="2"/>
                                              <w:szCs w:val="2"/>
                                              <w:lang w:eastAsia="en-GB"/>
                                            </w:rPr>
                                            <w:fldChar w:fldCharType="begin"/>
                                          </w:r>
                                          <w:r w:rsidRPr="00236FD3">
                                            <w:rPr>
                                              <w:rFonts w:ascii="Arial" w:eastAsia="Times New Roman" w:hAnsi="Arial" w:cs="Arial"/>
                                              <w:sz w:val="2"/>
                                              <w:szCs w:val="2"/>
                                              <w:lang w:eastAsia="en-GB"/>
                                            </w:rPr>
                                            <w:instrText xml:space="preserve"> INCLUDEPICTURE "/var/folders/0b/_hlz4rjj5rnc12tfk3ys05_h0000gn/T/com.microsoft.Word/WebArchiveCopyPasteTempFiles/w660_1010499_copyofpracticenews0301203.jpg" \* MERGEFORMATINET </w:instrText>
                                          </w:r>
                                          <w:r w:rsidRPr="00236FD3">
                                            <w:rPr>
                                              <w:rFonts w:ascii="Arial" w:eastAsia="Times New Roman" w:hAnsi="Arial" w:cs="Arial"/>
                                              <w:sz w:val="2"/>
                                              <w:szCs w:val="2"/>
                                              <w:lang w:eastAsia="en-GB"/>
                                            </w:rPr>
                                            <w:fldChar w:fldCharType="separate"/>
                                          </w:r>
                                          <w:r w:rsidRPr="00236FD3">
                                            <w:rPr>
                                              <w:rFonts w:ascii="Arial" w:eastAsia="Times New Roman" w:hAnsi="Arial" w:cs="Arial"/>
                                              <w:noProof/>
                                              <w:sz w:val="2"/>
                                              <w:szCs w:val="2"/>
                                              <w:lang w:eastAsia="en-GB"/>
                                            </w:rPr>
                                            <w:drawing>
                                              <wp:inline distT="0" distB="0" distL="0" distR="0" wp14:anchorId="53E4B7CD" wp14:editId="6479DEF3">
                                                <wp:extent cx="5731510" cy="1915795"/>
                                                <wp:effectExtent l="0" t="0" r="0" b="1905"/>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15795"/>
                                                        </a:xfrm>
                                                        <a:prstGeom prst="rect">
                                                          <a:avLst/>
                                                        </a:prstGeom>
                                                        <a:noFill/>
                                                        <a:ln>
                                                          <a:noFill/>
                                                        </a:ln>
                                                      </pic:spPr>
                                                    </pic:pic>
                                                  </a:graphicData>
                                                </a:graphic>
                                              </wp:inline>
                                            </w:drawing>
                                          </w:r>
                                          <w:r w:rsidRPr="00236FD3">
                                            <w:rPr>
                                              <w:rFonts w:ascii="Arial" w:eastAsia="Times New Roman" w:hAnsi="Arial" w:cs="Arial"/>
                                              <w:sz w:val="2"/>
                                              <w:szCs w:val="2"/>
                                              <w:lang w:eastAsia="en-GB"/>
                                            </w:rPr>
                                            <w:fldChar w:fldCharType="end"/>
                                          </w:r>
                                        </w:p>
                                      </w:tc>
                                    </w:tr>
                                  </w:tbl>
                                  <w:p w14:paraId="6F8B613E" w14:textId="77777777" w:rsidR="00236FD3" w:rsidRPr="00236FD3" w:rsidRDefault="00236FD3" w:rsidP="00236FD3">
                                    <w:pPr>
                                      <w:rPr>
                                        <w:rFonts w:ascii="Calibri" w:eastAsia="Times New Roman" w:hAnsi="Calibri" w:cs="Calibri"/>
                                        <w:vanish/>
                                        <w:sz w:val="22"/>
                                        <w:szCs w:val="22"/>
                                        <w:lang w:eastAsia="en-GB"/>
                                      </w:rPr>
                                    </w:pPr>
                                  </w:p>
                                  <w:tbl>
                                    <w:tblPr>
                                      <w:tblW w:w="5000" w:type="pct"/>
                                      <w:tblCellSpacing w:w="0" w:type="dxa"/>
                                      <w:tblCellMar>
                                        <w:left w:w="0" w:type="dxa"/>
                                        <w:right w:w="0" w:type="dxa"/>
                                      </w:tblCellMar>
                                      <w:tblLook w:val="04A0" w:firstRow="1" w:lastRow="0" w:firstColumn="1" w:lastColumn="0" w:noHBand="0" w:noVBand="1"/>
                                    </w:tblPr>
                                    <w:tblGrid>
                                      <w:gridCol w:w="9600"/>
                                    </w:tblGrid>
                                    <w:tr w:rsidR="00236FD3" w:rsidRPr="00236FD3" w14:paraId="1B525C02" w14:textId="77777777">
                                      <w:trPr>
                                        <w:tblCellSpacing w:w="0" w:type="dxa"/>
                                      </w:trPr>
                                      <w:tc>
                                        <w:tcPr>
                                          <w:tcW w:w="0" w:type="auto"/>
                                          <w:tcMar>
                                            <w:top w:w="150" w:type="dxa"/>
                                            <w:left w:w="150" w:type="dxa"/>
                                            <w:bottom w:w="150" w:type="dxa"/>
                                            <w:right w:w="150" w:type="dxa"/>
                                          </w:tcMar>
                                          <w:hideMark/>
                                        </w:tcPr>
                                        <w:p w14:paraId="511E87F3" w14:textId="77777777" w:rsidR="00236FD3" w:rsidRPr="00236FD3" w:rsidRDefault="00236FD3" w:rsidP="00236FD3">
                                          <w:pPr>
                                            <w:spacing w:before="100" w:beforeAutospacing="1"/>
                                            <w:jc w:val="center"/>
                                            <w:rPr>
                                              <w:rFonts w:ascii="Calibri" w:eastAsia="Times New Roman" w:hAnsi="Calibri" w:cs="Calibri"/>
                                              <w:sz w:val="22"/>
                                              <w:szCs w:val="22"/>
                                              <w:lang w:eastAsia="en-GB"/>
                                            </w:rPr>
                                          </w:pPr>
                                          <w:r w:rsidRPr="00236FD3">
                                            <w:rPr>
                                              <w:rFonts w:ascii="Arial" w:eastAsia="Times New Roman" w:hAnsi="Arial" w:cs="Arial"/>
                                              <w:b/>
                                              <w:bCs/>
                                              <w:color w:val="005EB8"/>
                                              <w:sz w:val="40"/>
                                              <w:szCs w:val="40"/>
                                              <w:lang w:eastAsia="en-GB"/>
                                            </w:rPr>
                                            <w:t>Welcome from CCG Chair</w:t>
                                          </w:r>
                                        </w:p>
                                      </w:tc>
                                    </w:tr>
                                  </w:tbl>
                                  <w:p w14:paraId="41A06D54" w14:textId="77777777" w:rsidR="00236FD3" w:rsidRPr="00236FD3" w:rsidRDefault="00236FD3" w:rsidP="00236FD3">
                                    <w:pPr>
                                      <w:rPr>
                                        <w:rFonts w:ascii="Calibri" w:eastAsia="Times New Roman" w:hAnsi="Calibri" w:cs="Calibri"/>
                                        <w:vanish/>
                                        <w:sz w:val="22"/>
                                        <w:szCs w:val="22"/>
                                        <w:lang w:eastAsia="en-GB"/>
                                      </w:rPr>
                                    </w:pPr>
                                  </w:p>
                                  <w:tbl>
                                    <w:tblPr>
                                      <w:tblW w:w="5000" w:type="pct"/>
                                      <w:tblCellSpacing w:w="0" w:type="dxa"/>
                                      <w:tblCellMar>
                                        <w:left w:w="0" w:type="dxa"/>
                                        <w:right w:w="0" w:type="dxa"/>
                                      </w:tblCellMar>
                                      <w:tblLook w:val="04A0" w:firstRow="1" w:lastRow="0" w:firstColumn="1" w:lastColumn="0" w:noHBand="0" w:noVBand="1"/>
                                    </w:tblPr>
                                    <w:tblGrid>
                                      <w:gridCol w:w="9600"/>
                                    </w:tblGrid>
                                    <w:tr w:rsidR="00236FD3" w:rsidRPr="00236FD3" w14:paraId="5F5EF6FD" w14:textId="77777777">
                                      <w:trPr>
                                        <w:tblCellSpacing w:w="0" w:type="dxa"/>
                                      </w:trPr>
                                      <w:tc>
                                        <w:tcPr>
                                          <w:tcW w:w="0" w:type="auto"/>
                                          <w:tcMar>
                                            <w:top w:w="150" w:type="dxa"/>
                                            <w:left w:w="150" w:type="dxa"/>
                                            <w:bottom w:w="150" w:type="dxa"/>
                                            <w:right w:w="150" w:type="dxa"/>
                                          </w:tcMar>
                                          <w:hideMark/>
                                        </w:tcPr>
                                        <w:p w14:paraId="428EF69F" w14:textId="77777777" w:rsidR="00236FD3" w:rsidRPr="00236FD3" w:rsidRDefault="00236FD3" w:rsidP="00236FD3">
                                          <w:pPr>
                                            <w:spacing w:line="330" w:lineRule="atLeast"/>
                                            <w:rPr>
                                              <w:rFonts w:ascii="Calibri" w:eastAsia="Times New Roman" w:hAnsi="Calibri" w:cs="Calibri"/>
                                              <w:sz w:val="22"/>
                                              <w:szCs w:val="22"/>
                                              <w:lang w:eastAsia="en-GB"/>
                                            </w:rPr>
                                          </w:pPr>
                                          <w:r w:rsidRPr="00236FD3">
                                            <w:rPr>
                                              <w:rFonts w:ascii="Arial" w:eastAsia="Times New Roman" w:hAnsi="Arial" w:cs="Arial"/>
                                              <w:b/>
                                              <w:bCs/>
                                              <w:color w:val="000000"/>
                                              <w:lang w:eastAsia="en-GB"/>
                                            </w:rPr>
                                            <w:t>Welcome to this week’s edition of Practice News</w:t>
                                          </w:r>
                                        </w:p>
                                        <w:p w14:paraId="01981A11" w14:textId="77777777" w:rsidR="00236FD3" w:rsidRPr="00236FD3" w:rsidRDefault="00236FD3" w:rsidP="00236FD3">
                                          <w:pPr>
                                            <w:spacing w:line="269" w:lineRule="atLeast"/>
                                            <w:rPr>
                                              <w:rFonts w:ascii="Times New Roman" w:eastAsia="Times New Roman" w:hAnsi="Times New Roman" w:cs="Times New Roman"/>
                                              <w:lang w:eastAsia="en-GB"/>
                                            </w:rPr>
                                          </w:pPr>
                                          <w:r w:rsidRPr="00236FD3">
                                            <w:rPr>
                                              <w:rFonts w:ascii="Arial" w:eastAsia="Times New Roman" w:hAnsi="Arial" w:cs="Arial"/>
                                              <w:color w:val="231F20"/>
                                              <w:sz w:val="23"/>
                                              <w:szCs w:val="23"/>
                                              <w:lang w:eastAsia="en-GB"/>
                                            </w:rPr>
                                            <w:t>            </w:t>
                                          </w:r>
                                        </w:p>
                                        <w:p w14:paraId="432CABA8"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Welcome, as we head for another weekend here is a summary update of primary care emails/information collated in one place for you. </w:t>
                                          </w:r>
                                        </w:p>
                                        <w:p w14:paraId="23C22FB0"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 </w:t>
                                          </w:r>
                                        </w:p>
                                        <w:p w14:paraId="6BAC4834"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The awaited service for registering COVID vaccinations done overseas is attached as well as a reminder about where to point people whose vaccinations they believe are not properly reflected on their NHS app. If anyone is feeling brave, ready for a challenge and brimming with enthusiasm, please see the job advert for our Coventry and Warwickshire ICS Chief Medical Officer and consider applying for what will be a stretching but influential and rewarding job.</w:t>
                                          </w:r>
                                        </w:p>
                                        <w:p w14:paraId="4B5AE7DA"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 </w:t>
                                          </w:r>
                                        </w:p>
                                        <w:p w14:paraId="797D84DC"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 xml:space="preserve">Dare we hope…the days are getting longer; the positive COVID cases starting to reduce, and as I write </w:t>
                                          </w:r>
                                          <w:proofErr w:type="gramStart"/>
                                          <w:r w:rsidRPr="00236FD3">
                                            <w:rPr>
                                              <w:rFonts w:ascii="Arial" w:eastAsia="Times New Roman" w:hAnsi="Arial" w:cs="Arial"/>
                                              <w:color w:val="231F20"/>
                                              <w:sz w:val="21"/>
                                              <w:szCs w:val="21"/>
                                              <w:lang w:eastAsia="en-GB"/>
                                            </w:rPr>
                                            <w:t>this,  we</w:t>
                                          </w:r>
                                          <w:proofErr w:type="gramEnd"/>
                                          <w:r w:rsidRPr="00236FD3">
                                            <w:rPr>
                                              <w:rFonts w:ascii="Arial" w:eastAsia="Times New Roman" w:hAnsi="Arial" w:cs="Arial"/>
                                              <w:color w:val="231F20"/>
                                              <w:sz w:val="21"/>
                                              <w:szCs w:val="21"/>
                                              <w:lang w:eastAsia="en-GB"/>
                                            </w:rPr>
                                            <w:t xml:space="preserve"> may have achieved delivery of our </w:t>
                                          </w:r>
                                          <w:proofErr w:type="spellStart"/>
                                          <w:r w:rsidRPr="00236FD3">
                                            <w:rPr>
                                              <w:rFonts w:ascii="Arial" w:eastAsia="Times New Roman" w:hAnsi="Arial" w:cs="Arial"/>
                                              <w:color w:val="231F20"/>
                                              <w:sz w:val="21"/>
                                              <w:szCs w:val="21"/>
                                              <w:lang w:eastAsia="en-GB"/>
                                            </w:rPr>
                                            <w:t>our</w:t>
                                          </w:r>
                                          <w:proofErr w:type="spellEnd"/>
                                          <w:r w:rsidRPr="00236FD3">
                                            <w:rPr>
                                              <w:rFonts w:ascii="Arial" w:eastAsia="Times New Roman" w:hAnsi="Arial" w:cs="Arial"/>
                                              <w:color w:val="231F20"/>
                                              <w:sz w:val="21"/>
                                              <w:szCs w:val="21"/>
                                              <w:lang w:eastAsia="en-GB"/>
                                            </w:rPr>
                                            <w:t xml:space="preserve"> 2 millionth COVID vaccine in Coventry and Warwickshire, Thank you for keeping on going!</w:t>
                                          </w:r>
                                        </w:p>
                                      </w:tc>
                                    </w:tr>
                                  </w:tbl>
                                  <w:p w14:paraId="5936268B" w14:textId="77777777" w:rsidR="00236FD3" w:rsidRPr="00236FD3" w:rsidRDefault="00236FD3" w:rsidP="00236FD3">
                                    <w:pPr>
                                      <w:rPr>
                                        <w:rFonts w:ascii="Calibri" w:eastAsia="Times New Roman" w:hAnsi="Calibri" w:cs="Calibri"/>
                                        <w:sz w:val="22"/>
                                        <w:szCs w:val="22"/>
                                        <w:lang w:eastAsia="en-GB"/>
                                      </w:rPr>
                                    </w:pPr>
                                  </w:p>
                                </w:tc>
                              </w:tr>
                            </w:tbl>
                            <w:p w14:paraId="581A45A0" w14:textId="77777777" w:rsidR="00236FD3" w:rsidRPr="00236FD3" w:rsidRDefault="00236FD3" w:rsidP="00236FD3">
                              <w:pPr>
                                <w:rPr>
                                  <w:rFonts w:ascii="Times New Roman" w:eastAsia="Times New Roman" w:hAnsi="Times New Roman" w:cs="Times New Roman"/>
                                  <w:lang w:eastAsia="en-GB"/>
                                </w:rPr>
                              </w:pPr>
                            </w:p>
                          </w:tc>
                        </w:tr>
                      </w:tbl>
                      <w:p w14:paraId="7D4FF40F" w14:textId="77777777" w:rsidR="00236FD3" w:rsidRPr="00236FD3" w:rsidRDefault="00236FD3" w:rsidP="00236FD3">
                        <w:pPr>
                          <w:jc w:val="center"/>
                          <w:rPr>
                            <w:rFonts w:ascii="Times New Roman" w:eastAsia="Times New Roman" w:hAnsi="Times New Roman" w:cs="Times New Roman"/>
                            <w:lang w:eastAsia="en-GB"/>
                          </w:rPr>
                        </w:pPr>
                      </w:p>
                    </w:tc>
                  </w:tr>
                </w:tbl>
                <w:p w14:paraId="2B7874F6" w14:textId="77777777" w:rsidR="00236FD3" w:rsidRPr="00236FD3" w:rsidRDefault="00236FD3" w:rsidP="00236FD3">
                  <w:pPr>
                    <w:rPr>
                      <w:rFonts w:ascii="Calibri" w:eastAsia="Times New Roman" w:hAnsi="Calibri" w:cs="Calibri"/>
                      <w:sz w:val="22"/>
                      <w:szCs w:val="22"/>
                      <w:lang w:eastAsia="en-GB"/>
                    </w:rPr>
                  </w:pPr>
                  <w:r w:rsidRPr="00236FD3">
                    <w:rPr>
                      <w:rFonts w:ascii="Arial" w:eastAsia="Times New Roman" w:hAnsi="Arial" w:cs="Arial"/>
                      <w:sz w:val="22"/>
                      <w:szCs w:val="22"/>
                      <w:lang w:eastAsia="en-GB"/>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236FD3" w:rsidRPr="00236FD3" w14:paraId="3F3FFE99" w14:textId="77777777">
                    <w:trPr>
                      <w:tblCellSpacing w:w="0" w:type="dxa"/>
                      <w:jc w:val="center"/>
                    </w:trPr>
                    <w:tc>
                      <w:tcPr>
                        <w:tcW w:w="0" w:type="auto"/>
                        <w:shd w:val="clear" w:color="auto" w:fill="FFFFFF"/>
                        <w:hideMark/>
                      </w:tcPr>
                      <w:tbl>
                        <w:tblPr>
                          <w:tblW w:w="9600" w:type="dxa"/>
                          <w:jc w:val="center"/>
                          <w:tblCellSpacing w:w="0" w:type="dxa"/>
                          <w:tblCellMar>
                            <w:left w:w="0" w:type="dxa"/>
                            <w:right w:w="0" w:type="dxa"/>
                          </w:tblCellMar>
                          <w:tblLook w:val="04A0" w:firstRow="1" w:lastRow="0" w:firstColumn="1" w:lastColumn="0" w:noHBand="0" w:noVBand="1"/>
                        </w:tblPr>
                        <w:tblGrid>
                          <w:gridCol w:w="3555"/>
                          <w:gridCol w:w="6045"/>
                        </w:tblGrid>
                        <w:tr w:rsidR="00236FD3" w:rsidRPr="00236FD3" w14:paraId="65F7EFC7" w14:textId="77777777">
                          <w:trPr>
                            <w:tblCellSpacing w:w="0" w:type="dxa"/>
                            <w:jc w:val="center"/>
                          </w:trPr>
                          <w:tc>
                            <w:tcPr>
                              <w:tcW w:w="3555" w:type="dxa"/>
                              <w:hideMark/>
                            </w:tcPr>
                            <w:tbl>
                              <w:tblPr>
                                <w:tblW w:w="5000" w:type="pct"/>
                                <w:tblCellSpacing w:w="0" w:type="dxa"/>
                                <w:tblCellMar>
                                  <w:left w:w="0" w:type="dxa"/>
                                  <w:right w:w="0" w:type="dxa"/>
                                </w:tblCellMar>
                                <w:tblLook w:val="04A0" w:firstRow="1" w:lastRow="0" w:firstColumn="1" w:lastColumn="0" w:noHBand="0" w:noVBand="1"/>
                              </w:tblPr>
                              <w:tblGrid>
                                <w:gridCol w:w="3555"/>
                              </w:tblGrid>
                              <w:tr w:rsidR="00236FD3" w:rsidRPr="00236FD3" w14:paraId="698610E8" w14:textId="77777777" w:rsidTr="00236FD3">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555"/>
                                    </w:tblGrid>
                                    <w:tr w:rsidR="00236FD3" w:rsidRPr="00236FD3" w14:paraId="7543B76D" w14:textId="77777777">
                                      <w:trPr>
                                        <w:tblCellSpacing w:w="0" w:type="dxa"/>
                                      </w:trPr>
                                      <w:tc>
                                        <w:tcPr>
                                          <w:tcW w:w="0" w:type="auto"/>
                                          <w:tcMar>
                                            <w:top w:w="150" w:type="dxa"/>
                                            <w:left w:w="150" w:type="dxa"/>
                                            <w:bottom w:w="150" w:type="dxa"/>
                                            <w:right w:w="150" w:type="dxa"/>
                                          </w:tcMar>
                                          <w:vAlign w:val="center"/>
                                          <w:hideMark/>
                                        </w:tcPr>
                                        <w:p w14:paraId="472BC57A" w14:textId="3529E77E" w:rsidR="00236FD3" w:rsidRPr="00236FD3" w:rsidRDefault="00236FD3" w:rsidP="00236FD3">
                                          <w:pPr>
                                            <w:jc w:val="center"/>
                                            <w:rPr>
                                              <w:rFonts w:ascii="Calibri" w:eastAsia="Times New Roman" w:hAnsi="Calibri" w:cs="Calibri"/>
                                              <w:sz w:val="22"/>
                                              <w:szCs w:val="22"/>
                                              <w:lang w:eastAsia="en-GB"/>
                                            </w:rPr>
                                          </w:pPr>
                                          <w:r w:rsidRPr="00236FD3">
                                            <w:rPr>
                                              <w:rFonts w:ascii="Arial" w:eastAsia="Times New Roman" w:hAnsi="Arial" w:cs="Arial"/>
                                              <w:sz w:val="21"/>
                                              <w:szCs w:val="21"/>
                                              <w:lang w:eastAsia="en-GB"/>
                                            </w:rPr>
                                            <w:fldChar w:fldCharType="begin"/>
                                          </w:r>
                                          <w:r w:rsidRPr="00236FD3">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236FD3">
                                            <w:rPr>
                                              <w:rFonts w:ascii="Arial" w:eastAsia="Times New Roman" w:hAnsi="Arial" w:cs="Arial"/>
                                              <w:sz w:val="21"/>
                                              <w:szCs w:val="21"/>
                                              <w:lang w:eastAsia="en-GB"/>
                                            </w:rPr>
                                            <w:fldChar w:fldCharType="separate"/>
                                          </w:r>
                                          <w:r w:rsidRPr="00236FD3">
                                            <w:rPr>
                                              <w:rFonts w:ascii="Arial" w:eastAsia="Times New Roman" w:hAnsi="Arial" w:cs="Arial"/>
                                              <w:noProof/>
                                              <w:sz w:val="21"/>
                                              <w:szCs w:val="21"/>
                                              <w:lang w:eastAsia="en-GB"/>
                                            </w:rPr>
                                            <w:drawing>
                                              <wp:inline distT="0" distB="0" distL="0" distR="0" wp14:anchorId="086C109D" wp14:editId="23C0C3F2">
                                                <wp:extent cx="1449705" cy="2171065"/>
                                                <wp:effectExtent l="0" t="0" r="0" b="635"/>
                                                <wp:docPr id="2" name="Picture 2"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9705" cy="2171065"/>
                                                        </a:xfrm>
                                                        <a:prstGeom prst="rect">
                                                          <a:avLst/>
                                                        </a:prstGeom>
                                                        <a:noFill/>
                                                        <a:ln>
                                                          <a:noFill/>
                                                        </a:ln>
                                                      </pic:spPr>
                                                    </pic:pic>
                                                  </a:graphicData>
                                                </a:graphic>
                                              </wp:inline>
                                            </w:drawing>
                                          </w:r>
                                          <w:r w:rsidRPr="00236FD3">
                                            <w:rPr>
                                              <w:rFonts w:ascii="Arial" w:eastAsia="Times New Roman" w:hAnsi="Arial" w:cs="Arial"/>
                                              <w:sz w:val="21"/>
                                              <w:szCs w:val="21"/>
                                              <w:lang w:eastAsia="en-GB"/>
                                            </w:rPr>
                                            <w:fldChar w:fldCharType="end"/>
                                          </w:r>
                                        </w:p>
                                      </w:tc>
                                    </w:tr>
                                  </w:tbl>
                                  <w:p w14:paraId="41E0D632" w14:textId="77777777" w:rsidR="00236FD3" w:rsidRPr="00236FD3" w:rsidRDefault="00236FD3" w:rsidP="00236FD3">
                                    <w:pPr>
                                      <w:rPr>
                                        <w:rFonts w:ascii="Times New Roman" w:eastAsia="Times New Roman" w:hAnsi="Times New Roman" w:cs="Times New Roman"/>
                                        <w:lang w:eastAsia="en-GB"/>
                                      </w:rPr>
                                    </w:pPr>
                                  </w:p>
                                </w:tc>
                              </w:tr>
                            </w:tbl>
                            <w:p w14:paraId="57437ED4" w14:textId="77777777" w:rsidR="00236FD3" w:rsidRPr="00236FD3" w:rsidRDefault="00236FD3" w:rsidP="00236FD3">
                              <w:pPr>
                                <w:rPr>
                                  <w:rFonts w:ascii="Times New Roman" w:eastAsia="Times New Roman" w:hAnsi="Times New Roman" w:cs="Times New Roman"/>
                                  <w:lang w:eastAsia="en-GB"/>
                                </w:rPr>
                              </w:pPr>
                            </w:p>
                          </w:tc>
                          <w:tc>
                            <w:tcPr>
                              <w:tcW w:w="6045" w:type="dxa"/>
                              <w:hideMark/>
                            </w:tcPr>
                            <w:tbl>
                              <w:tblPr>
                                <w:tblW w:w="5000" w:type="pct"/>
                                <w:tblCellSpacing w:w="0" w:type="dxa"/>
                                <w:tblCellMar>
                                  <w:left w:w="0" w:type="dxa"/>
                                  <w:right w:w="0" w:type="dxa"/>
                                </w:tblCellMar>
                                <w:tblLook w:val="04A0" w:firstRow="1" w:lastRow="0" w:firstColumn="1" w:lastColumn="0" w:noHBand="0" w:noVBand="1"/>
                              </w:tblPr>
                              <w:tblGrid>
                                <w:gridCol w:w="6045"/>
                              </w:tblGrid>
                              <w:tr w:rsidR="00236FD3" w:rsidRPr="00236FD3" w14:paraId="543EBA94" w14:textId="77777777" w:rsidTr="00236FD3">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45"/>
                                    </w:tblGrid>
                                    <w:tr w:rsidR="00236FD3" w:rsidRPr="00236FD3" w14:paraId="7F6EBE28" w14:textId="77777777">
                                      <w:trPr>
                                        <w:tblCellSpacing w:w="0" w:type="dxa"/>
                                      </w:trPr>
                                      <w:tc>
                                        <w:tcPr>
                                          <w:tcW w:w="0" w:type="auto"/>
                                          <w:tcMar>
                                            <w:top w:w="150" w:type="dxa"/>
                                            <w:left w:w="150" w:type="dxa"/>
                                            <w:bottom w:w="150" w:type="dxa"/>
                                            <w:right w:w="150" w:type="dxa"/>
                                          </w:tcMar>
                                          <w:hideMark/>
                                        </w:tcPr>
                                        <w:p w14:paraId="53657018" w14:textId="77777777" w:rsidR="00236FD3" w:rsidRPr="00236FD3" w:rsidRDefault="00236FD3" w:rsidP="00236FD3">
                                          <w:pPr>
                                            <w:spacing w:line="240" w:lineRule="atLeast"/>
                                            <w:jc w:val="center"/>
                                            <w:rPr>
                                              <w:rFonts w:ascii="Calibri" w:eastAsia="Times New Roman" w:hAnsi="Calibri" w:cs="Calibri"/>
                                              <w:sz w:val="22"/>
                                              <w:szCs w:val="22"/>
                                              <w:lang w:eastAsia="en-GB"/>
                                            </w:rPr>
                                          </w:pPr>
                                          <w:r w:rsidRPr="00236FD3">
                                            <w:rPr>
                                              <w:rFonts w:ascii="Arial" w:eastAsia="Times New Roman" w:hAnsi="Arial" w:cs="Arial"/>
                                              <w:color w:val="231F20"/>
                                              <w:sz w:val="21"/>
                                              <w:szCs w:val="21"/>
                                              <w:lang w:eastAsia="en-GB"/>
                                            </w:rPr>
                                            <w:t> </w:t>
                                          </w:r>
                                        </w:p>
                                        <w:p w14:paraId="758A23D4" w14:textId="77777777" w:rsidR="00236FD3" w:rsidRPr="00236FD3" w:rsidRDefault="00236FD3" w:rsidP="00236FD3">
                                          <w:pPr>
                                            <w:spacing w:line="240" w:lineRule="atLeast"/>
                                            <w:jc w:val="center"/>
                                            <w:rPr>
                                              <w:rFonts w:ascii="Calibri" w:eastAsia="Times New Roman" w:hAnsi="Calibri" w:cs="Calibri"/>
                                              <w:sz w:val="22"/>
                                              <w:szCs w:val="22"/>
                                              <w:lang w:eastAsia="en-GB"/>
                                            </w:rPr>
                                          </w:pPr>
                                          <w:r w:rsidRPr="00236FD3">
                                            <w:rPr>
                                              <w:rFonts w:ascii="Arial" w:eastAsia="Times New Roman" w:hAnsi="Arial" w:cs="Arial"/>
                                              <w:color w:val="231F20"/>
                                              <w:sz w:val="21"/>
                                              <w:szCs w:val="21"/>
                                              <w:lang w:eastAsia="en-GB"/>
                                            </w:rPr>
                                            <w:t> </w:t>
                                          </w:r>
                                        </w:p>
                                        <w:p w14:paraId="4F8D776C" w14:textId="77777777" w:rsidR="00236FD3" w:rsidRPr="00236FD3" w:rsidRDefault="00236FD3" w:rsidP="00236FD3">
                                          <w:pPr>
                                            <w:spacing w:line="240" w:lineRule="atLeast"/>
                                            <w:jc w:val="center"/>
                                            <w:rPr>
                                              <w:rFonts w:ascii="Calibri" w:eastAsia="Times New Roman" w:hAnsi="Calibri" w:cs="Calibri"/>
                                              <w:sz w:val="22"/>
                                              <w:szCs w:val="22"/>
                                              <w:lang w:eastAsia="en-GB"/>
                                            </w:rPr>
                                          </w:pPr>
                                          <w:r w:rsidRPr="00236FD3">
                                            <w:rPr>
                                              <w:rFonts w:ascii="Arial" w:eastAsia="Times New Roman" w:hAnsi="Arial" w:cs="Arial"/>
                                              <w:color w:val="231F20"/>
                                              <w:sz w:val="21"/>
                                              <w:szCs w:val="21"/>
                                              <w:lang w:eastAsia="en-GB"/>
                                            </w:rPr>
                                            <w:t> </w:t>
                                          </w:r>
                                        </w:p>
                                        <w:p w14:paraId="012B4A5F" w14:textId="77777777" w:rsidR="00236FD3" w:rsidRPr="00236FD3" w:rsidRDefault="00236FD3" w:rsidP="00236FD3">
                                          <w:pPr>
                                            <w:spacing w:line="240" w:lineRule="atLeast"/>
                                            <w:jc w:val="center"/>
                                            <w:rPr>
                                              <w:rFonts w:ascii="Calibri" w:eastAsia="Times New Roman" w:hAnsi="Calibri" w:cs="Calibri"/>
                                              <w:sz w:val="22"/>
                                              <w:szCs w:val="22"/>
                                              <w:lang w:eastAsia="en-GB"/>
                                            </w:rPr>
                                          </w:pPr>
                                          <w:r w:rsidRPr="00236FD3">
                                            <w:rPr>
                                              <w:rFonts w:ascii="Arial" w:eastAsia="Times New Roman" w:hAnsi="Arial" w:cs="Arial"/>
                                              <w:color w:val="231F20"/>
                                              <w:sz w:val="21"/>
                                              <w:szCs w:val="21"/>
                                              <w:lang w:eastAsia="en-GB"/>
                                            </w:rPr>
                                            <w:t> </w:t>
                                          </w:r>
                                        </w:p>
                                        <w:p w14:paraId="74D0D3B5" w14:textId="77777777" w:rsidR="00236FD3" w:rsidRPr="00236FD3" w:rsidRDefault="00236FD3" w:rsidP="00236FD3">
                                          <w:pPr>
                                            <w:spacing w:line="270" w:lineRule="atLeast"/>
                                            <w:jc w:val="center"/>
                                            <w:rPr>
                                              <w:rFonts w:ascii="Calibri" w:eastAsia="Times New Roman" w:hAnsi="Calibri" w:cs="Calibri"/>
                                              <w:sz w:val="22"/>
                                              <w:szCs w:val="22"/>
                                              <w:lang w:eastAsia="en-GB"/>
                                            </w:rPr>
                                          </w:pPr>
                                          <w:r w:rsidRPr="00236FD3">
                                            <w:rPr>
                                              <w:rFonts w:ascii="Arial" w:eastAsia="Times New Roman" w:hAnsi="Arial" w:cs="Arial"/>
                                              <w:b/>
                                              <w:bCs/>
                                              <w:color w:val="000000"/>
                                              <w:lang w:eastAsia="en-GB"/>
                                            </w:rPr>
                                            <w:t xml:space="preserve">Dr Sarah </w:t>
                                          </w:r>
                                          <w:proofErr w:type="spellStart"/>
                                          <w:r w:rsidRPr="00236FD3">
                                            <w:rPr>
                                              <w:rFonts w:ascii="Arial" w:eastAsia="Times New Roman" w:hAnsi="Arial" w:cs="Arial"/>
                                              <w:b/>
                                              <w:bCs/>
                                              <w:color w:val="000000"/>
                                              <w:lang w:eastAsia="en-GB"/>
                                            </w:rPr>
                                            <w:t>Raistrick</w:t>
                                          </w:r>
                                          <w:proofErr w:type="spellEnd"/>
                                        </w:p>
                                        <w:p w14:paraId="0A56C59D" w14:textId="77777777" w:rsidR="00236FD3" w:rsidRPr="00236FD3" w:rsidRDefault="00236FD3" w:rsidP="00236FD3">
                                          <w:pPr>
                                            <w:spacing w:line="270" w:lineRule="atLeast"/>
                                            <w:jc w:val="center"/>
                                            <w:rPr>
                                              <w:rFonts w:ascii="Calibri" w:eastAsia="Times New Roman" w:hAnsi="Calibri" w:cs="Calibri"/>
                                              <w:sz w:val="22"/>
                                              <w:szCs w:val="22"/>
                                              <w:lang w:eastAsia="en-GB"/>
                                            </w:rPr>
                                          </w:pPr>
                                          <w:r w:rsidRPr="00236FD3">
                                            <w:rPr>
                                              <w:rFonts w:ascii="Arial" w:eastAsia="Times New Roman" w:hAnsi="Arial" w:cs="Arial"/>
                                              <w:color w:val="231F20"/>
                                              <w:lang w:eastAsia="en-GB"/>
                                            </w:rPr>
                                            <w:t>CCG Chair</w:t>
                                          </w:r>
                                        </w:p>
                                        <w:p w14:paraId="3DE7C49E" w14:textId="77777777" w:rsidR="00236FD3" w:rsidRPr="00236FD3" w:rsidRDefault="00236FD3" w:rsidP="00236FD3">
                                          <w:pPr>
                                            <w:spacing w:line="270" w:lineRule="atLeast"/>
                                            <w:jc w:val="center"/>
                                            <w:rPr>
                                              <w:rFonts w:ascii="Calibri" w:eastAsia="Times New Roman" w:hAnsi="Calibri" w:cs="Calibri"/>
                                              <w:sz w:val="22"/>
                                              <w:szCs w:val="22"/>
                                              <w:lang w:eastAsia="en-GB"/>
                                            </w:rPr>
                                          </w:pPr>
                                          <w:r w:rsidRPr="00236FD3">
                                            <w:rPr>
                                              <w:rFonts w:ascii="Arial" w:eastAsia="Times New Roman" w:hAnsi="Arial" w:cs="Arial"/>
                                              <w:color w:val="231F20"/>
                                              <w:lang w:eastAsia="en-GB"/>
                                            </w:rPr>
                                            <w:t>NHS Coventry and Warwickshire Clinical Commissioning Group</w:t>
                                          </w:r>
                                        </w:p>
                                      </w:tc>
                                    </w:tr>
                                  </w:tbl>
                                  <w:p w14:paraId="5681FFCA" w14:textId="77777777" w:rsidR="00236FD3" w:rsidRPr="00236FD3" w:rsidRDefault="00236FD3" w:rsidP="00236FD3">
                                    <w:pPr>
                                      <w:rPr>
                                        <w:rFonts w:ascii="Times New Roman" w:eastAsia="Times New Roman" w:hAnsi="Times New Roman" w:cs="Times New Roman"/>
                                        <w:lang w:eastAsia="en-GB"/>
                                      </w:rPr>
                                    </w:pPr>
                                  </w:p>
                                </w:tc>
                              </w:tr>
                            </w:tbl>
                            <w:p w14:paraId="0588A393" w14:textId="77777777" w:rsidR="00236FD3" w:rsidRPr="00236FD3" w:rsidRDefault="00236FD3" w:rsidP="00236FD3">
                              <w:pPr>
                                <w:rPr>
                                  <w:rFonts w:ascii="Times New Roman" w:eastAsia="Times New Roman" w:hAnsi="Times New Roman" w:cs="Times New Roman"/>
                                  <w:lang w:eastAsia="en-GB"/>
                                </w:rPr>
                              </w:pPr>
                            </w:p>
                          </w:tc>
                        </w:tr>
                      </w:tbl>
                      <w:p w14:paraId="73B69A07" w14:textId="77777777" w:rsidR="00236FD3" w:rsidRPr="00236FD3" w:rsidRDefault="00236FD3" w:rsidP="00236FD3">
                        <w:pPr>
                          <w:jc w:val="center"/>
                          <w:rPr>
                            <w:rFonts w:ascii="Times New Roman" w:eastAsia="Times New Roman" w:hAnsi="Times New Roman" w:cs="Times New Roman"/>
                            <w:lang w:eastAsia="en-GB"/>
                          </w:rPr>
                        </w:pPr>
                      </w:p>
                    </w:tc>
                  </w:tr>
                </w:tbl>
                <w:p w14:paraId="1516F765" w14:textId="77777777" w:rsidR="00236FD3" w:rsidRPr="00236FD3" w:rsidRDefault="00236FD3" w:rsidP="00236FD3">
                  <w:pPr>
                    <w:rPr>
                      <w:rFonts w:ascii="Calibri" w:eastAsia="Times New Roman" w:hAnsi="Calibri" w:cs="Calibri"/>
                      <w:vanish/>
                      <w:sz w:val="22"/>
                      <w:szCs w:val="22"/>
                      <w:lang w:eastAsia="en-GB"/>
                    </w:rPr>
                  </w:pPr>
                </w:p>
                <w:tbl>
                  <w:tblPr>
                    <w:tblW w:w="5000" w:type="pct"/>
                    <w:tblCellSpacing w:w="0" w:type="dxa"/>
                    <w:tblCellMar>
                      <w:left w:w="0" w:type="dxa"/>
                      <w:right w:w="0" w:type="dxa"/>
                    </w:tblCellMar>
                    <w:tblLook w:val="04A0" w:firstRow="1" w:lastRow="0" w:firstColumn="1" w:lastColumn="0" w:noHBand="0" w:noVBand="1"/>
                  </w:tblPr>
                  <w:tblGrid>
                    <w:gridCol w:w="9600"/>
                  </w:tblGrid>
                  <w:tr w:rsidR="00236FD3" w:rsidRPr="00236FD3" w14:paraId="648D36D0" w14:textId="77777777">
                    <w:trPr>
                      <w:tblCellSpacing w:w="0" w:type="dxa"/>
                    </w:trPr>
                    <w:tc>
                      <w:tcPr>
                        <w:tcW w:w="0" w:type="auto"/>
                        <w:vAlign w:val="center"/>
                        <w:hideMark/>
                      </w:tcPr>
                      <w:p w14:paraId="2D1D9FEE" w14:textId="654ABEFA" w:rsidR="00236FD3" w:rsidRPr="00236FD3" w:rsidRDefault="00236FD3" w:rsidP="00236FD3">
                        <w:pPr>
                          <w:rPr>
                            <w:rFonts w:ascii="Calibri" w:eastAsia="Times New Roman" w:hAnsi="Calibri" w:cs="Calibri"/>
                            <w:sz w:val="22"/>
                            <w:szCs w:val="22"/>
                            <w:lang w:eastAsia="en-GB"/>
                          </w:rPr>
                        </w:pPr>
                        <w:r w:rsidRPr="00236FD3">
                          <w:rPr>
                            <w:rFonts w:ascii="Arial" w:eastAsia="Times New Roman" w:hAnsi="Arial" w:cs="Arial"/>
                            <w:sz w:val="2"/>
                            <w:szCs w:val="2"/>
                            <w:lang w:eastAsia="en-GB"/>
                          </w:rPr>
                          <w:fldChar w:fldCharType="begin"/>
                        </w:r>
                        <w:r w:rsidRPr="00236FD3">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236FD3">
                          <w:rPr>
                            <w:rFonts w:ascii="Arial" w:eastAsia="Times New Roman" w:hAnsi="Arial" w:cs="Arial"/>
                            <w:sz w:val="2"/>
                            <w:szCs w:val="2"/>
                            <w:lang w:eastAsia="en-GB"/>
                          </w:rPr>
                          <w:fldChar w:fldCharType="separate"/>
                        </w:r>
                        <w:r w:rsidRPr="00236FD3">
                          <w:rPr>
                            <w:rFonts w:ascii="Arial" w:eastAsia="Times New Roman" w:hAnsi="Arial" w:cs="Arial"/>
                            <w:noProof/>
                            <w:sz w:val="2"/>
                            <w:szCs w:val="2"/>
                            <w:lang w:eastAsia="en-GB"/>
                          </w:rPr>
                          <w:drawing>
                            <wp:inline distT="0" distB="0" distL="0" distR="0" wp14:anchorId="34C6020C" wp14:editId="1D807D11">
                              <wp:extent cx="14605" cy="252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 cy="252730"/>
                                      </a:xfrm>
                                      <a:prstGeom prst="rect">
                                        <a:avLst/>
                                      </a:prstGeom>
                                      <a:noFill/>
                                      <a:ln>
                                        <a:noFill/>
                                      </a:ln>
                                    </pic:spPr>
                                  </pic:pic>
                                </a:graphicData>
                              </a:graphic>
                            </wp:inline>
                          </w:drawing>
                        </w:r>
                        <w:r w:rsidRPr="00236FD3">
                          <w:rPr>
                            <w:rFonts w:ascii="Arial" w:eastAsia="Times New Roman" w:hAnsi="Arial" w:cs="Arial"/>
                            <w:sz w:val="2"/>
                            <w:szCs w:val="2"/>
                            <w:lang w:eastAsia="en-GB"/>
                          </w:rPr>
                          <w:fldChar w:fldCharType="end"/>
                        </w:r>
                      </w:p>
                    </w:tc>
                  </w:tr>
                </w:tbl>
                <w:p w14:paraId="187CC319" w14:textId="77777777" w:rsidR="00236FD3" w:rsidRPr="00236FD3" w:rsidRDefault="00236FD3" w:rsidP="00236FD3">
                  <w:pPr>
                    <w:rPr>
                      <w:rFonts w:ascii="Calibri" w:eastAsia="Times New Roman" w:hAnsi="Calibri" w:cs="Calibri"/>
                      <w:vanish/>
                      <w:sz w:val="22"/>
                      <w:szCs w:val="22"/>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00"/>
                  </w:tblGrid>
                  <w:tr w:rsidR="00236FD3" w:rsidRPr="00236FD3" w14:paraId="3785DB7F" w14:textId="77777777">
                    <w:trPr>
                      <w:tblCellSpacing w:w="0" w:type="dxa"/>
                    </w:trPr>
                    <w:tc>
                      <w:tcPr>
                        <w:tcW w:w="0" w:type="auto"/>
                        <w:tcBorders>
                          <w:top w:val="single" w:sz="8" w:space="0" w:color="E8EDEE"/>
                          <w:left w:val="nil"/>
                          <w:bottom w:val="nil"/>
                          <w:right w:val="nil"/>
                        </w:tcBorders>
                        <w:shd w:val="clear" w:color="auto" w:fill="FFFFFF"/>
                        <w:tcMar>
                          <w:top w:w="150" w:type="dxa"/>
                          <w:left w:w="150" w:type="dxa"/>
                          <w:bottom w:w="150" w:type="dxa"/>
                          <w:right w:w="150" w:type="dxa"/>
                        </w:tcMar>
                        <w:hideMark/>
                      </w:tcPr>
                      <w:p w14:paraId="05556164"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lastRenderedPageBreak/>
                          <w:t>If you'd like to have Practice News and other relevant CCG updates sent to you directly, please email </w:t>
                        </w:r>
                        <w:hyperlink r:id="rId8" w:tooltip="mailto:cwccg.communications@nhs.net" w:history="1">
                          <w:r w:rsidRPr="00236FD3">
                            <w:rPr>
                              <w:rFonts w:ascii="Arial" w:eastAsia="Times New Roman" w:hAnsi="Arial" w:cs="Arial"/>
                              <w:color w:val="00B0F0"/>
                              <w:sz w:val="21"/>
                              <w:szCs w:val="21"/>
                              <w:u w:val="single"/>
                              <w:lang w:eastAsia="en-GB"/>
                            </w:rPr>
                            <w:t>cwccg.communications@nhs.net</w:t>
                          </w:r>
                        </w:hyperlink>
                      </w:p>
                    </w:tc>
                  </w:tr>
                </w:tbl>
                <w:p w14:paraId="25426A62" w14:textId="77777777" w:rsidR="00236FD3" w:rsidRPr="00236FD3" w:rsidRDefault="00236FD3" w:rsidP="00236FD3">
                  <w:pPr>
                    <w:rPr>
                      <w:rFonts w:ascii="Calibri" w:eastAsia="Times New Roman" w:hAnsi="Calibri" w:cs="Calibri"/>
                      <w:sz w:val="22"/>
                      <w:szCs w:val="22"/>
                      <w:lang w:eastAsia="en-GB"/>
                    </w:rPr>
                  </w:pPr>
                  <w:r w:rsidRPr="00236FD3">
                    <w:rPr>
                      <w:rFonts w:ascii="Arial" w:eastAsia="Times New Roman" w:hAnsi="Arial" w:cs="Arial"/>
                      <w:sz w:val="22"/>
                      <w:szCs w:val="22"/>
                      <w:lang w:eastAsia="en-GB"/>
                    </w:rPr>
                    <w:t> </w:t>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236FD3" w:rsidRPr="00236FD3" w14:paraId="5B195EC3" w14:textId="77777777">
                    <w:trPr>
                      <w:tblCellSpacing w:w="0" w:type="dxa"/>
                      <w:jc w:val="center"/>
                    </w:trPr>
                    <w:tc>
                      <w:tcPr>
                        <w:tcW w:w="0" w:type="auto"/>
                        <w:tcMar>
                          <w:top w:w="300" w:type="dxa"/>
                          <w:left w:w="150" w:type="dxa"/>
                          <w:bottom w:w="300" w:type="dxa"/>
                          <w:right w:w="150" w:type="dxa"/>
                        </w:tcMar>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236FD3" w:rsidRPr="00236FD3" w14:paraId="1E2E5B20" w14:textId="77777777">
                          <w:trPr>
                            <w:tblCellSpacing w:w="0" w:type="dxa"/>
                            <w:jc w:val="center"/>
                          </w:trPr>
                          <w:tc>
                            <w:tcPr>
                              <w:tcW w:w="9300" w:type="dxa"/>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236FD3" w:rsidRPr="00236FD3" w14:paraId="3F6B8CA2" w14:textId="77777777" w:rsidTr="00236FD3">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236FD3" w:rsidRPr="00236FD3" w14:paraId="775A86AC" w14:textId="77777777">
                                      <w:trPr>
                                        <w:tblCellSpacing w:w="0" w:type="dxa"/>
                                      </w:trPr>
                                      <w:tc>
                                        <w:tcPr>
                                          <w:tcW w:w="0" w:type="auto"/>
                                          <w:tcMar>
                                            <w:top w:w="150" w:type="dxa"/>
                                            <w:left w:w="150" w:type="dxa"/>
                                            <w:bottom w:w="150" w:type="dxa"/>
                                            <w:right w:w="150" w:type="dxa"/>
                                          </w:tcMar>
                                          <w:hideMark/>
                                        </w:tcPr>
                                        <w:p w14:paraId="7FF803DF" w14:textId="77777777" w:rsidR="00236FD3" w:rsidRPr="00236FD3" w:rsidRDefault="00236FD3" w:rsidP="00236FD3">
                                          <w:pPr>
                                            <w:spacing w:before="100" w:beforeAutospacing="1"/>
                                            <w:rPr>
                                              <w:rFonts w:ascii="Calibri" w:eastAsia="Times New Roman" w:hAnsi="Calibri" w:cs="Calibri"/>
                                              <w:sz w:val="22"/>
                                              <w:szCs w:val="22"/>
                                              <w:lang w:eastAsia="en-GB"/>
                                            </w:rPr>
                                          </w:pPr>
                                          <w:bookmarkStart w:id="0" w:name="Latest-information-for-practices"/>
                                          <w:bookmarkEnd w:id="0"/>
                                          <w:r w:rsidRPr="00236FD3">
                                            <w:rPr>
                                              <w:rFonts w:ascii="Arial" w:eastAsia="Times New Roman" w:hAnsi="Arial" w:cs="Arial"/>
                                              <w:color w:val="0072CE"/>
                                              <w:sz w:val="33"/>
                                              <w:szCs w:val="33"/>
                                              <w:lang w:eastAsia="en-GB"/>
                                            </w:rPr>
                                            <w:t>Latest information for practices</w:t>
                                          </w:r>
                                          <w:bookmarkStart w:id="1" w:name="_Hlk65061650"/>
                                          <w:bookmarkStart w:id="2" w:name="_Hlk65062267"/>
                                          <w:bookmarkStart w:id="3" w:name="_Hlk59028552"/>
                                          <w:bookmarkStart w:id="4" w:name="_Hlk60847233"/>
                                          <w:bookmarkStart w:id="5" w:name="_Hlk60840860"/>
                                          <w:bookmarkEnd w:id="1"/>
                                          <w:bookmarkEnd w:id="2"/>
                                          <w:bookmarkEnd w:id="3"/>
                                          <w:bookmarkEnd w:id="4"/>
                                          <w:bookmarkEnd w:id="5"/>
                                        </w:p>
                                        <w:p w14:paraId="68B96CC8" w14:textId="77777777" w:rsidR="00236FD3" w:rsidRPr="00236FD3" w:rsidRDefault="00236FD3" w:rsidP="00236FD3">
                                          <w:pPr>
                                            <w:spacing w:line="315" w:lineRule="atLeast"/>
                                            <w:rPr>
                                              <w:rFonts w:ascii="Calibri" w:eastAsia="Times New Roman" w:hAnsi="Calibri" w:cs="Calibri"/>
                                              <w:sz w:val="22"/>
                                              <w:szCs w:val="22"/>
                                              <w:lang w:eastAsia="en-GB"/>
                                            </w:rPr>
                                          </w:pPr>
                                          <w:r w:rsidRPr="00236FD3">
                                            <w:rPr>
                                              <w:rFonts w:ascii="Arial" w:eastAsia="Times New Roman" w:hAnsi="Arial" w:cs="Arial"/>
                                              <w:color w:val="231F20"/>
                                              <w:sz w:val="21"/>
                                              <w:szCs w:val="21"/>
                                              <w:lang w:eastAsia="en-GB"/>
                                            </w:rPr>
                                            <w:t> </w:t>
                                          </w:r>
                                        </w:p>
                                        <w:p w14:paraId="2C8F2EB7" w14:textId="77777777" w:rsidR="00236FD3" w:rsidRPr="00236FD3" w:rsidRDefault="00236FD3" w:rsidP="00236FD3">
                                          <w:pPr>
                                            <w:spacing w:line="315" w:lineRule="atLeast"/>
                                            <w:rPr>
                                              <w:rFonts w:ascii="Calibri" w:eastAsia="Times New Roman" w:hAnsi="Calibri" w:cs="Calibri"/>
                                              <w:sz w:val="22"/>
                                              <w:szCs w:val="22"/>
                                              <w:lang w:eastAsia="en-GB"/>
                                            </w:rPr>
                                          </w:pPr>
                                          <w:r w:rsidRPr="00236FD3">
                                            <w:rPr>
                                              <w:rFonts w:ascii="Arial" w:eastAsia="Times New Roman" w:hAnsi="Arial" w:cs="Arial"/>
                                              <w:b/>
                                              <w:bCs/>
                                              <w:color w:val="00B0F0"/>
                                              <w:lang w:eastAsia="en-GB"/>
                                            </w:rPr>
                                            <w:t>Vaccination as a Condition of Deployment for all Healthcare Workers (VCOD</w:t>
                                          </w:r>
                                          <w:r w:rsidRPr="00236FD3">
                                            <w:rPr>
                                              <w:rFonts w:ascii="Arial" w:eastAsia="Times New Roman" w:hAnsi="Arial" w:cs="Arial"/>
                                              <w:b/>
                                              <w:bCs/>
                                              <w:color w:val="00B0F0"/>
                                              <w:sz w:val="21"/>
                                              <w:szCs w:val="21"/>
                                              <w:lang w:eastAsia="en-GB"/>
                                            </w:rPr>
                                            <w:t>) </w:t>
                                          </w:r>
                                        </w:p>
                                        <w:p w14:paraId="0BFFF834" w14:textId="77777777" w:rsidR="00236FD3" w:rsidRPr="00236FD3" w:rsidRDefault="00236FD3" w:rsidP="00236FD3">
                                          <w:pPr>
                                            <w:spacing w:line="315" w:lineRule="atLeast"/>
                                            <w:rPr>
                                              <w:rFonts w:ascii="Calibri" w:eastAsia="Times New Roman" w:hAnsi="Calibri" w:cs="Calibri"/>
                                              <w:sz w:val="22"/>
                                              <w:szCs w:val="22"/>
                                              <w:lang w:eastAsia="en-GB"/>
                                            </w:rPr>
                                          </w:pPr>
                                          <w:r w:rsidRPr="00236FD3">
                                            <w:rPr>
                                              <w:rFonts w:ascii="Arial" w:eastAsia="Times New Roman" w:hAnsi="Arial" w:cs="Arial"/>
                                              <w:color w:val="231F20"/>
                                              <w:sz w:val="21"/>
                                              <w:szCs w:val="21"/>
                                              <w:lang w:eastAsia="en-GB"/>
                                            </w:rPr>
                                            <w:t>Please follow this </w:t>
                                          </w:r>
                                          <w:hyperlink r:id="rId9" w:tooltip="https://cwccg.net/t/5ECH-HMJH-2J951R-D3YS2-1/c.aspx" w:history="1">
                                            <w:r w:rsidRPr="00236FD3">
                                              <w:rPr>
                                                <w:rFonts w:ascii="Arial" w:eastAsia="Times New Roman" w:hAnsi="Arial" w:cs="Arial"/>
                                                <w:color w:val="00B0F0"/>
                                                <w:sz w:val="21"/>
                                                <w:szCs w:val="21"/>
                                                <w:u w:val="single"/>
                                                <w:lang w:eastAsia="en-GB"/>
                                              </w:rPr>
                                              <w:t>link</w:t>
                                            </w:r>
                                          </w:hyperlink>
                                          <w:r w:rsidRPr="00236FD3">
                                            <w:rPr>
                                              <w:rFonts w:ascii="Arial" w:eastAsia="Times New Roman" w:hAnsi="Arial" w:cs="Arial"/>
                                              <w:color w:val="231F20"/>
                                              <w:sz w:val="21"/>
                                              <w:szCs w:val="21"/>
                                              <w:lang w:eastAsia="en-GB"/>
                                            </w:rPr>
                                            <w:t> to the BMA website which you will find useful to help you manage the discussions with those staff who may not have had the vaccine and includes advise concerning the employment.</w:t>
                                          </w:r>
                                        </w:p>
                                        <w:p w14:paraId="75E18E92" w14:textId="77777777" w:rsidR="00236FD3" w:rsidRPr="00236FD3" w:rsidRDefault="00236FD3" w:rsidP="00236FD3">
                                          <w:pPr>
                                            <w:spacing w:line="315" w:lineRule="atLeast"/>
                                            <w:rPr>
                                              <w:rFonts w:ascii="Calibri" w:eastAsia="Times New Roman" w:hAnsi="Calibri" w:cs="Calibri"/>
                                              <w:sz w:val="22"/>
                                              <w:szCs w:val="22"/>
                                              <w:lang w:eastAsia="en-GB"/>
                                            </w:rPr>
                                          </w:pPr>
                                          <w:hyperlink r:id="rId10" w:tooltip="https://cwccg.net/t/5ECH-HMJH-2J951R-D3YS2-1/c.aspx" w:history="1">
                                            <w:r w:rsidRPr="00236FD3">
                                              <w:rPr>
                                                <w:rFonts w:ascii="Arial" w:eastAsia="Times New Roman" w:hAnsi="Arial" w:cs="Arial"/>
                                                <w:color w:val="0000FF"/>
                                                <w:sz w:val="21"/>
                                                <w:szCs w:val="21"/>
                                                <w:u w:val="single"/>
                                                <w:lang w:eastAsia="en-GB"/>
                                              </w:rPr>
                                              <w:br/>
                                            </w:r>
                                          </w:hyperlink>
                                        </w:p>
                                        <w:p w14:paraId="69277345" w14:textId="77777777" w:rsidR="00236FD3" w:rsidRPr="00236FD3" w:rsidRDefault="00236FD3" w:rsidP="00236FD3">
                                          <w:pPr>
                                            <w:spacing w:line="315" w:lineRule="atLeast"/>
                                            <w:rPr>
                                              <w:rFonts w:ascii="Calibri" w:eastAsia="Times New Roman" w:hAnsi="Calibri" w:cs="Calibri"/>
                                              <w:sz w:val="22"/>
                                              <w:szCs w:val="22"/>
                                              <w:lang w:eastAsia="en-GB"/>
                                            </w:rPr>
                                          </w:pPr>
                                          <w:r w:rsidRPr="00236FD3">
                                            <w:rPr>
                                              <w:rFonts w:ascii="Arial" w:eastAsia="Times New Roman" w:hAnsi="Arial" w:cs="Arial"/>
                                              <w:b/>
                                              <w:bCs/>
                                              <w:color w:val="00B0F0"/>
                                              <w:lang w:eastAsia="en-GB"/>
                                            </w:rPr>
                                            <w:t>Overseas Vaccination Desk </w:t>
                                          </w:r>
                                        </w:p>
                                        <w:p w14:paraId="297DFE33" w14:textId="77777777" w:rsidR="00236FD3" w:rsidRPr="00236FD3" w:rsidRDefault="00236FD3" w:rsidP="00236FD3">
                                          <w:pPr>
                                            <w:spacing w:line="330" w:lineRule="atLeast"/>
                                            <w:rPr>
                                              <w:rFonts w:ascii="Times New Roman" w:eastAsia="Times New Roman" w:hAnsi="Times New Roman" w:cs="Times New Roman"/>
                                              <w:lang w:eastAsia="en-GB"/>
                                            </w:rPr>
                                          </w:pPr>
                                          <w:bookmarkStart w:id="6" w:name="_Hlk82009584"/>
                                          <w:bookmarkEnd w:id="6"/>
                                          <w:r w:rsidRPr="00236FD3">
                                            <w:rPr>
                                              <w:rFonts w:ascii="Arial" w:eastAsia="Times New Roman" w:hAnsi="Arial" w:cs="Arial"/>
                                              <w:b/>
                                              <w:bCs/>
                                              <w:i/>
                                              <w:iCs/>
                                              <w:color w:val="000000"/>
                                              <w:sz w:val="21"/>
                                              <w:szCs w:val="21"/>
                                              <w:lang w:eastAsia="en-GB"/>
                                            </w:rPr>
                                            <w:t xml:space="preserve">On behalf of the </w:t>
                                          </w:r>
                                          <w:proofErr w:type="spellStart"/>
                                          <w:r w:rsidRPr="00236FD3">
                                            <w:rPr>
                                              <w:rFonts w:ascii="Arial" w:eastAsia="Times New Roman" w:hAnsi="Arial" w:cs="Arial"/>
                                              <w:b/>
                                              <w:bCs/>
                                              <w:i/>
                                              <w:iCs/>
                                              <w:color w:val="000000"/>
                                              <w:sz w:val="21"/>
                                              <w:szCs w:val="21"/>
                                              <w:lang w:eastAsia="en-GB"/>
                                            </w:rPr>
                                            <w:t>Artrix</w:t>
                                          </w:r>
                                          <w:proofErr w:type="spellEnd"/>
                                          <w:r w:rsidRPr="00236FD3">
                                            <w:rPr>
                                              <w:rFonts w:ascii="Arial" w:eastAsia="Times New Roman" w:hAnsi="Arial" w:cs="Arial"/>
                                              <w:b/>
                                              <w:bCs/>
                                              <w:i/>
                                              <w:iCs/>
                                              <w:color w:val="000000"/>
                                              <w:sz w:val="21"/>
                                              <w:szCs w:val="21"/>
                                              <w:lang w:eastAsia="en-GB"/>
                                            </w:rPr>
                                            <w:t xml:space="preserve"> Vaccination Centre in Bromsgrove, Worcestershire.</w:t>
                                          </w:r>
                                        </w:p>
                                        <w:p w14:paraId="618DC617"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 </w:t>
                                          </w:r>
                                        </w:p>
                                        <w:p w14:paraId="16F538D9"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We now have appointments open for patients to register their abroad vaccination onto their NHS records. Patients can book an appointment via this </w:t>
                                          </w:r>
                                          <w:hyperlink r:id="rId11" w:tooltip="https://cwccg.net/t/5ECH-HMJH-2J951R-D3YS3-1/c.aspx" w:history="1">
                                            <w:r w:rsidRPr="00236FD3">
                                              <w:rPr>
                                                <w:rFonts w:ascii="Arial" w:eastAsia="Times New Roman" w:hAnsi="Arial" w:cs="Arial"/>
                                                <w:color w:val="00B0F0"/>
                                                <w:sz w:val="21"/>
                                                <w:szCs w:val="21"/>
                                                <w:u w:val="single"/>
                                                <w:lang w:eastAsia="en-GB"/>
                                              </w:rPr>
                                              <w:t>link</w:t>
                                            </w:r>
                                          </w:hyperlink>
                                          <w:r w:rsidRPr="00236FD3">
                                            <w:rPr>
                                              <w:rFonts w:ascii="Arial" w:eastAsia="Times New Roman" w:hAnsi="Arial" w:cs="Arial"/>
                                              <w:color w:val="000000"/>
                                              <w:sz w:val="21"/>
                                              <w:szCs w:val="21"/>
                                              <w:lang w:eastAsia="en-GB"/>
                                            </w:rPr>
                                            <w:t>.  </w:t>
                                          </w:r>
                                        </w:p>
                                        <w:p w14:paraId="5892A42A"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0CB0B61A"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Patients are required to attend the appointment with a photo ID and evidence of their overseas vaccination.</w:t>
                                          </w:r>
                                        </w:p>
                                        <w:p w14:paraId="7246CAED"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20E3CAE1"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This is a relatively new and unknown service so please pass this email on to all GP practices in your operating area.</w:t>
                                          </w:r>
                                        </w:p>
                                        <w:p w14:paraId="5DEAD90D"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 </w:t>
                                          </w:r>
                                        </w:p>
                                        <w:p w14:paraId="1595B439" w14:textId="77777777" w:rsidR="00236FD3" w:rsidRPr="00236FD3" w:rsidRDefault="00236FD3" w:rsidP="00236FD3">
                                          <w:pPr>
                                            <w:spacing w:line="315" w:lineRule="atLeast"/>
                                            <w:rPr>
                                              <w:rFonts w:ascii="Calibri" w:eastAsia="Times New Roman" w:hAnsi="Calibri" w:cs="Calibri"/>
                                              <w:sz w:val="22"/>
                                              <w:szCs w:val="22"/>
                                              <w:lang w:eastAsia="en-GB"/>
                                            </w:rPr>
                                          </w:pPr>
                                          <w:r w:rsidRPr="00236FD3">
                                            <w:rPr>
                                              <w:rFonts w:ascii="Arial" w:eastAsia="Times New Roman" w:hAnsi="Arial" w:cs="Arial"/>
                                              <w:b/>
                                              <w:bCs/>
                                              <w:color w:val="00B0F0"/>
                                              <w:lang w:eastAsia="en-GB"/>
                                            </w:rPr>
                                            <w:t>Missing Vaccination Records - Pathway for Resolutions </w:t>
                                          </w:r>
                                        </w:p>
                                        <w:p w14:paraId="2B2FA2C9"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b/>
                                              <w:bCs/>
                                              <w:i/>
                                              <w:iCs/>
                                              <w:color w:val="000000"/>
                                              <w:sz w:val="21"/>
                                              <w:szCs w:val="21"/>
                                              <w:lang w:eastAsia="en-GB"/>
                                            </w:rPr>
                                            <w:t>On behalf of the CWPT System Vaccination Operations Centre (SVOC)</w:t>
                                          </w:r>
                                          <w:r w:rsidRPr="00236FD3">
                                            <w:rPr>
                                              <w:rFonts w:ascii="Arial" w:eastAsia="Times New Roman" w:hAnsi="Arial" w:cs="Arial"/>
                                              <w:color w:val="000000"/>
                                              <w:sz w:val="21"/>
                                              <w:szCs w:val="21"/>
                                              <w:lang w:eastAsia="en-GB"/>
                                            </w:rPr>
                                            <w:t>.</w:t>
                                          </w:r>
                                        </w:p>
                                        <w:p w14:paraId="5D84B5B6"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 </w:t>
                                          </w:r>
                                        </w:p>
                                        <w:p w14:paraId="473BE5E7"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We are currently receiving a high volume of queries from patients or providers regarding missing vaccination records for patients, or issues with this data showing on the patient’s NHS App. This is just a quick email to remind all sites of the appropriate referral pathway for any of these queries should you receive any, as well as any other information that could potentially be helpful.</w:t>
                                          </w:r>
                                        </w:p>
                                        <w:p w14:paraId="5FEFA023"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06DF5B06"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Please can the below information be shared with all sites and practices and shared further as appropriate.  </w:t>
                                          </w:r>
                                        </w:p>
                                        <w:p w14:paraId="41B3B5C5"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26511013"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b/>
                                              <w:bCs/>
                                              <w:color w:val="231F20"/>
                                              <w:sz w:val="21"/>
                                              <w:szCs w:val="21"/>
                                              <w:u w:val="single"/>
                                              <w:lang w:eastAsia="en-GB"/>
                                            </w:rPr>
                                            <w:t>Vaccinations in England</w:t>
                                          </w:r>
                                        </w:p>
                                        <w:p w14:paraId="0EE263A6"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1E159A5E"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For issues with vaccination records from vaccinations received in England, patients should be signposted to contact 119, and take the following steps:</w:t>
                                          </w:r>
                                        </w:p>
                                        <w:p w14:paraId="3DCFD16E"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68A23529" w14:textId="77777777" w:rsidR="00236FD3" w:rsidRPr="00236FD3" w:rsidRDefault="00236FD3" w:rsidP="00236FD3">
                                          <w:pPr>
                                            <w:numPr>
                                              <w:ilvl w:val="0"/>
                                              <w:numId w:val="1"/>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lastRenderedPageBreak/>
                                            <w:t>     Call 119.  </w:t>
                                          </w:r>
                                        </w:p>
                                        <w:p w14:paraId="31DE5BAF" w14:textId="77777777" w:rsidR="00236FD3" w:rsidRPr="00236FD3" w:rsidRDefault="00236FD3" w:rsidP="00236FD3">
                                          <w:pPr>
                                            <w:numPr>
                                              <w:ilvl w:val="0"/>
                                              <w:numId w:val="1"/>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t>     Select option 1 (England). </w:t>
                                          </w:r>
                                        </w:p>
                                        <w:p w14:paraId="3A7010BB" w14:textId="77777777" w:rsidR="00236FD3" w:rsidRPr="00236FD3" w:rsidRDefault="00236FD3" w:rsidP="00236FD3">
                                          <w:pPr>
                                            <w:numPr>
                                              <w:ilvl w:val="0"/>
                                              <w:numId w:val="1"/>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t>     Select option 4 (To report an issue with your COVID vaccination record).</w:t>
                                          </w:r>
                                        </w:p>
                                        <w:p w14:paraId="783EACB3" w14:textId="77777777" w:rsidR="00236FD3" w:rsidRPr="00236FD3" w:rsidRDefault="00236FD3" w:rsidP="00236FD3">
                                          <w:pPr>
                                            <w:numPr>
                                              <w:ilvl w:val="0"/>
                                              <w:numId w:val="1"/>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t>      Ask to speak to the Vaccination Data Resolution Service (VDRS). You should get a call back within 21 days.</w:t>
                                          </w:r>
                                        </w:p>
                                        <w:p w14:paraId="177435E8"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6044C7E4"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The VDRS team will aim to contact the patient within 21 days. They will make three attempts to contact the patient (however this is not a number you can call into). If they are unsuccessful in contacting them, they will need to call 119 and make a new referral. The previous call will be closed after the three attempts to contact the patient.</w:t>
                                          </w:r>
                                        </w:p>
                                        <w:p w14:paraId="49B56206"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4E7E651C"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FAQs for the Vaccine Data Resolution Service can be found </w:t>
                                          </w:r>
                                          <w:hyperlink r:id="rId12" w:tooltip="https://cwccg.net/t/5ECH-HMJH-2J951R-D3YS4-1/c.aspx" w:history="1">
                                            <w:r w:rsidRPr="00236FD3">
                                              <w:rPr>
                                                <w:rFonts w:ascii="Arial" w:eastAsia="Times New Roman" w:hAnsi="Arial" w:cs="Arial"/>
                                                <w:color w:val="00B0F0"/>
                                                <w:sz w:val="21"/>
                                                <w:szCs w:val="21"/>
                                                <w:u w:val="single"/>
                                                <w:lang w:eastAsia="en-GB"/>
                                              </w:rPr>
                                              <w:t>here</w:t>
                                            </w:r>
                                          </w:hyperlink>
                                          <w:r w:rsidRPr="00236FD3">
                                            <w:rPr>
                                              <w:rFonts w:ascii="Arial" w:eastAsia="Times New Roman" w:hAnsi="Arial" w:cs="Arial"/>
                                              <w:color w:val="002060"/>
                                              <w:sz w:val="21"/>
                                              <w:szCs w:val="21"/>
                                              <w:lang w:eastAsia="en-GB"/>
                                            </w:rPr>
                                            <w:t>.</w:t>
                                          </w:r>
                                          <w:hyperlink r:id="rId13" w:tooltip="https://cwccg.net/t/5ECH-HMJH-2J951R-D3YS4-1/c.aspx" w:history="1">
                                            <w:r w:rsidRPr="00236FD3">
                                              <w:rPr>
                                                <w:rFonts w:ascii="Arial" w:eastAsia="Times New Roman" w:hAnsi="Arial" w:cs="Arial"/>
                                                <w:color w:val="0000FF"/>
                                                <w:sz w:val="21"/>
                                                <w:szCs w:val="21"/>
                                                <w:u w:val="single"/>
                                                <w:lang w:eastAsia="en-GB"/>
                                              </w:rPr>
                                              <w:br/>
                                            </w:r>
                                          </w:hyperlink>
                                        </w:p>
                                        <w:p w14:paraId="61F9B059"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 </w:t>
                                          </w:r>
                                        </w:p>
                                        <w:p w14:paraId="42EF239E"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If any patient wishes to lodge a complaint regarding the VDRS service, then please can they email: </w:t>
                                          </w:r>
                                          <w:hyperlink r:id="rId14" w:tooltip="mailto:england.contactus@nhs.net" w:history="1">
                                            <w:r w:rsidRPr="00236FD3">
                                              <w:rPr>
                                                <w:rFonts w:ascii="Arial" w:eastAsia="Times New Roman" w:hAnsi="Arial" w:cs="Arial"/>
                                                <w:color w:val="0078D4"/>
                                                <w:sz w:val="21"/>
                                                <w:szCs w:val="21"/>
                                                <w:u w:val="single"/>
                                                <w:lang w:eastAsia="en-GB"/>
                                              </w:rPr>
                                              <w:t>england.contactus@nhs.net</w:t>
                                            </w:r>
                                          </w:hyperlink>
                                        </w:p>
                                        <w:p w14:paraId="6B3643B4"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1BD05265"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b/>
                                              <w:bCs/>
                                              <w:color w:val="231F20"/>
                                              <w:sz w:val="21"/>
                                              <w:szCs w:val="21"/>
                                              <w:u w:val="single"/>
                                              <w:lang w:eastAsia="en-GB"/>
                                            </w:rPr>
                                            <w:t>Vaccinations not in England</w:t>
                                          </w:r>
                                        </w:p>
                                        <w:p w14:paraId="21F5A5DD"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67E8D976"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There is a service in place also for vaccinations that have been received outside of England, of which information can be found at the following page: </w:t>
                                          </w:r>
                                          <w:hyperlink r:id="rId15" w:tooltip="https://cwccg.net/t/5ECH-HMJH-2J951R-D3YS3-1/c.aspx" w:history="1">
                                            <w:r w:rsidRPr="00236FD3">
                                              <w:rPr>
                                                <w:rFonts w:ascii="Arial" w:eastAsia="Times New Roman" w:hAnsi="Arial" w:cs="Arial"/>
                                                <w:color w:val="0000FF"/>
                                                <w:sz w:val="21"/>
                                                <w:szCs w:val="21"/>
                                                <w:u w:val="single"/>
                                                <w:lang w:eastAsia="en-GB"/>
                                              </w:rPr>
                                              <w:t>https://www.nhs.uk/conditions/coronavirus-covid-19/coronavirus-vaccination/tell-nhs-about-coronavirus-vaccinations-abroad/</w:t>
                                            </w:r>
                                          </w:hyperlink>
                                        </w:p>
                                        <w:p w14:paraId="6AEB7D53"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6733C3D9"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You can use this service if you:</w:t>
                                          </w:r>
                                        </w:p>
                                        <w:p w14:paraId="47ED4ED9"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75F6ADB3" w14:textId="77777777" w:rsidR="00236FD3" w:rsidRPr="00236FD3" w:rsidRDefault="00236FD3" w:rsidP="00236FD3">
                                          <w:pPr>
                                            <w:numPr>
                                              <w:ilvl w:val="0"/>
                                              <w:numId w:val="2"/>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t>      are aged 18 years old or over  </w:t>
                                          </w:r>
                                        </w:p>
                                        <w:p w14:paraId="1372A830" w14:textId="77777777" w:rsidR="00236FD3" w:rsidRPr="00236FD3" w:rsidRDefault="00236FD3" w:rsidP="00236FD3">
                                          <w:pPr>
                                            <w:numPr>
                                              <w:ilvl w:val="0"/>
                                              <w:numId w:val="2"/>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t>     have an NHS number</w:t>
                                          </w:r>
                                        </w:p>
                                        <w:p w14:paraId="30AAEC2A" w14:textId="77777777" w:rsidR="00236FD3" w:rsidRPr="00236FD3" w:rsidRDefault="00236FD3" w:rsidP="00236FD3">
                                          <w:pPr>
                                            <w:numPr>
                                              <w:ilvl w:val="0"/>
                                              <w:numId w:val="2"/>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t>      have received one of these MHRA-approved vaccines outside of England - Oxford/AstraZeneca (</w:t>
                                          </w:r>
                                          <w:proofErr w:type="spellStart"/>
                                          <w:r w:rsidRPr="00236FD3">
                                            <w:rPr>
                                              <w:rFonts w:ascii="Arial" w:eastAsia="Times New Roman" w:hAnsi="Arial" w:cs="Arial"/>
                                              <w:color w:val="231F20"/>
                                              <w:sz w:val="21"/>
                                              <w:szCs w:val="21"/>
                                              <w:lang w:eastAsia="en-GB"/>
                                            </w:rPr>
                                            <w:t>Vaxzevria</w:t>
                                          </w:r>
                                          <w:proofErr w:type="spellEnd"/>
                                          <w:r w:rsidRPr="00236FD3">
                                            <w:rPr>
                                              <w:rFonts w:ascii="Arial" w:eastAsia="Times New Roman" w:hAnsi="Arial" w:cs="Arial"/>
                                              <w:color w:val="231F20"/>
                                              <w:sz w:val="21"/>
                                              <w:szCs w:val="21"/>
                                              <w:lang w:eastAsia="en-GB"/>
                                            </w:rPr>
                                            <w:t>), Pfizer/BioNTech (</w:t>
                                          </w:r>
                                          <w:proofErr w:type="spellStart"/>
                                          <w:r w:rsidRPr="00236FD3">
                                            <w:rPr>
                                              <w:rFonts w:ascii="Arial" w:eastAsia="Times New Roman" w:hAnsi="Arial" w:cs="Arial"/>
                                              <w:color w:val="231F20"/>
                                              <w:sz w:val="21"/>
                                              <w:szCs w:val="21"/>
                                              <w:lang w:eastAsia="en-GB"/>
                                            </w:rPr>
                                            <w:t>Comirnaty</w:t>
                                          </w:r>
                                          <w:proofErr w:type="spellEnd"/>
                                          <w:r w:rsidRPr="00236FD3">
                                            <w:rPr>
                                              <w:rFonts w:ascii="Arial" w:eastAsia="Times New Roman" w:hAnsi="Arial" w:cs="Arial"/>
                                              <w:color w:val="231F20"/>
                                              <w:sz w:val="21"/>
                                              <w:szCs w:val="21"/>
                                              <w:lang w:eastAsia="en-GB"/>
                                            </w:rPr>
                                            <w:t xml:space="preserve">), Johnson &amp; Johnson (Janssen) or </w:t>
                                          </w:r>
                                          <w:proofErr w:type="spellStart"/>
                                          <w:r w:rsidRPr="00236FD3">
                                            <w:rPr>
                                              <w:rFonts w:ascii="Arial" w:eastAsia="Times New Roman" w:hAnsi="Arial" w:cs="Arial"/>
                                              <w:color w:val="231F20"/>
                                              <w:sz w:val="21"/>
                                              <w:szCs w:val="21"/>
                                              <w:lang w:eastAsia="en-GB"/>
                                            </w:rPr>
                                            <w:t>Moderna</w:t>
                                          </w:r>
                                          <w:proofErr w:type="spellEnd"/>
                                          <w:r w:rsidRPr="00236FD3">
                                            <w:rPr>
                                              <w:rFonts w:ascii="Arial" w:eastAsia="Times New Roman" w:hAnsi="Arial" w:cs="Arial"/>
                                              <w:color w:val="231F20"/>
                                              <w:sz w:val="21"/>
                                              <w:szCs w:val="21"/>
                                              <w:lang w:eastAsia="en-GB"/>
                                            </w:rPr>
                                            <w:t xml:space="preserve"> (</w:t>
                                          </w:r>
                                          <w:proofErr w:type="spellStart"/>
                                          <w:r w:rsidRPr="00236FD3">
                                            <w:rPr>
                                              <w:rFonts w:ascii="Arial" w:eastAsia="Times New Roman" w:hAnsi="Arial" w:cs="Arial"/>
                                              <w:color w:val="231F20"/>
                                              <w:sz w:val="21"/>
                                              <w:szCs w:val="21"/>
                                              <w:lang w:eastAsia="en-GB"/>
                                            </w:rPr>
                                            <w:t>Spikevax</w:t>
                                          </w:r>
                                          <w:proofErr w:type="spellEnd"/>
                                          <w:r w:rsidRPr="00236FD3">
                                            <w:rPr>
                                              <w:rFonts w:ascii="Arial" w:eastAsia="Times New Roman" w:hAnsi="Arial" w:cs="Arial"/>
                                              <w:color w:val="231F20"/>
                                              <w:sz w:val="21"/>
                                              <w:szCs w:val="21"/>
                                              <w:lang w:eastAsia="en-GB"/>
                                            </w:rPr>
                                            <w:t>)</w:t>
                                          </w:r>
                                        </w:p>
                                        <w:p w14:paraId="2832DFFA"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42C72FB2"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 xml:space="preserve">There are currently a limited number of sites that </w:t>
                                          </w:r>
                                          <w:proofErr w:type="gramStart"/>
                                          <w:r w:rsidRPr="00236FD3">
                                            <w:rPr>
                                              <w:rFonts w:ascii="Arial" w:eastAsia="Times New Roman" w:hAnsi="Arial" w:cs="Arial"/>
                                              <w:color w:val="231F20"/>
                                              <w:sz w:val="21"/>
                                              <w:szCs w:val="21"/>
                                              <w:lang w:eastAsia="en-GB"/>
                                            </w:rPr>
                                            <w:t>are able to</w:t>
                                          </w:r>
                                          <w:proofErr w:type="gramEnd"/>
                                          <w:r w:rsidRPr="00236FD3">
                                            <w:rPr>
                                              <w:rFonts w:ascii="Arial" w:eastAsia="Times New Roman" w:hAnsi="Arial" w:cs="Arial"/>
                                              <w:color w:val="231F20"/>
                                              <w:sz w:val="21"/>
                                              <w:szCs w:val="21"/>
                                              <w:lang w:eastAsia="en-GB"/>
                                            </w:rPr>
                                            <w:t xml:space="preserve"> offer this service, however at the time of writing this is not offered by any of our Coventry and Warwickshire sites and any local patients wishing to access this may be required to travel to book one of these face-to-face appointments. More sites and appointments will be looked to be made available soon. If your site would potentially be interested in offering this service within Coventry and Warwickshire, please can you email us to let us know and we can look to onboard you. </w:t>
                                          </w:r>
                                        </w:p>
                                        <w:p w14:paraId="6E7D8A24"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6129760C"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lastRenderedPageBreak/>
                                            <w:t>In the first instance these queries should be directed to the pathways as above for resolution as this is the established National policy, however we are always happy to help with these queries should we receive them and assist wherever we can. We’d also like to wish a big thank you to all sites who have been helping us over the past few months to resolve a number of these queries, and really appreciate your support with them.</w:t>
                                          </w:r>
                                        </w:p>
                                        <w:p w14:paraId="0EA284A7"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0BC7A96D"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b/>
                                              <w:bCs/>
                                              <w:color w:val="00B0F0"/>
                                              <w:lang w:eastAsia="en-GB"/>
                                            </w:rPr>
                                            <w:t>Chief Sustainability Officer’s Clinical Fellow Scheme - Applications open</w:t>
                                          </w:r>
                                        </w:p>
                                        <w:p w14:paraId="05BB7B44"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Climate change presents a major threat to our health. That’s why the NHS became the world’s first health service to commit to reaching net zero emissions.</w:t>
                                          </w:r>
                                        </w:p>
                                        <w:p w14:paraId="047489D1"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05D7CD8D"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The </w:t>
                                          </w:r>
                                          <w:hyperlink r:id="rId16" w:tooltip="https://cwccg.net/t/5ECH-HMJH-2J951R-D3YS5-1/c.aspx" w:history="1">
                                            <w:r w:rsidRPr="00236FD3">
                                              <w:rPr>
                                                <w:rFonts w:ascii="Arial" w:eastAsia="Times New Roman" w:hAnsi="Arial" w:cs="Arial"/>
                                                <w:b/>
                                                <w:bCs/>
                                                <w:color w:val="0000FF"/>
                                                <w:sz w:val="21"/>
                                                <w:szCs w:val="21"/>
                                                <w:u w:val="single"/>
                                                <w:lang w:eastAsia="en-GB"/>
                                              </w:rPr>
                                              <w:t>NHS Chief Sustainability Officer’s Clinical Fellow Scheme</w:t>
                                            </w:r>
                                          </w:hyperlink>
                                          <w:r w:rsidRPr="00236FD3">
                                            <w:rPr>
                                              <w:rFonts w:ascii="Arial" w:eastAsia="Times New Roman" w:hAnsi="Arial" w:cs="Arial"/>
                                              <w:color w:val="000000"/>
                                              <w:sz w:val="21"/>
                                              <w:szCs w:val="21"/>
                                              <w:lang w:eastAsia="en-GB"/>
                                            </w:rPr>
                                            <w:t> offers clinicians with a passion for sustainability a unique opportunity to help build a greener NHS and improve health now and for generations to come. </w:t>
                                          </w:r>
                                        </w:p>
                                        <w:p w14:paraId="42F55DA9"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5A16E227"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Successful candidates will step out of clinical practice for 12 months to work with NHS senior leaders and teams on key projects that will accelerate progress towards a net zero health service, while strengthening their leadership and management skills.</w:t>
                                          </w:r>
                                        </w:p>
                                        <w:p w14:paraId="3AEED021"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76B35348"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The scheme welcomes applications from allied health professionals, dentists, doctors in training, healthcare scientists, nurses, midwives, and pharmacists from across the UK. </w:t>
                                          </w:r>
                                        </w:p>
                                        <w:p w14:paraId="588EF46E"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7F4402CA"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Apply by 23 February 2022. </w:t>
                                          </w:r>
                                          <w:hyperlink r:id="rId17" w:tooltip="https://cwccg.net/t/5ECH-HMJH-2J951R-D3YS5-1/c.aspx" w:history="1">
                                            <w:r w:rsidRPr="00236FD3">
                                              <w:rPr>
                                                <w:rFonts w:ascii="Arial" w:eastAsia="Times New Roman" w:hAnsi="Arial" w:cs="Arial"/>
                                                <w:color w:val="00B0F0"/>
                                                <w:sz w:val="21"/>
                                                <w:szCs w:val="21"/>
                                                <w:u w:val="single"/>
                                                <w:lang w:eastAsia="en-GB"/>
                                              </w:rPr>
                                              <w:t>Find out more</w:t>
                                            </w:r>
                                          </w:hyperlink>
                                          <w:r w:rsidRPr="00236FD3">
                                            <w:rPr>
                                              <w:rFonts w:ascii="Arial" w:eastAsia="Times New Roman" w:hAnsi="Arial" w:cs="Arial"/>
                                              <w:color w:val="231F20"/>
                                              <w:sz w:val="21"/>
                                              <w:szCs w:val="21"/>
                                              <w:lang w:eastAsia="en-GB"/>
                                            </w:rPr>
                                            <w:t>.</w:t>
                                          </w:r>
                                        </w:p>
                                        <w:p w14:paraId="6F2BEF9F"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0394AADD"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 xml:space="preserve">Sponsored by </w:t>
                                          </w:r>
                                          <w:proofErr w:type="gramStart"/>
                                          <w:r w:rsidRPr="00236FD3">
                                            <w:rPr>
                                              <w:rFonts w:ascii="Arial" w:eastAsia="Times New Roman" w:hAnsi="Arial" w:cs="Arial"/>
                                              <w:color w:val="000000"/>
                                              <w:sz w:val="21"/>
                                              <w:szCs w:val="21"/>
                                              <w:lang w:eastAsia="en-GB"/>
                                            </w:rPr>
                                            <w:t>NHSE/I</w:t>
                                          </w:r>
                                          <w:proofErr w:type="gramEnd"/>
                                          <w:r w:rsidRPr="00236FD3">
                                            <w:rPr>
                                              <w:rFonts w:ascii="Arial" w:eastAsia="Times New Roman" w:hAnsi="Arial" w:cs="Arial"/>
                                              <w:color w:val="000000"/>
                                              <w:sz w:val="21"/>
                                              <w:szCs w:val="21"/>
                                              <w:lang w:eastAsia="en-GB"/>
                                            </w:rPr>
                                            <w:t xml:space="preserve"> and managed by the Faculty of Medical Leadership and Management (FMLM). </w:t>
                                          </w:r>
                                        </w:p>
                                        <w:p w14:paraId="796B9CC0" w14:textId="77777777" w:rsidR="00236FD3" w:rsidRPr="00236FD3" w:rsidRDefault="00236FD3" w:rsidP="00236FD3">
                                          <w:pPr>
                                            <w:spacing w:line="315"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306961FE" w14:textId="77777777" w:rsidR="00236FD3" w:rsidRPr="00236FD3" w:rsidRDefault="00236FD3" w:rsidP="00236FD3">
                                          <w:pPr>
                                            <w:spacing w:line="315" w:lineRule="atLeast"/>
                                            <w:rPr>
                                              <w:rFonts w:ascii="Calibri" w:eastAsia="Times New Roman" w:hAnsi="Calibri" w:cs="Calibri"/>
                                              <w:sz w:val="22"/>
                                              <w:szCs w:val="22"/>
                                              <w:lang w:eastAsia="en-GB"/>
                                            </w:rPr>
                                          </w:pPr>
                                          <w:r w:rsidRPr="00236FD3">
                                            <w:rPr>
                                              <w:rFonts w:ascii="Arial" w:eastAsia="Times New Roman" w:hAnsi="Arial" w:cs="Arial"/>
                                              <w:b/>
                                              <w:bCs/>
                                              <w:color w:val="00B0F0"/>
                                              <w:lang w:eastAsia="en-GB"/>
                                            </w:rPr>
                                            <w:t>Dementia Connect in Warwickshire</w:t>
                                          </w:r>
                                        </w:p>
                                        <w:p w14:paraId="55E12B02"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 xml:space="preserve">Please find attached details of key services to support people with dementia and their </w:t>
                                          </w:r>
                                          <w:proofErr w:type="spellStart"/>
                                          <w:r w:rsidRPr="00236FD3">
                                            <w:rPr>
                                              <w:rFonts w:ascii="Arial" w:eastAsia="Times New Roman" w:hAnsi="Arial" w:cs="Arial"/>
                                              <w:color w:val="000000"/>
                                              <w:sz w:val="21"/>
                                              <w:szCs w:val="21"/>
                                              <w:lang w:eastAsia="en-GB"/>
                                            </w:rPr>
                                            <w:t>carers</w:t>
                                          </w:r>
                                          <w:proofErr w:type="spellEnd"/>
                                          <w:r w:rsidRPr="00236FD3">
                                            <w:rPr>
                                              <w:rFonts w:ascii="Arial" w:eastAsia="Times New Roman" w:hAnsi="Arial" w:cs="Arial"/>
                                              <w:color w:val="000000"/>
                                              <w:sz w:val="21"/>
                                              <w:szCs w:val="21"/>
                                              <w:lang w:eastAsia="en-GB"/>
                                            </w:rPr>
                                            <w:t xml:space="preserve"> in Warwickshire</w:t>
                                          </w:r>
                                        </w:p>
                                        <w:p w14:paraId="3A3BCE7C"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236D2DF6"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b/>
                                              <w:bCs/>
                                              <w:color w:val="000000"/>
                                              <w:sz w:val="21"/>
                                              <w:szCs w:val="21"/>
                                              <w:u w:val="single"/>
                                              <w:lang w:eastAsia="en-GB"/>
                                            </w:rPr>
                                            <w:t>Dementia Connect in Warwickshire (for everyone living with dementia and their carers)</w:t>
                                          </w:r>
                                          <w:r w:rsidRPr="00236FD3">
                                            <w:rPr>
                                              <w:rFonts w:ascii="Arial" w:eastAsia="Times New Roman" w:hAnsi="Arial" w:cs="Arial"/>
                                              <w:b/>
                                              <w:bCs/>
                                              <w:color w:val="000000"/>
                                              <w:sz w:val="21"/>
                                              <w:szCs w:val="21"/>
                                              <w:lang w:eastAsia="en-GB"/>
                                            </w:rPr>
                                            <w:t> </w:t>
                                          </w:r>
                                        </w:p>
                                        <w:p w14:paraId="2E88F1B6"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56ADA78F" w14:textId="77777777" w:rsidR="00236FD3" w:rsidRPr="00236FD3" w:rsidRDefault="00236FD3" w:rsidP="00236FD3">
                                          <w:pPr>
                                            <w:numPr>
                                              <w:ilvl w:val="0"/>
                                              <w:numId w:val="3"/>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000000"/>
                                              <w:sz w:val="21"/>
                                              <w:szCs w:val="21"/>
                                              <w:lang w:eastAsia="en-GB"/>
                                            </w:rPr>
                                            <w:t xml:space="preserve">      Dementia Connect in Warwickshire is available for everyone affected by dementia. It offers practical and emotional support and can ensure people are linked in </w:t>
                                          </w:r>
                                          <w:proofErr w:type="gramStart"/>
                                          <w:r w:rsidRPr="00236FD3">
                                            <w:rPr>
                                              <w:rFonts w:ascii="Arial" w:eastAsia="Times New Roman" w:hAnsi="Arial" w:cs="Arial"/>
                                              <w:color w:val="000000"/>
                                              <w:sz w:val="21"/>
                                              <w:szCs w:val="21"/>
                                              <w:lang w:eastAsia="en-GB"/>
                                            </w:rPr>
                                            <w:t>with, and</w:t>
                                          </w:r>
                                          <w:proofErr w:type="gramEnd"/>
                                          <w:r w:rsidRPr="00236FD3">
                                            <w:rPr>
                                              <w:rFonts w:ascii="Arial" w:eastAsia="Times New Roman" w:hAnsi="Arial" w:cs="Arial"/>
                                              <w:color w:val="000000"/>
                                              <w:sz w:val="21"/>
                                              <w:szCs w:val="21"/>
                                              <w:lang w:eastAsia="en-GB"/>
                                            </w:rPr>
                                            <w:t xml:space="preserve"> supported to access the wide range of additional support that can help them to live well with dementia (for example, community support services, assistive technology, training and awareness sessions covering how dementia can affect a person and what can help overcome challenges, financial support etc). This service is commissioned by Warwickshire County Council and delivered by Alzheimer's Society across Warwickshire</w:t>
                                          </w:r>
                                        </w:p>
                                        <w:p w14:paraId="5F020DFC" w14:textId="77777777" w:rsidR="00236FD3" w:rsidRPr="00236FD3" w:rsidRDefault="00236FD3" w:rsidP="00236FD3">
                                          <w:pPr>
                                            <w:spacing w:line="330" w:lineRule="atLeast"/>
                                            <w:jc w:val="center"/>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lastRenderedPageBreak/>
                                            <w:t> </w:t>
                                          </w:r>
                                        </w:p>
                                        <w:p w14:paraId="6CDF721B" w14:textId="77777777" w:rsidR="00236FD3" w:rsidRPr="00236FD3" w:rsidRDefault="00236FD3" w:rsidP="00236FD3">
                                          <w:pPr>
                                            <w:numPr>
                                              <w:ilvl w:val="0"/>
                                              <w:numId w:val="4"/>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t>      A resource is </w:t>
                                          </w:r>
                                          <w:hyperlink r:id="rId18" w:tooltip="https://cwccg.net/t/5ECH-HMJH-2J951R-D3YS6-1/c.aspx" w:history="1">
                                            <w:r w:rsidRPr="00236FD3">
                                              <w:rPr>
                                                <w:rFonts w:ascii="Arial" w:eastAsia="Times New Roman" w:hAnsi="Arial" w:cs="Arial"/>
                                                <w:color w:val="00B0F0"/>
                                                <w:sz w:val="21"/>
                                                <w:szCs w:val="21"/>
                                                <w:u w:val="single"/>
                                                <w:lang w:eastAsia="en-GB"/>
                                              </w:rPr>
                                              <w:t>attached</w:t>
                                            </w:r>
                                          </w:hyperlink>
                                          <w:r w:rsidRPr="00236FD3">
                                            <w:rPr>
                                              <w:rFonts w:ascii="Arial" w:eastAsia="Times New Roman" w:hAnsi="Arial" w:cs="Arial"/>
                                              <w:color w:val="231F20"/>
                                              <w:sz w:val="21"/>
                                              <w:szCs w:val="21"/>
                                              <w:lang w:eastAsia="en-GB"/>
                                            </w:rPr>
                                            <w:t> </w:t>
                                          </w:r>
                                          <w:r w:rsidRPr="00236FD3">
                                            <w:rPr>
                                              <w:rFonts w:ascii="Arial" w:eastAsia="Times New Roman" w:hAnsi="Arial" w:cs="Arial"/>
                                              <w:color w:val="000000"/>
                                              <w:sz w:val="21"/>
                                              <w:szCs w:val="21"/>
                                              <w:lang w:eastAsia="en-GB"/>
                                            </w:rPr>
                                            <w:t>with more information.</w:t>
                                          </w:r>
                                        </w:p>
                                        <w:p w14:paraId="532975C9"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78988326" w14:textId="77777777" w:rsidR="00236FD3" w:rsidRPr="00236FD3" w:rsidRDefault="00236FD3" w:rsidP="00236FD3">
                                          <w:pPr>
                                            <w:numPr>
                                              <w:ilvl w:val="0"/>
                                              <w:numId w:val="5"/>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01F1E"/>
                                              <w:sz w:val="21"/>
                                              <w:szCs w:val="21"/>
                                              <w:lang w:eastAsia="en-GB"/>
                                            </w:rPr>
                                            <w:t>      People affected by dementia (whether they have a diagnosis or are a carer) can self-refer to Dementia Connect. Practitioners can pass on the Dementia Connect contact number (charged at local rates): </w:t>
                                          </w:r>
                                          <w:r w:rsidRPr="00236FD3">
                                            <w:rPr>
                                              <w:rFonts w:ascii="Arial" w:eastAsia="Times New Roman" w:hAnsi="Arial" w:cs="Arial"/>
                                              <w:b/>
                                              <w:bCs/>
                                              <w:color w:val="201F1E"/>
                                              <w:sz w:val="21"/>
                                              <w:szCs w:val="21"/>
                                              <w:lang w:eastAsia="en-GB"/>
                                            </w:rPr>
                                            <w:t>0333 150 3456. </w:t>
                                          </w:r>
                                          <w:r w:rsidRPr="00236FD3">
                                            <w:rPr>
                                              <w:rFonts w:ascii="Arial" w:eastAsia="Times New Roman" w:hAnsi="Arial" w:cs="Arial"/>
                                              <w:color w:val="201F1E"/>
                                              <w:sz w:val="21"/>
                                              <w:szCs w:val="21"/>
                                              <w:lang w:eastAsia="en-GB"/>
                                            </w:rPr>
                                            <w:t>Further details on how to contact the service and opening times are on the attached resource.</w:t>
                                          </w:r>
                                        </w:p>
                                        <w:p w14:paraId="0DEC2E90"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38C2F133" w14:textId="77777777" w:rsidR="00236FD3" w:rsidRPr="00236FD3" w:rsidRDefault="00236FD3" w:rsidP="00236FD3">
                                          <w:pPr>
                                            <w:numPr>
                                              <w:ilvl w:val="0"/>
                                              <w:numId w:val="6"/>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000000"/>
                                              <w:sz w:val="21"/>
                                              <w:szCs w:val="21"/>
                                              <w:lang w:eastAsia="en-GB"/>
                                            </w:rPr>
                                            <w:t>      Professional referrals are also welcomed and are easy to make.  </w:t>
                                          </w:r>
                                          <w:hyperlink r:id="rId19" w:tooltip="https://cwccg.net/t/5ECH-HMJH-2J951R-D3YS7-1/c.aspx" w:history="1">
                                            <w:r w:rsidRPr="00236FD3">
                                              <w:rPr>
                                                <w:rFonts w:ascii="Arial" w:eastAsia="Times New Roman" w:hAnsi="Arial" w:cs="Arial"/>
                                                <w:color w:val="00B0F0"/>
                                                <w:sz w:val="21"/>
                                                <w:szCs w:val="21"/>
                                                <w:u w:val="single"/>
                                                <w:lang w:eastAsia="en-GB"/>
                                              </w:rPr>
                                              <w:t xml:space="preserve">This </w:t>
                                            </w:r>
                                            <w:proofErr w:type="gramStart"/>
                                            <w:r w:rsidRPr="00236FD3">
                                              <w:rPr>
                                                <w:rFonts w:ascii="Arial" w:eastAsia="Times New Roman" w:hAnsi="Arial" w:cs="Arial"/>
                                                <w:color w:val="00B0F0"/>
                                                <w:sz w:val="21"/>
                                                <w:szCs w:val="21"/>
                                                <w:u w:val="single"/>
                                                <w:lang w:eastAsia="en-GB"/>
                                              </w:rPr>
                                              <w:t>2 minute</w:t>
                                            </w:r>
                                            <w:proofErr w:type="gramEnd"/>
                                            <w:r w:rsidRPr="00236FD3">
                                              <w:rPr>
                                                <w:rFonts w:ascii="Arial" w:eastAsia="Times New Roman" w:hAnsi="Arial" w:cs="Arial"/>
                                                <w:color w:val="00B0F0"/>
                                                <w:sz w:val="21"/>
                                                <w:szCs w:val="21"/>
                                                <w:u w:val="single"/>
                                                <w:lang w:eastAsia="en-GB"/>
                                              </w:rPr>
                                              <w:t xml:space="preserve"> </w:t>
                                            </w:r>
                                            <w:proofErr w:type="spellStart"/>
                                            <w:r w:rsidRPr="00236FD3">
                                              <w:rPr>
                                                <w:rFonts w:ascii="Arial" w:eastAsia="Times New Roman" w:hAnsi="Arial" w:cs="Arial"/>
                                                <w:color w:val="00B0F0"/>
                                                <w:sz w:val="21"/>
                                                <w:szCs w:val="21"/>
                                                <w:u w:val="single"/>
                                                <w:lang w:eastAsia="en-GB"/>
                                              </w:rPr>
                                              <w:t>video</w:t>
                                            </w:r>
                                          </w:hyperlink>
                                          <w:r w:rsidRPr="00236FD3">
                                            <w:rPr>
                                              <w:rFonts w:ascii="Arial" w:eastAsia="Times New Roman" w:hAnsi="Arial" w:cs="Arial"/>
                                              <w:color w:val="000000"/>
                                              <w:sz w:val="21"/>
                                              <w:szCs w:val="21"/>
                                              <w:lang w:eastAsia="en-GB"/>
                                            </w:rPr>
                                            <w:t>explains</w:t>
                                          </w:r>
                                          <w:proofErr w:type="spellEnd"/>
                                          <w:r w:rsidRPr="00236FD3">
                                            <w:rPr>
                                              <w:rFonts w:ascii="Arial" w:eastAsia="Times New Roman" w:hAnsi="Arial" w:cs="Arial"/>
                                              <w:color w:val="000000"/>
                                              <w:sz w:val="21"/>
                                              <w:szCs w:val="21"/>
                                              <w:lang w:eastAsia="en-GB"/>
                                            </w:rPr>
                                            <w:t xml:space="preserve"> how to set up a referral ID and how to make referrals.   </w:t>
                                          </w:r>
                                        </w:p>
                                        <w:p w14:paraId="29AC15C8"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49CC74D8" w14:textId="77777777" w:rsidR="00236FD3" w:rsidRPr="00236FD3" w:rsidRDefault="00236FD3" w:rsidP="00236FD3">
                                          <w:pPr>
                                            <w:numPr>
                                              <w:ilvl w:val="0"/>
                                              <w:numId w:val="7"/>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01F1E"/>
                                              <w:sz w:val="21"/>
                                              <w:szCs w:val="21"/>
                                              <w:lang w:eastAsia="en-GB"/>
                                            </w:rPr>
                                            <w:t>     To make a referral, after gaining the person’s consent, follow </w:t>
                                          </w:r>
                                          <w:hyperlink r:id="rId20" w:tooltip="https://cwccg.net/t/5ECH-HMJH-2J951R-D3YS8-1/c.aspx" w:history="1">
                                            <w:r w:rsidRPr="00236FD3">
                                              <w:rPr>
                                                <w:rFonts w:ascii="Arial" w:eastAsia="Times New Roman" w:hAnsi="Arial" w:cs="Arial"/>
                                                <w:color w:val="00B0F0"/>
                                                <w:sz w:val="21"/>
                                                <w:szCs w:val="21"/>
                                                <w:u w:val="single"/>
                                                <w:lang w:eastAsia="en-GB"/>
                                              </w:rPr>
                                              <w:t>this link</w:t>
                                            </w:r>
                                          </w:hyperlink>
                                          <w:r w:rsidRPr="00236FD3">
                                            <w:rPr>
                                              <w:rFonts w:ascii="Arial" w:eastAsia="Times New Roman" w:hAnsi="Arial" w:cs="Arial"/>
                                              <w:color w:val="201F1E"/>
                                              <w:sz w:val="21"/>
                                              <w:szCs w:val="21"/>
                                              <w:lang w:eastAsia="en-GB"/>
                                            </w:rPr>
                                            <w:t> </w:t>
                                          </w:r>
                                          <w:hyperlink r:id="rId21" w:tooltip="https://cwccg.net/t/5ECH-HMJH-2J951R-D3YS9-1/c.aspx" w:history="1">
                                            <w:r w:rsidRPr="00236FD3">
                                              <w:rPr>
                                                <w:rFonts w:ascii="Arial" w:eastAsia="Times New Roman" w:hAnsi="Arial" w:cs="Arial"/>
                                                <w:color w:val="0000FF"/>
                                                <w:sz w:val="21"/>
                                                <w:szCs w:val="21"/>
                                                <w:u w:val="single"/>
                                                <w:lang w:eastAsia="en-GB"/>
                                              </w:rPr>
                                              <w:br/>
                                            </w:r>
                                          </w:hyperlink>
                                          <w:r w:rsidRPr="00236FD3">
                                            <w:rPr>
                                              <w:rFonts w:ascii="Arial" w:eastAsia="Times New Roman" w:hAnsi="Arial" w:cs="Arial"/>
                                              <w:color w:val="201F1E"/>
                                              <w:sz w:val="21"/>
                                              <w:szCs w:val="21"/>
                                              <w:lang w:eastAsia="en-GB"/>
                                            </w:rPr>
                                            <w:t>and enter some basic details. A Dementia Advisor from Alzheimer's Society will then contact the person.</w:t>
                                          </w:r>
                                        </w:p>
                                        <w:p w14:paraId="43AB5E7B" w14:textId="77777777" w:rsidR="00236FD3" w:rsidRPr="00236FD3" w:rsidRDefault="00236FD3" w:rsidP="00236FD3">
                                          <w:pPr>
                                            <w:spacing w:line="330" w:lineRule="atLeast"/>
                                            <w:jc w:val="center"/>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 </w:t>
                                          </w:r>
                                        </w:p>
                                        <w:p w14:paraId="2054709F" w14:textId="77777777" w:rsidR="00236FD3" w:rsidRPr="00236FD3" w:rsidRDefault="00236FD3" w:rsidP="00236FD3">
                                          <w:pPr>
                                            <w:numPr>
                                              <w:ilvl w:val="0"/>
                                              <w:numId w:val="8"/>
                                            </w:num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color w:val="201F1E"/>
                                              <w:sz w:val="21"/>
                                              <w:szCs w:val="21"/>
                                              <w:lang w:eastAsia="en-GB"/>
                                            </w:rPr>
                                            <w:t xml:space="preserve">This </w:t>
                                          </w:r>
                                          <w:hyperlink r:id="rId22" w:tooltip="https://cwccg.net/t/5ECH-HMJH-2J951R-D3YSA-1/c.aspx" w:history="1">
                                            <w:r w:rsidRPr="00236FD3">
                                              <w:rPr>
                                                <w:rFonts w:ascii="Arial" w:eastAsia="Times New Roman" w:hAnsi="Arial" w:cs="Arial"/>
                                                <w:color w:val="0000FF"/>
                                                <w:sz w:val="21"/>
                                                <w:szCs w:val="21"/>
                                                <w:u w:val="single"/>
                                                <w:lang w:eastAsia="en-GB"/>
                                              </w:rPr>
                                              <w:t>link</w:t>
                                            </w:r>
                                          </w:hyperlink>
                                          <w:r w:rsidRPr="00236FD3">
                                            <w:rPr>
                                              <w:rFonts w:ascii="Arial" w:eastAsia="Times New Roman" w:hAnsi="Arial" w:cs="Arial"/>
                                              <w:color w:val="201F1E"/>
                                              <w:sz w:val="21"/>
                                              <w:szCs w:val="21"/>
                                              <w:lang w:eastAsia="en-GB"/>
                                            </w:rPr>
                                            <w:t xml:space="preserve"> shows a 3 minute video from a carer who used the Dementia Connect service to support her, her mother and her father who had dementia. It is a powerful story and highlights the benefits of the service for people living with dementia and their </w:t>
                                          </w:r>
                                          <w:proofErr w:type="spellStart"/>
                                          <w:r w:rsidRPr="00236FD3">
                                            <w:rPr>
                                              <w:rFonts w:ascii="Arial" w:eastAsia="Times New Roman" w:hAnsi="Arial" w:cs="Arial"/>
                                              <w:color w:val="201F1E"/>
                                              <w:sz w:val="21"/>
                                              <w:szCs w:val="21"/>
                                              <w:lang w:eastAsia="en-GB"/>
                                            </w:rPr>
                                            <w:t>carers</w:t>
                                          </w:r>
                                          <w:proofErr w:type="spellEnd"/>
                                          <w:r w:rsidRPr="00236FD3">
                                            <w:rPr>
                                              <w:rFonts w:ascii="Arial" w:eastAsia="Times New Roman" w:hAnsi="Arial" w:cs="Arial"/>
                                              <w:color w:val="201F1E"/>
                                              <w:sz w:val="21"/>
                                              <w:szCs w:val="21"/>
                                              <w:lang w:eastAsia="en-GB"/>
                                            </w:rPr>
                                            <w:t>. (This can also be shared as it includes contact details at the end).</w:t>
                                          </w:r>
                                        </w:p>
                                        <w:p w14:paraId="627158BB" w14:textId="77777777" w:rsidR="00236FD3" w:rsidRPr="00236FD3" w:rsidRDefault="00236FD3" w:rsidP="00236FD3">
                                          <w:pPr>
                                            <w:spacing w:line="330" w:lineRule="atLeast"/>
                                            <w:jc w:val="center"/>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 </w:t>
                                          </w:r>
                                        </w:p>
                                        <w:p w14:paraId="3165D706" w14:textId="77777777" w:rsidR="00236FD3" w:rsidRPr="00236FD3" w:rsidRDefault="00236FD3" w:rsidP="00236FD3">
                                          <w:pPr>
                                            <w:numPr>
                                              <w:ilvl w:val="0"/>
                                              <w:numId w:val="9"/>
                                            </w:num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color w:val="201F1E"/>
                                              <w:sz w:val="21"/>
                                              <w:szCs w:val="21"/>
                                              <w:lang w:eastAsia="en-GB"/>
                                            </w:rPr>
                                            <w:t xml:space="preserve">The Dementia Connect Service manager for Warwickshire, Tony </w:t>
                                          </w:r>
                                          <w:proofErr w:type="spellStart"/>
                                          <w:r w:rsidRPr="00236FD3">
                                            <w:rPr>
                                              <w:rFonts w:ascii="Arial" w:eastAsia="Times New Roman" w:hAnsi="Arial" w:cs="Arial"/>
                                              <w:color w:val="201F1E"/>
                                              <w:sz w:val="21"/>
                                              <w:szCs w:val="21"/>
                                              <w:lang w:eastAsia="en-GB"/>
                                            </w:rPr>
                                            <w:t>Refson</w:t>
                                          </w:r>
                                          <w:proofErr w:type="spellEnd"/>
                                          <w:r w:rsidRPr="00236FD3">
                                            <w:rPr>
                                              <w:rFonts w:ascii="Arial" w:eastAsia="Times New Roman" w:hAnsi="Arial" w:cs="Arial"/>
                                              <w:color w:val="201F1E"/>
                                              <w:sz w:val="21"/>
                                              <w:szCs w:val="21"/>
                                              <w:lang w:eastAsia="en-GB"/>
                                            </w:rPr>
                                            <w:t>, would be happy to</w:t>
                                          </w:r>
                                          <w:r w:rsidRPr="00236FD3">
                                            <w:rPr>
                                              <w:rFonts w:ascii="Arial" w:eastAsia="Times New Roman" w:hAnsi="Arial" w:cs="Arial"/>
                                              <w:sz w:val="21"/>
                                              <w:szCs w:val="21"/>
                                              <w:lang w:eastAsia="en-GB"/>
                                            </w:rPr>
                                            <w:t xml:space="preserve"> arrange for a local Dementia Advisor to at</w:t>
                                          </w:r>
                                          <w:r w:rsidRPr="00236FD3">
                                            <w:rPr>
                                              <w:rFonts w:ascii="Arial" w:eastAsia="Times New Roman" w:hAnsi="Arial" w:cs="Arial"/>
                                              <w:color w:val="201F1E"/>
                                              <w:sz w:val="21"/>
                                              <w:szCs w:val="21"/>
                                              <w:lang w:eastAsia="en-GB"/>
                                            </w:rPr>
                                            <w:t xml:space="preserve">tend team meetings or answer any queries you may have about the service. </w:t>
                                          </w:r>
                                        </w:p>
                                        <w:p w14:paraId="2AF6D9E5" w14:textId="77777777" w:rsidR="00236FD3" w:rsidRPr="00236FD3" w:rsidRDefault="00236FD3" w:rsidP="00236FD3">
                                          <w:pPr>
                                            <w:numPr>
                                              <w:ilvl w:val="0"/>
                                              <w:numId w:val="9"/>
                                            </w:num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color w:val="201F1E"/>
                                              <w:sz w:val="21"/>
                                              <w:szCs w:val="21"/>
                                              <w:lang w:eastAsia="en-GB"/>
                                            </w:rPr>
                                            <w:t xml:space="preserve">Please contact Tony directly on </w:t>
                                          </w:r>
                                          <w:hyperlink r:id="rId23" w:tooltip="mailto:Tony.Refson@alzheimers.org.uk" w:history="1">
                                            <w:r w:rsidRPr="00236FD3">
                                              <w:rPr>
                                                <w:rFonts w:ascii="Arial" w:eastAsia="Times New Roman" w:hAnsi="Arial" w:cs="Arial"/>
                                                <w:color w:val="0078D4"/>
                                                <w:sz w:val="21"/>
                                                <w:szCs w:val="21"/>
                                                <w:u w:val="single"/>
                                                <w:lang w:eastAsia="en-GB"/>
                                              </w:rPr>
                                              <w:t>Tony.Refson@alzheimers.org.uk</w:t>
                                            </w:r>
                                          </w:hyperlink>
                                          <w:r w:rsidRPr="00236FD3">
                                            <w:rPr>
                                              <w:rFonts w:ascii="Arial" w:eastAsia="Times New Roman" w:hAnsi="Arial" w:cs="Arial"/>
                                              <w:color w:val="201F1E"/>
                                              <w:sz w:val="21"/>
                                              <w:szCs w:val="21"/>
                                              <w:lang w:eastAsia="en-GB"/>
                                            </w:rPr>
                                            <w:t>, or by phone: 07889 604655</w:t>
                                          </w:r>
                                        </w:p>
                                        <w:p w14:paraId="5B12026D"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5CF40070"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b/>
                                              <w:bCs/>
                                              <w:color w:val="000000"/>
                                              <w:sz w:val="21"/>
                                              <w:szCs w:val="21"/>
                                              <w:u w:val="single"/>
                                              <w:lang w:eastAsia="en-GB"/>
                                            </w:rPr>
                                            <w:t>24/7 dementia support for people with dementia and carers in Warwickshire</w:t>
                                          </w:r>
                                          <w:r w:rsidRPr="00236FD3">
                                            <w:rPr>
                                              <w:rFonts w:ascii="Arial" w:eastAsia="Times New Roman" w:hAnsi="Arial" w:cs="Arial"/>
                                              <w:b/>
                                              <w:bCs/>
                                              <w:color w:val="000000"/>
                                              <w:sz w:val="21"/>
                                              <w:szCs w:val="21"/>
                                              <w:lang w:eastAsia="en-GB"/>
                                            </w:rPr>
                                            <w:t> </w:t>
                                          </w:r>
                                        </w:p>
                                        <w:p w14:paraId="17C1B7A9"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7DAF823E" w14:textId="77777777" w:rsidR="00236FD3" w:rsidRPr="00236FD3" w:rsidRDefault="00236FD3" w:rsidP="00236FD3">
                                          <w:pPr>
                                            <w:numPr>
                                              <w:ilvl w:val="0"/>
                                              <w:numId w:val="10"/>
                                            </w:num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xml:space="preserve">A resource is </w:t>
                                          </w:r>
                                          <w:hyperlink r:id="rId24" w:tooltip="https://cwccg.net/t/5ECH-HMJH-2J951R-D3Z0S-1/c.aspx" w:history="1">
                                            <w:r w:rsidRPr="00236FD3">
                                              <w:rPr>
                                                <w:rFonts w:ascii="Arial" w:eastAsia="Times New Roman" w:hAnsi="Arial" w:cs="Arial"/>
                                                <w:color w:val="00B0F0"/>
                                                <w:sz w:val="21"/>
                                                <w:szCs w:val="21"/>
                                                <w:u w:val="single"/>
                                                <w:lang w:eastAsia="en-GB"/>
                                              </w:rPr>
                                              <w:t>attached</w:t>
                                            </w:r>
                                          </w:hyperlink>
                                          <w:r w:rsidRPr="00236FD3">
                                            <w:rPr>
                                              <w:rFonts w:ascii="Arial" w:eastAsia="Times New Roman" w:hAnsi="Arial" w:cs="Arial"/>
                                              <w:sz w:val="21"/>
                                              <w:szCs w:val="21"/>
                                              <w:lang w:eastAsia="en-GB"/>
                                            </w:rPr>
                                            <w:t xml:space="preserve">, detailing 24/7 dementia support for people with dementia and carers in Warwickshire. </w:t>
                                          </w:r>
                                        </w:p>
                                        <w:p w14:paraId="51247909" w14:textId="77777777" w:rsidR="00236FD3" w:rsidRPr="00236FD3" w:rsidRDefault="00236FD3" w:rsidP="00236FD3">
                                          <w:pPr>
                                            <w:numPr>
                                              <w:ilvl w:val="0"/>
                                              <w:numId w:val="10"/>
                                            </w:num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xml:space="preserve">Hard copies of both resources (Dementia Connect and 24/7 support) can be requested by emailing: </w:t>
                                          </w:r>
                                          <w:hyperlink r:id="rId25" w:tooltip="mailto:dementiapartnership@warwickshire.gov.uk" w:history="1">
                                            <w:r w:rsidRPr="00236FD3">
                                              <w:rPr>
                                                <w:rFonts w:ascii="Arial" w:eastAsia="Times New Roman" w:hAnsi="Arial" w:cs="Arial"/>
                                                <w:color w:val="0078D4"/>
                                                <w:sz w:val="21"/>
                                                <w:szCs w:val="21"/>
                                                <w:u w:val="single"/>
                                                <w:lang w:eastAsia="en-GB"/>
                                              </w:rPr>
                                              <w:t>dementiapartnership@warwickshire.gov.uk</w:t>
                                            </w:r>
                                          </w:hyperlink>
                                        </w:p>
                                        <w:p w14:paraId="7F44397D"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775E6DD6"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b/>
                                              <w:bCs/>
                                              <w:color w:val="000000"/>
                                              <w:sz w:val="21"/>
                                              <w:szCs w:val="21"/>
                                              <w:lang w:eastAsia="en-GB"/>
                                            </w:rPr>
                                            <w:t>Please ensure everyone with dementia, and carers of people with dementia are aware of Dementia Connect in Warwickshire and encouraged to contact the service as a means of ongoing support, and that information about 24/7 support is also shared. </w:t>
                                          </w:r>
                                        </w:p>
                                        <w:p w14:paraId="7CA8ADA3"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6E1A5301"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lastRenderedPageBreak/>
                                            <w:t>Information on dementia, services and support and regular updates with news, activities and events are also available through Warwickshire's Living Well with Dementia website:  </w:t>
                                          </w:r>
                                          <w:hyperlink r:id="rId26" w:tooltip="https://cwccg.net/t/5ECH-HMJH-2J951R-D3YSB-1/c.aspx" w:history="1">
                                            <w:r w:rsidRPr="00236FD3">
                                              <w:rPr>
                                                <w:rFonts w:ascii="Arial" w:eastAsia="Times New Roman" w:hAnsi="Arial" w:cs="Arial"/>
                                                <w:color w:val="0000FF"/>
                                                <w:sz w:val="21"/>
                                                <w:szCs w:val="21"/>
                                                <w:u w:val="single"/>
                                                <w:lang w:eastAsia="en-GB"/>
                                              </w:rPr>
                                              <w:t>www.warwickshire.gov.uk/dementia</w:t>
                                            </w:r>
                                          </w:hyperlink>
                                        </w:p>
                                        <w:p w14:paraId="02EF32E5"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2D803377"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 </w:t>
                                          </w:r>
                                        </w:p>
                                        <w:p w14:paraId="2A431F85"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b/>
                                              <w:bCs/>
                                              <w:color w:val="00B0F0"/>
                                              <w:lang w:eastAsia="en-GB"/>
                                            </w:rPr>
                                            <w:t>Daily vaccine confidence sessions</w:t>
                                          </w:r>
                                        </w:p>
                                        <w:p w14:paraId="6C1D0023" w14:textId="77777777" w:rsidR="00236FD3" w:rsidRPr="00236FD3" w:rsidRDefault="00236FD3" w:rsidP="00236FD3">
                                          <w:pPr>
                                            <w:spacing w:line="330" w:lineRule="atLeast"/>
                                            <w:textAlignment w:val="baseline"/>
                                            <w:rPr>
                                              <w:rFonts w:ascii="Times New Roman" w:eastAsia="Times New Roman" w:hAnsi="Times New Roman" w:cs="Times New Roman"/>
                                              <w:lang w:eastAsia="en-GB"/>
                                            </w:rPr>
                                          </w:pPr>
                                          <w:r w:rsidRPr="00236FD3">
                                            <w:rPr>
                                              <w:rFonts w:ascii="Arial" w:eastAsia="Times New Roman" w:hAnsi="Arial" w:cs="Arial"/>
                                              <w:color w:val="212121"/>
                                              <w:sz w:val="21"/>
                                              <w:szCs w:val="21"/>
                                              <w:lang w:eastAsia="en-GB"/>
                                            </w:rPr>
                                            <w:t>NHS England and NHS Improvement will be running daily drop-in Vaccine confidence Q&amp;A sessions from Wednesday 26 January 2022 to February 3, 2022. These sessions are for all staff to attend and will offer an opportunity to ask any specific questions you might have regarding COVID-19 vaccines.</w:t>
                                          </w:r>
                                        </w:p>
                                        <w:p w14:paraId="2F9B4237"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7248096D" w14:textId="77777777" w:rsidR="00236FD3" w:rsidRPr="00236FD3" w:rsidRDefault="00236FD3" w:rsidP="00236FD3">
                                          <w:pPr>
                                            <w:spacing w:line="330" w:lineRule="atLeast"/>
                                            <w:textAlignment w:val="baseline"/>
                                            <w:rPr>
                                              <w:rFonts w:ascii="Times New Roman" w:eastAsia="Times New Roman" w:hAnsi="Times New Roman" w:cs="Times New Roman"/>
                                              <w:lang w:eastAsia="en-GB"/>
                                            </w:rPr>
                                          </w:pPr>
                                          <w:r w:rsidRPr="00236FD3">
                                            <w:rPr>
                                              <w:rFonts w:ascii="Arial" w:eastAsia="Times New Roman" w:hAnsi="Arial" w:cs="Arial"/>
                                              <w:color w:val="212121"/>
                                              <w:sz w:val="21"/>
                                              <w:szCs w:val="21"/>
                                              <w:lang w:eastAsia="en-GB"/>
                                            </w:rPr>
                                            <w:t>Each of these drops-in sessions will be tailored towards a specific audience and hosted by a relevant clinical professional who will answer any questions and signpost you to any additional information. These sessions will provide a safe and supportive environment for you to ask any questions you may have about the COVID-19 vaccines. </w:t>
                                          </w:r>
                                        </w:p>
                                        <w:p w14:paraId="509E8572"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6C724126" w14:textId="77777777" w:rsidR="00236FD3" w:rsidRPr="00236FD3" w:rsidRDefault="00236FD3" w:rsidP="00236FD3">
                                          <w:pPr>
                                            <w:spacing w:line="330" w:lineRule="atLeast"/>
                                            <w:textAlignment w:val="baseline"/>
                                            <w:rPr>
                                              <w:rFonts w:ascii="Times New Roman" w:eastAsia="Times New Roman" w:hAnsi="Times New Roman" w:cs="Times New Roman"/>
                                              <w:lang w:eastAsia="en-GB"/>
                                            </w:rPr>
                                          </w:pPr>
                                          <w:r w:rsidRPr="00236FD3">
                                            <w:rPr>
                                              <w:rFonts w:ascii="Arial" w:eastAsia="Times New Roman" w:hAnsi="Arial" w:cs="Arial"/>
                                              <w:color w:val="212121"/>
                                              <w:sz w:val="21"/>
                                              <w:szCs w:val="21"/>
                                              <w:lang w:eastAsia="en-GB"/>
                                            </w:rPr>
                                            <w:t>Dates and themes are:</w:t>
                                          </w:r>
                                        </w:p>
                                        <w:p w14:paraId="763A4DBB" w14:textId="77777777" w:rsidR="00236FD3" w:rsidRPr="00236FD3" w:rsidRDefault="00236FD3" w:rsidP="00236FD3">
                                          <w:pPr>
                                            <w:numPr>
                                              <w:ilvl w:val="0"/>
                                              <w:numId w:val="11"/>
                                            </w:num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Friday 28 January: 10:00am – 11:00 am - Vaccines and the Science    </w:t>
                                          </w:r>
                                        </w:p>
                                        <w:p w14:paraId="35C4F3BF" w14:textId="77777777" w:rsidR="00236FD3" w:rsidRPr="00236FD3" w:rsidRDefault="00236FD3" w:rsidP="00236FD3">
                                          <w:pPr>
                                            <w:numPr>
                                              <w:ilvl w:val="0"/>
                                              <w:numId w:val="11"/>
                                            </w:num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Saturday 29 January: 7:00pm – 8:00 pm - Vaccines and Your Faith</w:t>
                                          </w:r>
                                        </w:p>
                                        <w:p w14:paraId="5FC7C71E" w14:textId="77777777" w:rsidR="00236FD3" w:rsidRPr="00236FD3" w:rsidRDefault="00236FD3" w:rsidP="00236FD3">
                                          <w:pPr>
                                            <w:numPr>
                                              <w:ilvl w:val="0"/>
                                              <w:numId w:val="11"/>
                                            </w:num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Sunday 30 January: 7:00pm - 8:00pm - Vaccines and Your Faith   </w:t>
                                          </w:r>
                                        </w:p>
                                        <w:p w14:paraId="0E2EB6D9" w14:textId="77777777" w:rsidR="00236FD3" w:rsidRPr="00236FD3" w:rsidRDefault="00236FD3" w:rsidP="00236FD3">
                                          <w:pPr>
                                            <w:numPr>
                                              <w:ilvl w:val="0"/>
                                              <w:numId w:val="11"/>
                                            </w:num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Monday 31 January: 12:00 pm – 1:00 pm - Vaccines for Nursing and Midwifery Staff     </w:t>
                                          </w:r>
                                        </w:p>
                                        <w:p w14:paraId="31295A5B" w14:textId="77777777" w:rsidR="00236FD3" w:rsidRPr="00236FD3" w:rsidRDefault="00236FD3" w:rsidP="00236FD3">
                                          <w:pPr>
                                            <w:numPr>
                                              <w:ilvl w:val="0"/>
                                              <w:numId w:val="11"/>
                                            </w:num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Tuesday 1 February: 1:00 pm – 2:00 pm - Vaccines and Fertility  </w:t>
                                          </w:r>
                                        </w:p>
                                        <w:p w14:paraId="1A7C1F64" w14:textId="77777777" w:rsidR="00236FD3" w:rsidRPr="00236FD3" w:rsidRDefault="00236FD3" w:rsidP="00236FD3">
                                          <w:pPr>
                                            <w:numPr>
                                              <w:ilvl w:val="0"/>
                                              <w:numId w:val="11"/>
                                            </w:num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Wednesday 2 February: 12:00 pm – 1:00 pm - Vaccines for Healthcare Students</w:t>
                                          </w:r>
                                        </w:p>
                                        <w:p w14:paraId="26CCFA00" w14:textId="77777777" w:rsidR="00236FD3" w:rsidRPr="00236FD3" w:rsidRDefault="00236FD3" w:rsidP="00236FD3">
                                          <w:pPr>
                                            <w:numPr>
                                              <w:ilvl w:val="0"/>
                                              <w:numId w:val="11"/>
                                            </w:num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Thursday 3 February: 4:00 pm – 5:00 pm - Vaccines and the Science</w:t>
                                          </w:r>
                                        </w:p>
                                        <w:p w14:paraId="209F8E18"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241AFC1F"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To register, go to </w:t>
                                          </w:r>
                                          <w:hyperlink r:id="rId27" w:tooltip="https://cwccg.net/t/5ECH-HMJH-2J951R-D3YSC-1/c.aspx" w:history="1">
                                            <w:r w:rsidRPr="00236FD3">
                                              <w:rPr>
                                                <w:rFonts w:ascii="Arial" w:eastAsia="Times New Roman" w:hAnsi="Arial" w:cs="Arial"/>
                                                <w:color w:val="0000FF"/>
                                                <w:sz w:val="21"/>
                                                <w:szCs w:val="21"/>
                                                <w:u w:val="single"/>
                                                <w:lang w:eastAsia="en-GB"/>
                                              </w:rPr>
                                              <w:t>https://www.events.england.nhs.uk/events/staff-vaccination-daily-q-and-a</w:t>
                                            </w:r>
                                          </w:hyperlink>
                                        </w:p>
                                        <w:p w14:paraId="3A46FD17"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50682E4D"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47C51CBC"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b/>
                                              <w:bCs/>
                                              <w:color w:val="00B0F0"/>
                                              <w:lang w:eastAsia="en-GB"/>
                                            </w:rPr>
                                            <w:t>Coventry and Warwickshire Clinicians – Consultant Connect Case Study</w:t>
                                          </w:r>
                                        </w:p>
                                        <w:p w14:paraId="6FEC2D30"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Following the Children’s Cancer and Leukaemia Group (CCLG) new referral guidelines for suspected cancer in children and young people in April 2021, UHCW launched a new Paediatric 2WW pathway via Consultant Connect, in November 2021. The new pathway meets the guidance of the CCLG.</w:t>
                                          </w:r>
                                        </w:p>
                                        <w:p w14:paraId="528E82EC"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40417492"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 xml:space="preserve">Dr Kim </w:t>
                                          </w:r>
                                          <w:proofErr w:type="spellStart"/>
                                          <w:r w:rsidRPr="00236FD3">
                                            <w:rPr>
                                              <w:rFonts w:ascii="Arial" w:eastAsia="Times New Roman" w:hAnsi="Arial" w:cs="Arial"/>
                                              <w:color w:val="000000"/>
                                              <w:sz w:val="21"/>
                                              <w:szCs w:val="21"/>
                                              <w:lang w:eastAsia="en-GB"/>
                                            </w:rPr>
                                            <w:t>Neuling</w:t>
                                          </w:r>
                                          <w:proofErr w:type="spellEnd"/>
                                          <w:r w:rsidRPr="00236FD3">
                                            <w:rPr>
                                              <w:rFonts w:ascii="Arial" w:eastAsia="Times New Roman" w:hAnsi="Arial" w:cs="Arial"/>
                                              <w:color w:val="000000"/>
                                              <w:sz w:val="21"/>
                                              <w:szCs w:val="21"/>
                                              <w:lang w:eastAsia="en-GB"/>
                                            </w:rPr>
                                            <w:t xml:space="preserve"> and Dr Lucy </w:t>
                                          </w:r>
                                          <w:proofErr w:type="spellStart"/>
                                          <w:r w:rsidRPr="00236FD3">
                                            <w:rPr>
                                              <w:rFonts w:ascii="Arial" w:eastAsia="Times New Roman" w:hAnsi="Arial" w:cs="Arial"/>
                                              <w:color w:val="000000"/>
                                              <w:sz w:val="21"/>
                                              <w:szCs w:val="21"/>
                                              <w:lang w:eastAsia="en-GB"/>
                                            </w:rPr>
                                            <w:t>O’Flanagan</w:t>
                                          </w:r>
                                          <w:proofErr w:type="spellEnd"/>
                                          <w:r w:rsidRPr="00236FD3">
                                            <w:rPr>
                                              <w:rFonts w:ascii="Arial" w:eastAsia="Times New Roman" w:hAnsi="Arial" w:cs="Arial"/>
                                              <w:color w:val="000000"/>
                                              <w:sz w:val="21"/>
                                              <w:szCs w:val="21"/>
                                              <w:lang w:eastAsia="en-GB"/>
                                            </w:rPr>
                                            <w:t xml:space="preserve"> share the benefits of the new Paediatric 2WW pathway, available via Consultant Connect.</w:t>
                                          </w:r>
                                        </w:p>
                                        <w:p w14:paraId="2A21E0E7"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70BDCBEA"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b/>
                                              <w:bCs/>
                                              <w:i/>
                                              <w:iCs/>
                                              <w:color w:val="000000"/>
                                              <w:sz w:val="23"/>
                                              <w:szCs w:val="23"/>
                                              <w:bdr w:val="none" w:sz="0" w:space="0" w:color="auto" w:frame="1"/>
                                              <w:lang w:eastAsia="en-GB"/>
                                            </w:rPr>
                                            <w:t>“It’s timesaving. The service bypasses switchboard, and you get instant responses to your questions from specialist consultants.</w:t>
                                          </w:r>
                                        </w:p>
                                        <w:p w14:paraId="3C44D395"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lastRenderedPageBreak/>
                                            <w:t>       </w:t>
                                          </w:r>
                                        </w:p>
                                        <w:p w14:paraId="3775D378"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Please </w:t>
                                          </w:r>
                                          <w:hyperlink r:id="rId28" w:tooltip="https://cwccg.net/t/5ECH-HMJH-2J951R-D3YSD-1/c.aspx" w:history="1">
                                            <w:r w:rsidRPr="00236FD3">
                                              <w:rPr>
                                                <w:rFonts w:ascii="Arial" w:eastAsia="Times New Roman" w:hAnsi="Arial" w:cs="Arial"/>
                                                <w:color w:val="0000FF"/>
                                                <w:sz w:val="21"/>
                                                <w:szCs w:val="21"/>
                                                <w:u w:val="single"/>
                                                <w:lang w:eastAsia="en-GB"/>
                                              </w:rPr>
                                              <w:t>click here</w:t>
                                            </w:r>
                                          </w:hyperlink>
                                          <w:r w:rsidRPr="00236FD3">
                                            <w:rPr>
                                              <w:rFonts w:ascii="Arial" w:eastAsia="Times New Roman" w:hAnsi="Arial" w:cs="Arial"/>
                                              <w:color w:val="000000"/>
                                              <w:sz w:val="21"/>
                                              <w:szCs w:val="21"/>
                                              <w:lang w:eastAsia="en-GB"/>
                                            </w:rPr>
                                            <w:t> to read the full case study.</w:t>
                                          </w:r>
                                        </w:p>
                                        <w:p w14:paraId="3E3E825A"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7F1B95C7"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604DE063" w14:textId="77777777" w:rsidR="00236FD3" w:rsidRPr="00236FD3" w:rsidRDefault="00236FD3" w:rsidP="00236FD3">
                                          <w:pPr>
                                            <w:spacing w:line="315" w:lineRule="atLeast"/>
                                            <w:rPr>
                                              <w:rFonts w:ascii="Times New Roman" w:eastAsia="Times New Roman" w:hAnsi="Times New Roman" w:cs="Times New Roman"/>
                                              <w:lang w:eastAsia="en-GB"/>
                                            </w:rPr>
                                          </w:pPr>
                                          <w:r w:rsidRPr="00236FD3">
                                            <w:rPr>
                                              <w:rFonts w:ascii="Arial" w:eastAsia="Times New Roman" w:hAnsi="Arial" w:cs="Arial"/>
                                              <w:b/>
                                              <w:bCs/>
                                              <w:color w:val="00B0F0"/>
                                              <w:lang w:eastAsia="en-GB"/>
                                            </w:rPr>
                                            <w:t>GP CPCS - Coventry and Warwickshire </w:t>
                                          </w:r>
                                          <w:r w:rsidRPr="00236FD3">
                                            <w:rPr>
                                              <w:rFonts w:ascii="Arial" w:eastAsia="Times New Roman" w:hAnsi="Arial" w:cs="Arial"/>
                                              <w:color w:val="231F20"/>
                                              <w:sz w:val="21"/>
                                              <w:szCs w:val="21"/>
                                              <w:lang w:eastAsia="en-GB"/>
                                            </w:rPr>
                                            <w:br/>
                                          </w:r>
                                          <w:r w:rsidRPr="00236FD3">
                                            <w:rPr>
                                              <w:rFonts w:ascii="Arial" w:eastAsia="Times New Roman" w:hAnsi="Arial" w:cs="Arial"/>
                                              <w:color w:val="000000"/>
                                              <w:sz w:val="21"/>
                                              <w:szCs w:val="21"/>
                                              <w:lang w:eastAsia="en-GB"/>
                                            </w:rPr>
                                            <w:t>Please find attached a </w:t>
                                          </w:r>
                                          <w:hyperlink r:id="rId29" w:tooltip="https://cwccg.net/t/5ECH-HMJH-2J951R-D3ZK4-1/c.aspx" w:history="1">
                                            <w:r w:rsidRPr="00236FD3">
                                              <w:rPr>
                                                <w:rFonts w:ascii="Arial" w:eastAsia="Times New Roman" w:hAnsi="Arial" w:cs="Arial"/>
                                                <w:color w:val="00B0F0"/>
                                                <w:sz w:val="21"/>
                                                <w:szCs w:val="21"/>
                                                <w:u w:val="single"/>
                                                <w:lang w:eastAsia="en-GB"/>
                                              </w:rPr>
                                              <w:t>simple flowchart</w:t>
                                            </w:r>
                                          </w:hyperlink>
                                          <w:r w:rsidRPr="00236FD3">
                                            <w:rPr>
                                              <w:rFonts w:ascii="Arial" w:eastAsia="Times New Roman" w:hAnsi="Arial" w:cs="Arial"/>
                                              <w:color w:val="000000"/>
                                              <w:sz w:val="21"/>
                                              <w:szCs w:val="21"/>
                                              <w:lang w:eastAsia="en-GB"/>
                                            </w:rPr>
                                            <w:t> on how the consultation flows between the systems, a </w:t>
                                          </w:r>
                                          <w:hyperlink r:id="rId30" w:tooltip="https://cwccg.net/t/5ECH-HMJH-2J951R-D3ZK5-1/c.aspx" w:history="1">
                                            <w:r w:rsidRPr="00236FD3">
                                              <w:rPr>
                                                <w:rFonts w:ascii="Arial" w:eastAsia="Times New Roman" w:hAnsi="Arial" w:cs="Arial"/>
                                                <w:color w:val="00B0F0"/>
                                                <w:sz w:val="21"/>
                                                <w:szCs w:val="21"/>
                                                <w:u w:val="single"/>
                                                <w:lang w:eastAsia="en-GB"/>
                                              </w:rPr>
                                              <w:t>CPCS user guide</w:t>
                                            </w:r>
                                          </w:hyperlink>
                                          <w:r w:rsidRPr="00236FD3">
                                            <w:rPr>
                                              <w:rFonts w:ascii="Arial" w:eastAsia="Times New Roman" w:hAnsi="Arial" w:cs="Arial"/>
                                              <w:color w:val="000000"/>
                                              <w:sz w:val="21"/>
                                              <w:szCs w:val="21"/>
                                              <w:lang w:eastAsia="en-GB"/>
                                            </w:rPr>
                                            <w:t> and a </w:t>
                                          </w:r>
                                          <w:hyperlink r:id="rId31" w:tooltip="https://cwccg.net/t/5ECH-HMJH-2J951R-D3ZK6-1/c.aspx" w:history="1">
                                            <w:r w:rsidRPr="00236FD3">
                                              <w:rPr>
                                                <w:rFonts w:ascii="Arial" w:eastAsia="Times New Roman" w:hAnsi="Arial" w:cs="Arial"/>
                                                <w:color w:val="00B0F0"/>
                                                <w:sz w:val="21"/>
                                                <w:szCs w:val="21"/>
                                                <w:u w:val="single"/>
                                                <w:lang w:eastAsia="en-GB"/>
                                              </w:rPr>
                                              <w:t>Outcomes4health report runner user guide.</w:t>
                                            </w:r>
                                          </w:hyperlink>
                                        </w:p>
                                        <w:p w14:paraId="26A621CA"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4E6B0478" w14:textId="77777777" w:rsidR="00236FD3" w:rsidRPr="00236FD3" w:rsidRDefault="00236FD3" w:rsidP="00236FD3">
                                          <w:pPr>
                                            <w:spacing w:line="315"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Please also a find a </w:t>
                                          </w:r>
                                          <w:proofErr w:type="spellStart"/>
                                          <w:r w:rsidRPr="00236FD3">
                                            <w:rPr>
                                              <w:rFonts w:ascii="Arial" w:eastAsia="Times New Roman" w:hAnsi="Arial" w:cs="Arial"/>
                                              <w:color w:val="000000"/>
                                              <w:sz w:val="21"/>
                                              <w:szCs w:val="21"/>
                                              <w:lang w:eastAsia="en-GB"/>
                                            </w:rPr>
                                            <w:fldChar w:fldCharType="begin"/>
                                          </w:r>
                                          <w:r w:rsidRPr="00236FD3">
                                            <w:rPr>
                                              <w:rFonts w:ascii="Arial" w:eastAsia="Times New Roman" w:hAnsi="Arial" w:cs="Arial"/>
                                              <w:color w:val="000000"/>
                                              <w:sz w:val="21"/>
                                              <w:szCs w:val="21"/>
                                              <w:lang w:eastAsia="en-GB"/>
                                            </w:rPr>
                                            <w:instrText xml:space="preserve"> HYPERLINK "https://cwccg.net/t/5ECH-HMJH-2J951R-D3ZK7-1/c.aspx" \o "https://cwccg.net/t/5ECH-HMJH-2J951R-D3ZK7-1/c.aspx" </w:instrText>
                                          </w:r>
                                          <w:r w:rsidRPr="00236FD3">
                                            <w:rPr>
                                              <w:rFonts w:ascii="Arial" w:eastAsia="Times New Roman" w:hAnsi="Arial" w:cs="Arial"/>
                                              <w:color w:val="000000"/>
                                              <w:sz w:val="21"/>
                                              <w:szCs w:val="21"/>
                                              <w:lang w:eastAsia="en-GB"/>
                                            </w:rPr>
                                            <w:fldChar w:fldCharType="separate"/>
                                          </w:r>
                                          <w:r w:rsidRPr="00236FD3">
                                            <w:rPr>
                                              <w:rFonts w:ascii="Arial" w:eastAsia="Times New Roman" w:hAnsi="Arial" w:cs="Arial"/>
                                              <w:color w:val="00B0F0"/>
                                              <w:sz w:val="21"/>
                                              <w:szCs w:val="21"/>
                                              <w:u w:val="single"/>
                                              <w:lang w:eastAsia="en-GB"/>
                                            </w:rPr>
                                            <w:t>youtube</w:t>
                                          </w:r>
                                          <w:proofErr w:type="spellEnd"/>
                                          <w:r w:rsidRPr="00236FD3">
                                            <w:rPr>
                                              <w:rFonts w:ascii="Arial" w:eastAsia="Times New Roman" w:hAnsi="Arial" w:cs="Arial"/>
                                              <w:color w:val="00B0F0"/>
                                              <w:sz w:val="21"/>
                                              <w:szCs w:val="21"/>
                                              <w:u w:val="single"/>
                                              <w:lang w:eastAsia="en-GB"/>
                                            </w:rPr>
                                            <w:t xml:space="preserve"> video link</w:t>
                                          </w:r>
                                          <w:r w:rsidRPr="00236FD3">
                                            <w:rPr>
                                              <w:rFonts w:ascii="Arial" w:eastAsia="Times New Roman" w:hAnsi="Arial" w:cs="Arial"/>
                                              <w:color w:val="000000"/>
                                              <w:sz w:val="21"/>
                                              <w:szCs w:val="21"/>
                                              <w:lang w:eastAsia="en-GB"/>
                                            </w:rPr>
                                            <w:fldChar w:fldCharType="end"/>
                                          </w:r>
                                          <w:r w:rsidRPr="00236FD3">
                                            <w:rPr>
                                              <w:rFonts w:ascii="Arial" w:eastAsia="Times New Roman" w:hAnsi="Arial" w:cs="Arial"/>
                                              <w:color w:val="000000"/>
                                              <w:sz w:val="21"/>
                                              <w:szCs w:val="21"/>
                                              <w:lang w:eastAsia="en-GB"/>
                                            </w:rPr>
                                            <w:t> of the whole CPCS flow end-2-end. </w:t>
                                          </w:r>
                                        </w:p>
                                        <w:p w14:paraId="7A97515F"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1A19AB4A"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Please find </w:t>
                                          </w:r>
                                          <w:hyperlink r:id="rId32" w:tooltip="https://cwccg.net/t/5ECH-HMJH-2J951R-D3ZK8-1/c.aspx" w:history="1">
                                            <w:r w:rsidRPr="00236FD3">
                                              <w:rPr>
                                                <w:rFonts w:ascii="Arial" w:eastAsia="Times New Roman" w:hAnsi="Arial" w:cs="Arial"/>
                                                <w:color w:val="00B0F0"/>
                                                <w:sz w:val="21"/>
                                                <w:szCs w:val="21"/>
                                                <w:u w:val="single"/>
                                                <w:lang w:eastAsia="en-GB"/>
                                              </w:rPr>
                                              <w:t>attached</w:t>
                                            </w:r>
                                          </w:hyperlink>
                                          <w:r w:rsidRPr="00236FD3">
                                            <w:rPr>
                                              <w:rFonts w:ascii="Arial" w:eastAsia="Times New Roman" w:hAnsi="Arial" w:cs="Arial"/>
                                              <w:color w:val="231F20"/>
                                              <w:sz w:val="21"/>
                                              <w:szCs w:val="21"/>
                                              <w:lang w:eastAsia="en-GB"/>
                                            </w:rPr>
                                            <w:t> the Community Pharmacy Consultation Service (CPCS) pack to support the CPCS implementation within your practice.  </w:t>
                                          </w:r>
                                        </w:p>
                                        <w:p w14:paraId="65CD006F"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04969844"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 xml:space="preserve">In addition we have set up </w:t>
                                          </w:r>
                                          <w:proofErr w:type="gramStart"/>
                                          <w:r w:rsidRPr="00236FD3">
                                            <w:rPr>
                                              <w:rFonts w:ascii="Arial" w:eastAsia="Times New Roman" w:hAnsi="Arial" w:cs="Arial"/>
                                              <w:color w:val="231F20"/>
                                              <w:sz w:val="21"/>
                                              <w:szCs w:val="21"/>
                                              <w:lang w:eastAsia="en-GB"/>
                                            </w:rPr>
                                            <w:t>some  MS</w:t>
                                          </w:r>
                                          <w:proofErr w:type="gramEnd"/>
                                          <w:r w:rsidRPr="00236FD3">
                                            <w:rPr>
                                              <w:rFonts w:ascii="Arial" w:eastAsia="Times New Roman" w:hAnsi="Arial" w:cs="Arial"/>
                                              <w:color w:val="231F20"/>
                                              <w:sz w:val="21"/>
                                              <w:szCs w:val="21"/>
                                              <w:lang w:eastAsia="en-GB"/>
                                            </w:rPr>
                                            <w:t xml:space="preserve"> Teams drop-in sessions to cover the implementation and support getting the CPCS up and running in practices.  The dates for these sessions are as follows and practices can book onto one or more of these sessions by emailing </w:t>
                                          </w:r>
                                          <w:hyperlink r:id="rId33" w:tooltip="mailto:agcsu.medicines@nhs.net" w:history="1">
                                            <w:r w:rsidRPr="00236FD3">
                                              <w:rPr>
                                                <w:rFonts w:ascii="Arial" w:eastAsia="Times New Roman" w:hAnsi="Arial" w:cs="Arial"/>
                                                <w:b/>
                                                <w:bCs/>
                                                <w:color w:val="0078D4"/>
                                                <w:sz w:val="21"/>
                                                <w:szCs w:val="21"/>
                                                <w:u w:val="single"/>
                                                <w:lang w:eastAsia="en-GB"/>
                                              </w:rPr>
                                              <w:t>agcsu.medicines@nhs.net</w:t>
                                            </w:r>
                                          </w:hyperlink>
                                        </w:p>
                                        <w:p w14:paraId="205C186F"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082228DA" w14:textId="77777777" w:rsidR="00236FD3" w:rsidRPr="00236FD3" w:rsidRDefault="00236FD3" w:rsidP="00236FD3">
                                          <w:pPr>
                                            <w:numPr>
                                              <w:ilvl w:val="0"/>
                                              <w:numId w:val="12"/>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t>     Weds 2</w:t>
                                          </w:r>
                                          <w:r w:rsidRPr="00236FD3">
                                            <w:rPr>
                                              <w:rFonts w:ascii="Arial" w:eastAsia="Times New Roman" w:hAnsi="Arial" w:cs="Arial"/>
                                              <w:color w:val="231F20"/>
                                              <w:sz w:val="21"/>
                                              <w:szCs w:val="21"/>
                                              <w:vertAlign w:val="superscript"/>
                                              <w:lang w:eastAsia="en-GB"/>
                                            </w:rPr>
                                            <w:t>nd</w:t>
                                          </w:r>
                                          <w:r w:rsidRPr="00236FD3">
                                            <w:rPr>
                                              <w:rFonts w:ascii="Arial" w:eastAsia="Times New Roman" w:hAnsi="Arial" w:cs="Arial"/>
                                              <w:color w:val="231F20"/>
                                              <w:sz w:val="21"/>
                                              <w:szCs w:val="21"/>
                                              <w:lang w:eastAsia="en-GB"/>
                                            </w:rPr>
                                            <w:t> Feb 12.30-1.30pm       </w:t>
                                          </w:r>
                                        </w:p>
                                        <w:p w14:paraId="2185F476" w14:textId="77777777" w:rsidR="00236FD3" w:rsidRPr="00236FD3" w:rsidRDefault="00236FD3" w:rsidP="00236FD3">
                                          <w:pPr>
                                            <w:numPr>
                                              <w:ilvl w:val="0"/>
                                              <w:numId w:val="12"/>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t>     Fri 4</w:t>
                                          </w:r>
                                          <w:r w:rsidRPr="00236FD3">
                                            <w:rPr>
                                              <w:rFonts w:ascii="Arial" w:eastAsia="Times New Roman" w:hAnsi="Arial" w:cs="Arial"/>
                                              <w:color w:val="231F20"/>
                                              <w:sz w:val="21"/>
                                              <w:szCs w:val="21"/>
                                              <w:vertAlign w:val="superscript"/>
                                              <w:lang w:eastAsia="en-GB"/>
                                            </w:rPr>
                                            <w:t>th</w:t>
                                          </w:r>
                                          <w:r w:rsidRPr="00236FD3">
                                            <w:rPr>
                                              <w:rFonts w:ascii="Arial" w:eastAsia="Times New Roman" w:hAnsi="Arial" w:cs="Arial"/>
                                              <w:color w:val="231F20"/>
                                              <w:sz w:val="21"/>
                                              <w:szCs w:val="21"/>
                                              <w:lang w:eastAsia="en-GB"/>
                                            </w:rPr>
                                            <w:t> Feb 12-1pm      </w:t>
                                          </w:r>
                                        </w:p>
                                        <w:p w14:paraId="2B000E5D" w14:textId="77777777" w:rsidR="00236FD3" w:rsidRPr="00236FD3" w:rsidRDefault="00236FD3" w:rsidP="00236FD3">
                                          <w:pPr>
                                            <w:numPr>
                                              <w:ilvl w:val="0"/>
                                              <w:numId w:val="12"/>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t>     Weds 9</w:t>
                                          </w:r>
                                          <w:r w:rsidRPr="00236FD3">
                                            <w:rPr>
                                              <w:rFonts w:ascii="Arial" w:eastAsia="Times New Roman" w:hAnsi="Arial" w:cs="Arial"/>
                                              <w:color w:val="231F20"/>
                                              <w:sz w:val="21"/>
                                              <w:szCs w:val="21"/>
                                              <w:vertAlign w:val="superscript"/>
                                              <w:lang w:eastAsia="en-GB"/>
                                            </w:rPr>
                                            <w:t>th</w:t>
                                          </w:r>
                                          <w:r w:rsidRPr="00236FD3">
                                            <w:rPr>
                                              <w:rFonts w:ascii="Arial" w:eastAsia="Times New Roman" w:hAnsi="Arial" w:cs="Arial"/>
                                              <w:color w:val="231F20"/>
                                              <w:sz w:val="21"/>
                                              <w:szCs w:val="21"/>
                                              <w:lang w:eastAsia="en-GB"/>
                                            </w:rPr>
                                            <w:t> Feb 12.30-1.30pm      </w:t>
                                          </w:r>
                                        </w:p>
                                        <w:p w14:paraId="3C33C1CE" w14:textId="77777777" w:rsidR="00236FD3" w:rsidRPr="00236FD3" w:rsidRDefault="00236FD3" w:rsidP="00236FD3">
                                          <w:pPr>
                                            <w:numPr>
                                              <w:ilvl w:val="0"/>
                                              <w:numId w:val="12"/>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t>     Fri 11</w:t>
                                          </w:r>
                                          <w:r w:rsidRPr="00236FD3">
                                            <w:rPr>
                                              <w:rFonts w:ascii="Arial" w:eastAsia="Times New Roman" w:hAnsi="Arial" w:cs="Arial"/>
                                              <w:color w:val="231F20"/>
                                              <w:sz w:val="21"/>
                                              <w:szCs w:val="21"/>
                                              <w:vertAlign w:val="superscript"/>
                                              <w:lang w:eastAsia="en-GB"/>
                                            </w:rPr>
                                            <w:t>th</w:t>
                                          </w:r>
                                          <w:r w:rsidRPr="00236FD3">
                                            <w:rPr>
                                              <w:rFonts w:ascii="Arial" w:eastAsia="Times New Roman" w:hAnsi="Arial" w:cs="Arial"/>
                                              <w:color w:val="231F20"/>
                                              <w:sz w:val="21"/>
                                              <w:szCs w:val="21"/>
                                              <w:lang w:eastAsia="en-GB"/>
                                            </w:rPr>
                                            <w:t> Feb 12-1pm      </w:t>
                                          </w:r>
                                        </w:p>
                                        <w:p w14:paraId="289EC245" w14:textId="77777777" w:rsidR="00236FD3" w:rsidRPr="00236FD3" w:rsidRDefault="00236FD3" w:rsidP="00236FD3">
                                          <w:pPr>
                                            <w:numPr>
                                              <w:ilvl w:val="0"/>
                                              <w:numId w:val="12"/>
                                            </w:numPr>
                                            <w:spacing w:line="330"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t>     Weds 16</w:t>
                                          </w:r>
                                          <w:r w:rsidRPr="00236FD3">
                                            <w:rPr>
                                              <w:rFonts w:ascii="Arial" w:eastAsia="Times New Roman" w:hAnsi="Arial" w:cs="Arial"/>
                                              <w:color w:val="231F20"/>
                                              <w:sz w:val="21"/>
                                              <w:szCs w:val="21"/>
                                              <w:vertAlign w:val="superscript"/>
                                              <w:lang w:eastAsia="en-GB"/>
                                            </w:rPr>
                                            <w:t>th</w:t>
                                          </w:r>
                                          <w:r w:rsidRPr="00236FD3">
                                            <w:rPr>
                                              <w:rFonts w:ascii="Arial" w:eastAsia="Times New Roman" w:hAnsi="Arial" w:cs="Arial"/>
                                              <w:color w:val="231F20"/>
                                              <w:sz w:val="21"/>
                                              <w:szCs w:val="21"/>
                                              <w:lang w:eastAsia="en-GB"/>
                                            </w:rPr>
                                            <w:t> Feb 12.30-1.30pm      </w:t>
                                          </w:r>
                                        </w:p>
                                        <w:p w14:paraId="6D8FA103" w14:textId="77777777" w:rsidR="00236FD3" w:rsidRPr="00236FD3" w:rsidRDefault="00236FD3" w:rsidP="00236FD3">
                                          <w:pPr>
                                            <w:numPr>
                                              <w:ilvl w:val="0"/>
                                              <w:numId w:val="12"/>
                                            </w:numPr>
                                            <w:spacing w:line="315" w:lineRule="atLeast"/>
                                            <w:rPr>
                                              <w:rFonts w:ascii="Calibri" w:eastAsia="Times New Roman" w:hAnsi="Calibri" w:cs="Calibri"/>
                                              <w:color w:val="231F20"/>
                                              <w:sz w:val="22"/>
                                              <w:szCs w:val="22"/>
                                              <w:lang w:eastAsia="en-GB"/>
                                            </w:rPr>
                                          </w:pPr>
                                          <w:r w:rsidRPr="00236FD3">
                                            <w:rPr>
                                              <w:rFonts w:ascii="Arial" w:eastAsia="Times New Roman" w:hAnsi="Arial" w:cs="Arial"/>
                                              <w:color w:val="231F20"/>
                                              <w:sz w:val="21"/>
                                              <w:szCs w:val="21"/>
                                              <w:lang w:eastAsia="en-GB"/>
                                            </w:rPr>
                                            <w:t>     Fri 18</w:t>
                                          </w:r>
                                          <w:r w:rsidRPr="00236FD3">
                                            <w:rPr>
                                              <w:rFonts w:ascii="Arial" w:eastAsia="Times New Roman" w:hAnsi="Arial" w:cs="Arial"/>
                                              <w:color w:val="231F20"/>
                                              <w:sz w:val="21"/>
                                              <w:szCs w:val="21"/>
                                              <w:vertAlign w:val="superscript"/>
                                              <w:lang w:eastAsia="en-GB"/>
                                            </w:rPr>
                                            <w:t>th</w:t>
                                          </w:r>
                                          <w:r w:rsidRPr="00236FD3">
                                            <w:rPr>
                                              <w:rFonts w:ascii="Arial" w:eastAsia="Times New Roman" w:hAnsi="Arial" w:cs="Arial"/>
                                              <w:color w:val="231F20"/>
                                              <w:sz w:val="21"/>
                                              <w:szCs w:val="21"/>
                                              <w:lang w:eastAsia="en-GB"/>
                                            </w:rPr>
                                            <w:t> Feb 12-1pm</w:t>
                                          </w:r>
                                        </w:p>
                                        <w:p w14:paraId="3A20E906"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1B986B9D" w14:textId="77777777" w:rsidR="00236FD3" w:rsidRPr="00236FD3" w:rsidRDefault="00236FD3" w:rsidP="00236FD3">
                                          <w:pPr>
                                            <w:spacing w:line="315" w:lineRule="atLeast"/>
                                            <w:rPr>
                                              <w:rFonts w:ascii="Calibri" w:eastAsia="Times New Roman" w:hAnsi="Calibri" w:cs="Calibri"/>
                                              <w:sz w:val="22"/>
                                              <w:szCs w:val="22"/>
                                              <w:lang w:eastAsia="en-GB"/>
                                            </w:rPr>
                                          </w:pPr>
                                          <w:r w:rsidRPr="00236FD3">
                                            <w:rPr>
                                              <w:rFonts w:ascii="Arial" w:eastAsia="Times New Roman" w:hAnsi="Arial" w:cs="Arial"/>
                                              <w:b/>
                                              <w:bCs/>
                                              <w:color w:val="00B0F0"/>
                                              <w:lang w:eastAsia="en-GB"/>
                                            </w:rPr>
                                            <w:t>Reminder: Treatment rooms at NHS Open Space </w:t>
                                          </w:r>
                                          <w:r w:rsidRPr="00236FD3">
                                            <w:rPr>
                                              <w:rFonts w:ascii="Arial" w:eastAsia="Times New Roman" w:hAnsi="Arial" w:cs="Arial"/>
                                              <w:color w:val="231F20"/>
                                              <w:sz w:val="21"/>
                                              <w:szCs w:val="21"/>
                                              <w:lang w:eastAsia="en-GB"/>
                                            </w:rPr>
                                            <w:br/>
                                          </w:r>
                                          <w:r w:rsidRPr="00236FD3">
                                            <w:rPr>
                                              <w:rFonts w:ascii="Arial" w:eastAsia="Times New Roman" w:hAnsi="Arial" w:cs="Arial"/>
                                              <w:color w:val="000000"/>
                                              <w:sz w:val="21"/>
                                              <w:szCs w:val="21"/>
                                              <w:lang w:eastAsia="en-GB"/>
                                            </w:rPr>
                                            <w:t>Please see valuable link: </w:t>
                                          </w:r>
                                          <w:hyperlink r:id="rId34" w:tooltip="https://cwccg.net/t/5ECH-HMJH-2J951R-D3YSF-1/c.aspx" w:history="1">
                                            <w:r w:rsidRPr="00236FD3">
                                              <w:rPr>
                                                <w:rFonts w:ascii="Arial" w:eastAsia="Times New Roman" w:hAnsi="Arial" w:cs="Arial"/>
                                                <w:color w:val="0000FF"/>
                                                <w:sz w:val="21"/>
                                                <w:szCs w:val="21"/>
                                                <w:u w:val="single"/>
                                                <w:lang w:eastAsia="en-GB"/>
                                              </w:rPr>
                                              <w:t>Book Treatment rooms | Flexible hire | NHS Open Space</w:t>
                                            </w:r>
                                          </w:hyperlink>
                                          <w:r w:rsidRPr="00236FD3">
                                            <w:rPr>
                                              <w:rFonts w:ascii="Arial" w:eastAsia="Times New Roman" w:hAnsi="Arial" w:cs="Arial"/>
                                              <w:color w:val="000000"/>
                                              <w:sz w:val="21"/>
                                              <w:szCs w:val="21"/>
                                              <w:lang w:eastAsia="en-GB"/>
                                            </w:rPr>
                                            <w:t> -available to book for regular or one off sessions for clinical space requirements.</w:t>
                                          </w:r>
                                        </w:p>
                                        <w:p w14:paraId="4165371C"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62FFF52D"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106DAE8B" w14:textId="77777777" w:rsidR="00236FD3" w:rsidRPr="00236FD3" w:rsidRDefault="00236FD3" w:rsidP="00236FD3">
                                          <w:pPr>
                                            <w:spacing w:line="315" w:lineRule="atLeast"/>
                                            <w:rPr>
                                              <w:rFonts w:ascii="Calibri" w:eastAsia="Times New Roman" w:hAnsi="Calibri" w:cs="Calibri"/>
                                              <w:sz w:val="22"/>
                                              <w:szCs w:val="22"/>
                                              <w:lang w:eastAsia="en-GB"/>
                                            </w:rPr>
                                          </w:pPr>
                                          <w:r w:rsidRPr="00236FD3">
                                            <w:rPr>
                                              <w:rFonts w:ascii="Arial" w:eastAsia="Times New Roman" w:hAnsi="Arial" w:cs="Arial"/>
                                              <w:b/>
                                              <w:bCs/>
                                              <w:color w:val="00B0F0"/>
                                              <w:lang w:eastAsia="en-GB"/>
                                            </w:rPr>
                                            <w:t>GP referrals to UHCW </w:t>
                                          </w:r>
                                        </w:p>
                                        <w:p w14:paraId="5ACDD340" w14:textId="77777777" w:rsidR="00236FD3" w:rsidRPr="00236FD3" w:rsidRDefault="00236FD3" w:rsidP="00236FD3">
                                          <w:pPr>
                                            <w:spacing w:line="315"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The GP Liaison Service are receiving many patients in the incorrect area, which may delay their care and impact patient experience. The service supports GPs in deciding the most appropriate pathway for their patients and therefore </w:t>
                                          </w:r>
                                          <w:r w:rsidRPr="00236FD3">
                                            <w:rPr>
                                              <w:rFonts w:ascii="Arial" w:eastAsia="Times New Roman" w:hAnsi="Arial" w:cs="Arial"/>
                                              <w:color w:val="000000"/>
                                              <w:sz w:val="21"/>
                                              <w:szCs w:val="21"/>
                                              <w:lang w:eastAsia="en-GB"/>
                                            </w:rPr>
                                            <w:t>offers a single point of contact for emergency referrals.</w:t>
                                          </w:r>
                                        </w:p>
                                        <w:p w14:paraId="252E2667"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76840353" w14:textId="77777777" w:rsidR="00236FD3" w:rsidRPr="00236FD3" w:rsidRDefault="00236FD3" w:rsidP="00236FD3">
                                          <w:pPr>
                                            <w:spacing w:line="315" w:lineRule="atLeast"/>
                                            <w:rPr>
                                              <w:rFonts w:ascii="Times New Roman" w:eastAsia="Times New Roman" w:hAnsi="Times New Roman" w:cs="Times New Roman"/>
                                              <w:lang w:eastAsia="en-GB"/>
                                            </w:rPr>
                                          </w:pPr>
                                          <w:r w:rsidRPr="00236FD3">
                                            <w:rPr>
                                              <w:rFonts w:ascii="Arial" w:eastAsia="Times New Roman" w:hAnsi="Arial" w:cs="Arial"/>
                                              <w:color w:val="231F20"/>
                                              <w:sz w:val="21"/>
                                              <w:szCs w:val="21"/>
                                              <w:lang w:eastAsia="en-GB"/>
                                            </w:rPr>
                                            <w:t>Please see </w:t>
                                          </w:r>
                                          <w:hyperlink r:id="rId35" w:tooltip="https://cwccg.net/t/5ECH-HMJH-2J951R-D3ZK9-1/c.aspx" w:history="1">
                                            <w:r w:rsidRPr="00236FD3">
                                              <w:rPr>
                                                <w:rFonts w:ascii="Arial" w:eastAsia="Times New Roman" w:hAnsi="Arial" w:cs="Arial"/>
                                                <w:color w:val="00B0F0"/>
                                                <w:sz w:val="21"/>
                                                <w:szCs w:val="21"/>
                                                <w:u w:val="single"/>
                                                <w:lang w:eastAsia="en-GB"/>
                                              </w:rPr>
                                              <w:t>attached</w:t>
                                            </w:r>
                                          </w:hyperlink>
                                          <w:r w:rsidRPr="00236FD3">
                                            <w:rPr>
                                              <w:rFonts w:ascii="Arial" w:eastAsia="Times New Roman" w:hAnsi="Arial" w:cs="Arial"/>
                                              <w:color w:val="231F20"/>
                                              <w:sz w:val="21"/>
                                              <w:szCs w:val="21"/>
                                              <w:lang w:eastAsia="en-GB"/>
                                            </w:rPr>
                                            <w:t> to help direct patients to the correct department. The patient should present this slip, alongside their referral letter, to the reception of the receiving clinical area. A completed “Referral Slip” should be given to each patient referred via the GP Liaison Service.  For more information on the referral Service, please see </w:t>
                                          </w:r>
                                          <w:hyperlink r:id="rId36" w:tooltip="https://cwccg.net/t/5ECH-HMJH-2J951R-D3ZKA-1/c.aspx" w:history="1">
                                            <w:r w:rsidRPr="00236FD3">
                                              <w:rPr>
                                                <w:rFonts w:ascii="Arial" w:eastAsia="Times New Roman" w:hAnsi="Arial" w:cs="Arial"/>
                                                <w:color w:val="00B0F0"/>
                                                <w:sz w:val="21"/>
                                                <w:szCs w:val="21"/>
                                                <w:u w:val="single"/>
                                                <w:lang w:eastAsia="en-GB"/>
                                              </w:rPr>
                                              <w:t>attached</w:t>
                                            </w:r>
                                          </w:hyperlink>
                                          <w:r w:rsidRPr="00236FD3">
                                            <w:rPr>
                                              <w:rFonts w:ascii="Arial" w:eastAsia="Times New Roman" w:hAnsi="Arial" w:cs="Arial"/>
                                              <w:color w:val="231F20"/>
                                              <w:sz w:val="21"/>
                                              <w:szCs w:val="21"/>
                                              <w:lang w:eastAsia="en-GB"/>
                                            </w:rPr>
                                            <w:t> guidance.</w:t>
                                          </w:r>
                                        </w:p>
                                        <w:p w14:paraId="4180730D"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77CA82C6"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lastRenderedPageBreak/>
                                            <w:t> </w:t>
                                          </w:r>
                                        </w:p>
                                        <w:p w14:paraId="2F07E9F4" w14:textId="77777777" w:rsidR="00236FD3" w:rsidRPr="00236FD3" w:rsidRDefault="00236FD3" w:rsidP="00236FD3">
                                          <w:pPr>
                                            <w:spacing w:before="100" w:beforeAutospacing="1" w:after="160"/>
                                            <w:rPr>
                                              <w:rFonts w:ascii="Times New Roman" w:eastAsia="Times New Roman" w:hAnsi="Times New Roman" w:cs="Times New Roman"/>
                                              <w:lang w:eastAsia="en-GB"/>
                                            </w:rPr>
                                          </w:pPr>
                                          <w:r w:rsidRPr="00236FD3">
                                            <w:rPr>
                                              <w:rFonts w:ascii="Arial" w:eastAsia="Times New Roman" w:hAnsi="Arial" w:cs="Arial"/>
                                              <w:color w:val="0072CE"/>
                                              <w:sz w:val="33"/>
                                              <w:szCs w:val="33"/>
                                              <w:lang w:eastAsia="en-GB"/>
                                            </w:rPr>
                                            <w:t>Training, events &amp; surveys</w:t>
                                          </w:r>
                                        </w:p>
                                        <w:p w14:paraId="5DA71193" w14:textId="77777777" w:rsidR="00236FD3" w:rsidRPr="00236FD3" w:rsidRDefault="00236FD3" w:rsidP="00236FD3">
                                          <w:pPr>
                                            <w:spacing w:line="315" w:lineRule="atLeast"/>
                                            <w:rPr>
                                              <w:rFonts w:ascii="Calibri" w:eastAsia="Times New Roman" w:hAnsi="Calibri" w:cs="Calibri"/>
                                              <w:sz w:val="22"/>
                                              <w:szCs w:val="22"/>
                                              <w:lang w:eastAsia="en-GB"/>
                                            </w:rPr>
                                          </w:pPr>
                                          <w:r w:rsidRPr="00236FD3">
                                            <w:rPr>
                                              <w:rFonts w:ascii="Arial" w:eastAsia="Times New Roman" w:hAnsi="Arial" w:cs="Arial"/>
                                              <w:color w:val="231F20"/>
                                              <w:sz w:val="21"/>
                                              <w:szCs w:val="21"/>
                                              <w:lang w:eastAsia="en-GB"/>
                                            </w:rPr>
                                            <w:t>None to report</w:t>
                                          </w:r>
                                        </w:p>
                                        <w:p w14:paraId="6D5A2FBB"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37E61863" w14:textId="77777777" w:rsidR="00236FD3" w:rsidRPr="00236FD3" w:rsidRDefault="00236FD3" w:rsidP="00236FD3">
                                          <w:pPr>
                                            <w:rPr>
                                              <w:rFonts w:ascii="Calibri" w:eastAsia="Times New Roman" w:hAnsi="Calibri" w:cs="Calibri"/>
                                              <w:sz w:val="22"/>
                                              <w:szCs w:val="22"/>
                                              <w:lang w:eastAsia="en-GB"/>
                                            </w:rPr>
                                          </w:pPr>
                                          <w:r w:rsidRPr="00236FD3">
                                            <w:rPr>
                                              <w:rFonts w:ascii="Arial" w:eastAsia="Times New Roman" w:hAnsi="Arial" w:cs="Arial"/>
                                              <w:color w:val="0072CE"/>
                                              <w:sz w:val="33"/>
                                              <w:szCs w:val="33"/>
                                              <w:lang w:eastAsia="en-GB"/>
                                            </w:rPr>
                                            <w:t>Newsletters</w:t>
                                          </w:r>
                                        </w:p>
                                        <w:p w14:paraId="114266C2" w14:textId="77777777" w:rsidR="00236FD3" w:rsidRPr="00236FD3" w:rsidRDefault="00236FD3" w:rsidP="00236FD3">
                                          <w:pPr>
                                            <w:spacing w:line="315" w:lineRule="atLeast"/>
                                            <w:rPr>
                                              <w:rFonts w:ascii="Calibri" w:eastAsia="Times New Roman" w:hAnsi="Calibri" w:cs="Calibri"/>
                                              <w:sz w:val="22"/>
                                              <w:szCs w:val="22"/>
                                              <w:lang w:eastAsia="en-GB"/>
                                            </w:rPr>
                                          </w:pPr>
                                          <w:r w:rsidRPr="00236FD3">
                                            <w:rPr>
                                              <w:rFonts w:ascii="Arial" w:eastAsia="Times New Roman" w:hAnsi="Arial" w:cs="Arial"/>
                                              <w:b/>
                                              <w:bCs/>
                                              <w:color w:val="00B0F0"/>
                                              <w:lang w:eastAsia="en-GB"/>
                                            </w:rPr>
                                            <w:t>Counter fraud winter newsletter</w:t>
                                          </w:r>
                                        </w:p>
                                        <w:p w14:paraId="3B6CDD52" w14:textId="77777777" w:rsidR="00236FD3" w:rsidRPr="00236FD3" w:rsidRDefault="00236FD3" w:rsidP="00236FD3">
                                          <w:pPr>
                                            <w:spacing w:line="330" w:lineRule="atLeast"/>
                                            <w:rPr>
                                              <w:rFonts w:ascii="Times New Roman" w:eastAsia="Times New Roman" w:hAnsi="Times New Roman" w:cs="Times New Roman"/>
                                              <w:lang w:eastAsia="en-GB"/>
                                            </w:rPr>
                                          </w:pPr>
                                          <w:r w:rsidRPr="00236FD3">
                                            <w:rPr>
                                              <w:rFonts w:ascii="Arial" w:eastAsia="Times New Roman" w:hAnsi="Arial" w:cs="Arial"/>
                                              <w:color w:val="000000"/>
                                              <w:sz w:val="21"/>
                                              <w:szCs w:val="21"/>
                                              <w:lang w:eastAsia="en-GB"/>
                                            </w:rPr>
                                            <w:t>Please find attached the </w:t>
                                          </w:r>
                                          <w:hyperlink r:id="rId37" w:tooltip="https://cwccg.net/t/5ECH-HMJH-2J951R-D3ZKB-1/c.aspx" w:history="1">
                                            <w:r w:rsidRPr="00236FD3">
                                              <w:rPr>
                                                <w:rFonts w:ascii="Arial" w:eastAsia="Times New Roman" w:hAnsi="Arial" w:cs="Arial"/>
                                                <w:color w:val="00B0F0"/>
                                                <w:sz w:val="21"/>
                                                <w:szCs w:val="21"/>
                                                <w:u w:val="single"/>
                                                <w:lang w:eastAsia="en-GB"/>
                                              </w:rPr>
                                              <w:t>Counter fraud winter newsletter</w:t>
                                            </w:r>
                                          </w:hyperlink>
                                          <w:r w:rsidRPr="00236FD3">
                                            <w:rPr>
                                              <w:rFonts w:ascii="Arial" w:eastAsia="Times New Roman" w:hAnsi="Arial" w:cs="Arial"/>
                                              <w:color w:val="000000"/>
                                              <w:sz w:val="21"/>
                                              <w:szCs w:val="21"/>
                                              <w:lang w:eastAsia="en-GB"/>
                                            </w:rPr>
                                            <w:t>.</w:t>
                                          </w:r>
                                        </w:p>
                                        <w:p w14:paraId="5A735925"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162FCFCA" w14:textId="77777777" w:rsidR="00236FD3" w:rsidRPr="00236FD3" w:rsidRDefault="00236FD3" w:rsidP="00236FD3">
                                          <w:pPr>
                                            <w:spacing w:before="100" w:beforeAutospacing="1"/>
                                            <w:rPr>
                                              <w:rFonts w:ascii="Calibri" w:eastAsia="Times New Roman" w:hAnsi="Calibri" w:cs="Calibri"/>
                                              <w:sz w:val="22"/>
                                              <w:szCs w:val="22"/>
                                              <w:lang w:eastAsia="en-GB"/>
                                            </w:rPr>
                                          </w:pPr>
                                          <w:r w:rsidRPr="00236FD3">
                                            <w:rPr>
                                              <w:rFonts w:ascii="Arial" w:eastAsia="Times New Roman" w:hAnsi="Arial" w:cs="Arial"/>
                                              <w:color w:val="0072CE"/>
                                              <w:sz w:val="33"/>
                                              <w:szCs w:val="33"/>
                                              <w:lang w:eastAsia="en-GB"/>
                                            </w:rPr>
                                            <w:t>Vacancies</w:t>
                                          </w:r>
                                        </w:p>
                                        <w:p w14:paraId="434328B6"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027DAE08" w14:textId="77777777" w:rsidR="00236FD3" w:rsidRPr="00236FD3" w:rsidRDefault="00236FD3" w:rsidP="00236FD3">
                                          <w:pPr>
                                            <w:spacing w:line="315" w:lineRule="atLeast"/>
                                            <w:rPr>
                                              <w:rFonts w:ascii="Times New Roman" w:eastAsia="Times New Roman" w:hAnsi="Times New Roman" w:cs="Times New Roman"/>
                                              <w:lang w:eastAsia="en-GB"/>
                                            </w:rPr>
                                          </w:pPr>
                                          <w:r w:rsidRPr="00236FD3">
                                            <w:rPr>
                                              <w:rFonts w:ascii="Arial" w:eastAsia="Times New Roman" w:hAnsi="Arial" w:cs="Arial"/>
                                              <w:b/>
                                              <w:bCs/>
                                              <w:color w:val="00B0F0"/>
                                              <w:lang w:eastAsia="en-GB"/>
                                            </w:rPr>
                                            <w:t>ICB Chief Medical Officer (CMO)</w:t>
                                          </w:r>
                                        </w:p>
                                        <w:p w14:paraId="2A8A0934" w14:textId="77777777" w:rsidR="00236FD3" w:rsidRPr="00236FD3" w:rsidRDefault="00236FD3" w:rsidP="00236FD3">
                                          <w:pPr>
                                            <w:spacing w:line="315" w:lineRule="atLeast"/>
                                            <w:rPr>
                                              <w:rFonts w:ascii="Times New Roman" w:eastAsia="Times New Roman" w:hAnsi="Times New Roman" w:cs="Times New Roman"/>
                                              <w:lang w:eastAsia="en-GB"/>
                                            </w:rPr>
                                          </w:pPr>
                                          <w:r w:rsidRPr="00236FD3">
                                            <w:rPr>
                                              <w:rFonts w:ascii="Arial" w:eastAsia="Times New Roman" w:hAnsi="Arial" w:cs="Arial"/>
                                              <w:color w:val="333333"/>
                                              <w:sz w:val="21"/>
                                              <w:szCs w:val="21"/>
                                              <w:lang w:eastAsia="en-GB"/>
                                            </w:rPr>
                                            <w:t xml:space="preserve">This is a unique opportunity for an inspirational and ambitious person to join us on our journey to transform services for our communities in Coventry and Warwickshire. You will be an experienced and credible medical leader, able to demonstrate extensive knowledge of the health, care and local government landscape and a deep understanding of the social determinants of health. In this role you will be lead the ICBs approach to population health and tackling </w:t>
                                          </w:r>
                                          <w:proofErr w:type="gramStart"/>
                                          <w:r w:rsidRPr="00236FD3">
                                            <w:rPr>
                                              <w:rFonts w:ascii="Arial" w:eastAsia="Times New Roman" w:hAnsi="Arial" w:cs="Arial"/>
                                              <w:color w:val="333333"/>
                                              <w:sz w:val="21"/>
                                              <w:szCs w:val="21"/>
                                              <w:lang w:eastAsia="en-GB"/>
                                            </w:rPr>
                                            <w:t>inequality, and</w:t>
                                          </w:r>
                                          <w:proofErr w:type="gramEnd"/>
                                          <w:r w:rsidRPr="00236FD3">
                                            <w:rPr>
                                              <w:rFonts w:ascii="Arial" w:eastAsia="Times New Roman" w:hAnsi="Arial" w:cs="Arial"/>
                                              <w:color w:val="333333"/>
                                              <w:sz w:val="21"/>
                                              <w:szCs w:val="21"/>
                                              <w:lang w:eastAsia="en-GB"/>
                                            </w:rPr>
                                            <w:t xml:space="preserve"> be the executive lead for the developing digital strategy for the system.</w:t>
                                          </w:r>
                                        </w:p>
                                        <w:p w14:paraId="0C8FCE63"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p w14:paraId="03ED62D1" w14:textId="77777777" w:rsidR="00236FD3" w:rsidRPr="00236FD3" w:rsidRDefault="00236FD3" w:rsidP="00236FD3">
                                          <w:pPr>
                                            <w:spacing w:line="315" w:lineRule="atLeast"/>
                                            <w:rPr>
                                              <w:rFonts w:ascii="Times New Roman" w:eastAsia="Times New Roman" w:hAnsi="Times New Roman" w:cs="Times New Roman"/>
                                              <w:lang w:eastAsia="en-GB"/>
                                            </w:rPr>
                                          </w:pPr>
                                          <w:r w:rsidRPr="00236FD3">
                                            <w:rPr>
                                              <w:rFonts w:ascii="Arial" w:eastAsia="Times New Roman" w:hAnsi="Arial" w:cs="Arial"/>
                                              <w:color w:val="333333"/>
                                              <w:sz w:val="21"/>
                                              <w:szCs w:val="21"/>
                                              <w:lang w:eastAsia="en-GB"/>
                                            </w:rPr>
                                            <w:t>To apply, please </w:t>
                                          </w:r>
                                          <w:hyperlink r:id="rId38" w:tooltip="https://cwccg.net/t/5ECH-HMJH-2J951R-D3YSG-1/c.aspx" w:history="1">
                                            <w:r w:rsidRPr="00236FD3">
                                              <w:rPr>
                                                <w:rFonts w:ascii="Arial" w:eastAsia="Times New Roman" w:hAnsi="Arial" w:cs="Arial"/>
                                                <w:color w:val="0000FF"/>
                                                <w:sz w:val="21"/>
                                                <w:szCs w:val="21"/>
                                                <w:u w:val="single"/>
                                                <w:lang w:eastAsia="en-GB"/>
                                              </w:rPr>
                                              <w:t>click here</w:t>
                                            </w:r>
                                          </w:hyperlink>
                                          <w:r w:rsidRPr="00236FD3">
                                            <w:rPr>
                                              <w:rFonts w:ascii="Arial" w:eastAsia="Times New Roman" w:hAnsi="Arial" w:cs="Arial"/>
                                              <w:color w:val="333333"/>
                                              <w:sz w:val="21"/>
                                              <w:szCs w:val="21"/>
                                              <w:lang w:eastAsia="en-GB"/>
                                            </w:rPr>
                                            <w:t>. </w:t>
                                          </w:r>
                                        </w:p>
                                        <w:p w14:paraId="44F49DE7" w14:textId="77777777" w:rsidR="00236FD3" w:rsidRPr="00236FD3" w:rsidRDefault="00236FD3" w:rsidP="00236FD3">
                                          <w:pPr>
                                            <w:spacing w:line="330" w:lineRule="atLeast"/>
                                            <w:textAlignment w:val="baseline"/>
                                            <w:rPr>
                                              <w:rFonts w:ascii="Calibri" w:eastAsia="Times New Roman" w:hAnsi="Calibri" w:cs="Calibri"/>
                                              <w:sz w:val="22"/>
                                              <w:szCs w:val="22"/>
                                              <w:lang w:eastAsia="en-GB"/>
                                            </w:rPr>
                                          </w:pPr>
                                          <w:r w:rsidRPr="00236FD3">
                                            <w:rPr>
                                              <w:rFonts w:ascii="Arial" w:eastAsia="Times New Roman" w:hAnsi="Arial" w:cs="Arial"/>
                                              <w:sz w:val="21"/>
                                              <w:szCs w:val="21"/>
                                              <w:lang w:eastAsia="en-GB"/>
                                            </w:rPr>
                                            <w:t>      </w:t>
                                          </w:r>
                                        </w:p>
                                      </w:tc>
                                    </w:tr>
                                  </w:tbl>
                                  <w:p w14:paraId="66ED79EE" w14:textId="77777777" w:rsidR="00236FD3" w:rsidRPr="00236FD3" w:rsidRDefault="00236FD3" w:rsidP="00236FD3">
                                    <w:pPr>
                                      <w:rPr>
                                        <w:rFonts w:ascii="Times New Roman" w:eastAsia="Times New Roman" w:hAnsi="Times New Roman" w:cs="Times New Roman"/>
                                        <w:lang w:eastAsia="en-GB"/>
                                      </w:rPr>
                                    </w:pPr>
                                  </w:p>
                                </w:tc>
                              </w:tr>
                            </w:tbl>
                            <w:p w14:paraId="1BFEEF48" w14:textId="77777777" w:rsidR="00236FD3" w:rsidRPr="00236FD3" w:rsidRDefault="00236FD3" w:rsidP="00236FD3">
                              <w:pPr>
                                <w:rPr>
                                  <w:rFonts w:ascii="Times New Roman" w:eastAsia="Times New Roman" w:hAnsi="Times New Roman" w:cs="Times New Roman"/>
                                  <w:lang w:eastAsia="en-GB"/>
                                </w:rPr>
                              </w:pPr>
                            </w:p>
                          </w:tc>
                        </w:tr>
                      </w:tbl>
                      <w:p w14:paraId="736A966A" w14:textId="77777777" w:rsidR="00236FD3" w:rsidRPr="00236FD3" w:rsidRDefault="00236FD3" w:rsidP="00236FD3">
                        <w:pPr>
                          <w:jc w:val="center"/>
                          <w:rPr>
                            <w:rFonts w:ascii="Times New Roman" w:eastAsia="Times New Roman" w:hAnsi="Times New Roman" w:cs="Times New Roman"/>
                            <w:lang w:eastAsia="en-GB"/>
                          </w:rPr>
                        </w:pPr>
                      </w:p>
                    </w:tc>
                  </w:tr>
                </w:tbl>
                <w:p w14:paraId="77553B39" w14:textId="77777777" w:rsidR="00236FD3" w:rsidRPr="00236FD3" w:rsidRDefault="00236FD3" w:rsidP="00236FD3">
                  <w:pPr>
                    <w:jc w:val="center"/>
                    <w:rPr>
                      <w:rFonts w:ascii="Times New Roman" w:eastAsia="Times New Roman" w:hAnsi="Times New Roman" w:cs="Times New Roman"/>
                      <w:lang w:eastAsia="en-GB"/>
                    </w:rPr>
                  </w:pPr>
                </w:p>
              </w:tc>
            </w:tr>
          </w:tbl>
          <w:p w14:paraId="47C293C6" w14:textId="77777777" w:rsidR="00236FD3" w:rsidRPr="00236FD3" w:rsidRDefault="00236FD3" w:rsidP="00236FD3">
            <w:pPr>
              <w:rPr>
                <w:rFonts w:ascii="Times New Roman" w:eastAsia="Times New Roman" w:hAnsi="Times New Roman" w:cs="Times New Roman"/>
                <w:lang w:eastAsia="en-GB"/>
              </w:rPr>
            </w:pPr>
          </w:p>
        </w:tc>
      </w:tr>
    </w:tbl>
    <w:p w14:paraId="523520F3" w14:textId="77777777" w:rsidR="00FF22D9" w:rsidRDefault="00236FD3"/>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CE7"/>
    <w:multiLevelType w:val="multilevel"/>
    <w:tmpl w:val="5538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FC3060"/>
    <w:multiLevelType w:val="multilevel"/>
    <w:tmpl w:val="3946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816AD"/>
    <w:multiLevelType w:val="multilevel"/>
    <w:tmpl w:val="51B6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6309E1"/>
    <w:multiLevelType w:val="multilevel"/>
    <w:tmpl w:val="6E66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E6577E"/>
    <w:multiLevelType w:val="multilevel"/>
    <w:tmpl w:val="A416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514B93"/>
    <w:multiLevelType w:val="multilevel"/>
    <w:tmpl w:val="2F3A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B91425"/>
    <w:multiLevelType w:val="multilevel"/>
    <w:tmpl w:val="E398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201436"/>
    <w:multiLevelType w:val="multilevel"/>
    <w:tmpl w:val="431E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D1575E"/>
    <w:multiLevelType w:val="multilevel"/>
    <w:tmpl w:val="146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966A36"/>
    <w:multiLevelType w:val="multilevel"/>
    <w:tmpl w:val="BA60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6879E4"/>
    <w:multiLevelType w:val="multilevel"/>
    <w:tmpl w:val="E0D2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F15584"/>
    <w:multiLevelType w:val="multilevel"/>
    <w:tmpl w:val="D00A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0"/>
  </w:num>
  <w:num w:numId="4">
    <w:abstractNumId w:val="7"/>
  </w:num>
  <w:num w:numId="5">
    <w:abstractNumId w:val="0"/>
  </w:num>
  <w:num w:numId="6">
    <w:abstractNumId w:val="1"/>
  </w:num>
  <w:num w:numId="7">
    <w:abstractNumId w:val="6"/>
  </w:num>
  <w:num w:numId="8">
    <w:abstractNumId w:val="11"/>
  </w:num>
  <w:num w:numId="9">
    <w:abstractNumId w:val="3"/>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D3"/>
    <w:rsid w:val="00236FD3"/>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0928B5"/>
  <w15:chartTrackingRefBased/>
  <w15:docId w15:val="{6333760C-6D0C-C949-8D5D-A34E59FE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236FD3"/>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236FD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36FD3"/>
  </w:style>
  <w:style w:type="character" w:styleId="Hyperlink">
    <w:name w:val="Hyperlink"/>
    <w:basedOn w:val="DefaultParagraphFont"/>
    <w:uiPriority w:val="99"/>
    <w:semiHidden/>
    <w:unhideWhenUsed/>
    <w:rsid w:val="00236FD3"/>
    <w:rPr>
      <w:color w:val="0000FF"/>
      <w:u w:val="single"/>
    </w:rPr>
  </w:style>
  <w:style w:type="paragraph" w:customStyle="1" w:styleId="paragraph">
    <w:name w:val="paragraph"/>
    <w:basedOn w:val="Normal"/>
    <w:rsid w:val="00236FD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862777">
      <w:bodyDiv w:val="1"/>
      <w:marLeft w:val="0"/>
      <w:marRight w:val="0"/>
      <w:marTop w:val="0"/>
      <w:marBottom w:val="0"/>
      <w:divBdr>
        <w:top w:val="none" w:sz="0" w:space="0" w:color="auto"/>
        <w:left w:val="none" w:sz="0" w:space="0" w:color="auto"/>
        <w:bottom w:val="none" w:sz="0" w:space="0" w:color="auto"/>
        <w:right w:val="none" w:sz="0" w:space="0" w:color="auto"/>
      </w:divBdr>
      <w:divsChild>
        <w:div w:id="51396386">
          <w:marLeft w:val="0"/>
          <w:marRight w:val="0"/>
          <w:marTop w:val="0"/>
          <w:marBottom w:val="0"/>
          <w:divBdr>
            <w:top w:val="none" w:sz="0" w:space="0" w:color="auto"/>
            <w:left w:val="none" w:sz="0" w:space="0" w:color="auto"/>
            <w:bottom w:val="none" w:sz="0" w:space="0" w:color="auto"/>
            <w:right w:val="none" w:sz="0" w:space="0" w:color="auto"/>
          </w:divBdr>
          <w:divsChild>
            <w:div w:id="1855146778">
              <w:marLeft w:val="0"/>
              <w:marRight w:val="0"/>
              <w:marTop w:val="0"/>
              <w:marBottom w:val="0"/>
              <w:divBdr>
                <w:top w:val="none" w:sz="0" w:space="0" w:color="auto"/>
                <w:left w:val="none" w:sz="0" w:space="0" w:color="auto"/>
                <w:bottom w:val="none" w:sz="0" w:space="0" w:color="auto"/>
                <w:right w:val="none" w:sz="0" w:space="0" w:color="auto"/>
              </w:divBdr>
              <w:divsChild>
                <w:div w:id="1427073665">
                  <w:marLeft w:val="0"/>
                  <w:marRight w:val="0"/>
                  <w:marTop w:val="0"/>
                  <w:marBottom w:val="0"/>
                  <w:divBdr>
                    <w:top w:val="none" w:sz="0" w:space="0" w:color="auto"/>
                    <w:left w:val="none" w:sz="0" w:space="0" w:color="auto"/>
                    <w:bottom w:val="none" w:sz="0" w:space="0" w:color="auto"/>
                    <w:right w:val="none" w:sz="0" w:space="0" w:color="auto"/>
                  </w:divBdr>
                </w:div>
                <w:div w:id="900140078">
                  <w:marLeft w:val="0"/>
                  <w:marRight w:val="0"/>
                  <w:marTop w:val="0"/>
                  <w:marBottom w:val="0"/>
                  <w:divBdr>
                    <w:top w:val="none" w:sz="0" w:space="0" w:color="auto"/>
                    <w:left w:val="none" w:sz="0" w:space="0" w:color="auto"/>
                    <w:bottom w:val="none" w:sz="0" w:space="0" w:color="auto"/>
                    <w:right w:val="none" w:sz="0" w:space="0" w:color="auto"/>
                  </w:divBdr>
                </w:div>
              </w:divsChild>
            </w:div>
            <w:div w:id="313528303">
              <w:marLeft w:val="0"/>
              <w:marRight w:val="0"/>
              <w:marTop w:val="0"/>
              <w:marBottom w:val="0"/>
              <w:divBdr>
                <w:top w:val="none" w:sz="0" w:space="0" w:color="auto"/>
                <w:left w:val="none" w:sz="0" w:space="0" w:color="auto"/>
                <w:bottom w:val="none" w:sz="0" w:space="0" w:color="auto"/>
                <w:right w:val="none" w:sz="0" w:space="0" w:color="auto"/>
              </w:divBdr>
            </w:div>
            <w:div w:id="515123412">
              <w:marLeft w:val="0"/>
              <w:marRight w:val="0"/>
              <w:marTop w:val="0"/>
              <w:marBottom w:val="0"/>
              <w:divBdr>
                <w:top w:val="none" w:sz="0" w:space="0" w:color="auto"/>
                <w:left w:val="none" w:sz="0" w:space="0" w:color="auto"/>
                <w:bottom w:val="none" w:sz="0" w:space="0" w:color="auto"/>
                <w:right w:val="none" w:sz="0" w:space="0" w:color="auto"/>
              </w:divBdr>
              <w:divsChild>
                <w:div w:id="1302997881">
                  <w:marLeft w:val="0"/>
                  <w:marRight w:val="0"/>
                  <w:marTop w:val="0"/>
                  <w:marBottom w:val="0"/>
                  <w:divBdr>
                    <w:top w:val="none" w:sz="0" w:space="0" w:color="auto"/>
                    <w:left w:val="none" w:sz="0" w:space="0" w:color="auto"/>
                    <w:bottom w:val="none" w:sz="0" w:space="0" w:color="auto"/>
                    <w:right w:val="none" w:sz="0" w:space="0" w:color="auto"/>
                  </w:divBdr>
                </w:div>
              </w:divsChild>
            </w:div>
            <w:div w:id="352348333">
              <w:marLeft w:val="0"/>
              <w:marRight w:val="0"/>
              <w:marTop w:val="0"/>
              <w:marBottom w:val="0"/>
              <w:divBdr>
                <w:top w:val="none" w:sz="0" w:space="0" w:color="auto"/>
                <w:left w:val="none" w:sz="0" w:space="0" w:color="auto"/>
                <w:bottom w:val="none" w:sz="0" w:space="0" w:color="auto"/>
                <w:right w:val="none" w:sz="0" w:space="0" w:color="auto"/>
              </w:divBdr>
            </w:div>
            <w:div w:id="1562399593">
              <w:marLeft w:val="0"/>
              <w:marRight w:val="0"/>
              <w:marTop w:val="0"/>
              <w:marBottom w:val="0"/>
              <w:divBdr>
                <w:top w:val="none" w:sz="0" w:space="0" w:color="auto"/>
                <w:left w:val="none" w:sz="0" w:space="0" w:color="auto"/>
                <w:bottom w:val="none" w:sz="0" w:space="0" w:color="auto"/>
                <w:right w:val="none" w:sz="0" w:space="0" w:color="auto"/>
              </w:divBdr>
              <w:divsChild>
                <w:div w:id="1312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t/5ECH-HMJH-2J951R-D3YS4-1/c.aspx" TargetMode="External"/><Relationship Id="rId18" Type="http://schemas.openxmlformats.org/officeDocument/2006/relationships/hyperlink" Target="https://cwccg.net/t/5ECH-HMJH-2J951R-D3YS6-1/c.aspx" TargetMode="External"/><Relationship Id="rId26" Type="http://schemas.openxmlformats.org/officeDocument/2006/relationships/hyperlink" Target="https://cwccg.net/t/5ECH-HMJH-2J951R-D3YSB-1/c.aspx" TargetMode="External"/><Relationship Id="rId39" Type="http://schemas.openxmlformats.org/officeDocument/2006/relationships/fontTable" Target="fontTable.xml"/><Relationship Id="rId21" Type="http://schemas.openxmlformats.org/officeDocument/2006/relationships/hyperlink" Target="https://cwccg.net/t/5ECH-HMJH-2J951R-D3YS9-1/c.aspx" TargetMode="External"/><Relationship Id="rId34" Type="http://schemas.openxmlformats.org/officeDocument/2006/relationships/hyperlink" Target="https://cwccg.net/t/5ECH-HMJH-2J951R-D3YSF-1/c.aspx" TargetMode="External"/><Relationship Id="rId7" Type="http://schemas.openxmlformats.org/officeDocument/2006/relationships/image" Target="media/image3.gif"/><Relationship Id="rId12" Type="http://schemas.openxmlformats.org/officeDocument/2006/relationships/hyperlink" Target="https://cwccg.net/t/5ECH-HMJH-2J951R-D3YS4-1/c.aspx" TargetMode="External"/><Relationship Id="rId17" Type="http://schemas.openxmlformats.org/officeDocument/2006/relationships/hyperlink" Target="https://cwccg.net/t/5ECH-HMJH-2J951R-D3YS5-1/c.aspx" TargetMode="External"/><Relationship Id="rId25" Type="http://schemas.openxmlformats.org/officeDocument/2006/relationships/hyperlink" Target="mailto:dementiapartnership@warwickshire.gov.uk" TargetMode="External"/><Relationship Id="rId33" Type="http://schemas.openxmlformats.org/officeDocument/2006/relationships/hyperlink" Target="mailto:agcsu.medicines@nhs.net" TargetMode="External"/><Relationship Id="rId38" Type="http://schemas.openxmlformats.org/officeDocument/2006/relationships/hyperlink" Target="https://cwccg.net/t/5ECH-HMJH-2J951R-D3YSG-1/c.aspx" TargetMode="External"/><Relationship Id="rId2" Type="http://schemas.openxmlformats.org/officeDocument/2006/relationships/styles" Target="styles.xml"/><Relationship Id="rId16" Type="http://schemas.openxmlformats.org/officeDocument/2006/relationships/hyperlink" Target="https://cwccg.net/t/5ECH-HMJH-2J951R-D3YS5-1/c.aspx" TargetMode="External"/><Relationship Id="rId20" Type="http://schemas.openxmlformats.org/officeDocument/2006/relationships/hyperlink" Target="https://cwccg.net/t/5ECH-HMJH-2J951R-D3YS8-1/c.aspx" TargetMode="External"/><Relationship Id="rId29" Type="http://schemas.openxmlformats.org/officeDocument/2006/relationships/hyperlink" Target="https://cwccg.net/t/5ECH-HMJH-2J951R-D3ZK4-1/c.asp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wccg.net/t/5ECH-HMJH-2J951R-D3YS3-1/c.aspx" TargetMode="External"/><Relationship Id="rId24" Type="http://schemas.openxmlformats.org/officeDocument/2006/relationships/hyperlink" Target="https://cwccg.net/t/5ECH-HMJH-2J951R-D3Z0S-1/c.aspx" TargetMode="External"/><Relationship Id="rId32" Type="http://schemas.openxmlformats.org/officeDocument/2006/relationships/hyperlink" Target="https://cwccg.net/t/5ECH-HMJH-2J951R-D3ZK8-1/c.aspx" TargetMode="External"/><Relationship Id="rId37" Type="http://schemas.openxmlformats.org/officeDocument/2006/relationships/hyperlink" Target="https://cwccg.net/t/5ECH-HMJH-2J951R-D3ZKB-1/c.aspx"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cwccg.net/t/5ECH-HMJH-2J951R-D3YS3-1/c.aspx" TargetMode="External"/><Relationship Id="rId23" Type="http://schemas.openxmlformats.org/officeDocument/2006/relationships/hyperlink" Target="mailto:Tony.Refson@alzheimers.org.uk" TargetMode="External"/><Relationship Id="rId28" Type="http://schemas.openxmlformats.org/officeDocument/2006/relationships/hyperlink" Target="https://cwccg.net/t/5ECH-HMJH-2J951R-D3YSD-1/c.aspx" TargetMode="External"/><Relationship Id="rId36" Type="http://schemas.openxmlformats.org/officeDocument/2006/relationships/hyperlink" Target="https://cwccg.net/t/5ECH-HMJH-2J951R-D3ZKA-1/c.aspx" TargetMode="External"/><Relationship Id="rId10" Type="http://schemas.openxmlformats.org/officeDocument/2006/relationships/hyperlink" Target="https://cwccg.net/t/5ECH-HMJH-2J951R-D3YS2-1/c.aspx" TargetMode="External"/><Relationship Id="rId19" Type="http://schemas.openxmlformats.org/officeDocument/2006/relationships/hyperlink" Target="https://cwccg.net/t/5ECH-HMJH-2J951R-D3YS7-1/c.aspx" TargetMode="External"/><Relationship Id="rId31" Type="http://schemas.openxmlformats.org/officeDocument/2006/relationships/hyperlink" Target="https://cwccg.net/t/5ECH-HMJH-2J951R-D3ZK6-1/c.aspx" TargetMode="External"/><Relationship Id="rId4" Type="http://schemas.openxmlformats.org/officeDocument/2006/relationships/webSettings" Target="webSettings.xml"/><Relationship Id="rId9" Type="http://schemas.openxmlformats.org/officeDocument/2006/relationships/hyperlink" Target="https://cwccg.net/t/5ECH-HMJH-2J951R-D3YS2-1/c.aspx" TargetMode="External"/><Relationship Id="rId14" Type="http://schemas.openxmlformats.org/officeDocument/2006/relationships/hyperlink" Target="mailto:england.contactus@nhs.net" TargetMode="External"/><Relationship Id="rId22" Type="http://schemas.openxmlformats.org/officeDocument/2006/relationships/hyperlink" Target="https://cwccg.net/t/5ECH-HMJH-2J951R-D3YSA-1/c.aspx" TargetMode="External"/><Relationship Id="rId27" Type="http://schemas.openxmlformats.org/officeDocument/2006/relationships/hyperlink" Target="https://cwccg.net/t/5ECH-HMJH-2J951R-D3YSC-1/c.aspx" TargetMode="External"/><Relationship Id="rId30" Type="http://schemas.openxmlformats.org/officeDocument/2006/relationships/hyperlink" Target="https://cwccg.net/t/5ECH-HMJH-2J951R-D3ZK5-1/c.aspx" TargetMode="External"/><Relationship Id="rId35" Type="http://schemas.openxmlformats.org/officeDocument/2006/relationships/hyperlink" Target="https://cwccg.net/t/5ECH-HMJH-2J951R-D3ZK9-1/c.aspx" TargetMode="External"/><Relationship Id="rId8" Type="http://schemas.openxmlformats.org/officeDocument/2006/relationships/hyperlink" Target="mailto:cwccg.communications@nhs.ne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2731</Words>
  <Characters>15571</Characters>
  <Application>Microsoft Office Word</Application>
  <DocSecurity>0</DocSecurity>
  <Lines>129</Lines>
  <Paragraphs>36</Paragraphs>
  <ScaleCrop>false</ScaleCrop>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2022-01-31T16:43:00Z</dcterms:created>
  <dcterms:modified xsi:type="dcterms:W3CDTF">2022-01-31T16:44:00Z</dcterms:modified>
</cp:coreProperties>
</file>