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6A61D4" w:rsidRPr="006A61D4" w14:paraId="3E1743B2" w14:textId="77777777" w:rsidTr="006A61D4">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6A61D4" w:rsidRPr="006A61D4" w14:paraId="3073F984" w14:textId="77777777" w:rsidTr="006A61D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6A61D4" w:rsidRPr="006A61D4" w14:paraId="34D7E0DA" w14:textId="77777777">
                    <w:tc>
                      <w:tcPr>
                        <w:tcW w:w="0" w:type="auto"/>
                        <w:tcBorders>
                          <w:top w:val="nil"/>
                          <w:left w:val="nil"/>
                          <w:bottom w:val="nil"/>
                          <w:right w:val="nil"/>
                        </w:tcBorders>
                        <w:tcMar>
                          <w:top w:w="150" w:type="dxa"/>
                          <w:left w:w="150" w:type="dxa"/>
                          <w:bottom w:w="150" w:type="dxa"/>
                          <w:right w:w="150" w:type="dxa"/>
                        </w:tcMar>
                        <w:vAlign w:val="center"/>
                        <w:hideMark/>
                      </w:tcPr>
                      <w:p w14:paraId="457501EE" w14:textId="77A22571" w:rsidR="006A61D4" w:rsidRPr="006A61D4" w:rsidRDefault="006A61D4" w:rsidP="006A61D4">
                        <w:pPr>
                          <w:spacing w:line="15" w:lineRule="atLeast"/>
                          <w:jc w:val="center"/>
                          <w:rPr>
                            <w:rFonts w:ascii="Arial" w:eastAsia="Times New Roman" w:hAnsi="Arial" w:cs="Arial"/>
                            <w:sz w:val="2"/>
                            <w:szCs w:val="2"/>
                            <w:lang w:eastAsia="en-GB"/>
                          </w:rPr>
                        </w:pPr>
                        <w:r w:rsidRPr="006A61D4">
                          <w:rPr>
                            <w:rFonts w:ascii="Arial" w:eastAsia="Times New Roman" w:hAnsi="Arial" w:cs="Arial"/>
                            <w:sz w:val="2"/>
                            <w:szCs w:val="2"/>
                            <w:lang w:eastAsia="en-GB"/>
                          </w:rPr>
                          <w:fldChar w:fldCharType="begin"/>
                        </w:r>
                        <w:r w:rsidRPr="006A61D4">
                          <w:rPr>
                            <w:rFonts w:ascii="Arial" w:eastAsia="Times New Roman" w:hAnsi="Arial" w:cs="Arial"/>
                            <w:sz w:val="2"/>
                            <w:szCs w:val="2"/>
                            <w:lang w:eastAsia="en-GB"/>
                          </w:rPr>
                          <w:instrText xml:space="preserve"> INCLUDEPICTURE "/var/folders/0b/_hlz4rjj5rnc12tfk3ys05_h0000gn/T/com.microsoft.Word/WebArchiveCopyPasteTempFiles/988595_copyofpracticenews03012027.png" \* MERGEFORMATINET </w:instrText>
                        </w:r>
                        <w:r w:rsidRPr="006A61D4">
                          <w:rPr>
                            <w:rFonts w:ascii="Arial" w:eastAsia="Times New Roman" w:hAnsi="Arial" w:cs="Arial"/>
                            <w:sz w:val="2"/>
                            <w:szCs w:val="2"/>
                            <w:lang w:eastAsia="en-GB"/>
                          </w:rPr>
                          <w:fldChar w:fldCharType="separate"/>
                        </w:r>
                        <w:r w:rsidRPr="006A61D4">
                          <w:rPr>
                            <w:rFonts w:ascii="Arial" w:eastAsia="Times New Roman" w:hAnsi="Arial" w:cs="Arial"/>
                            <w:noProof/>
                            <w:sz w:val="2"/>
                            <w:szCs w:val="2"/>
                            <w:lang w:eastAsia="en-GB"/>
                          </w:rPr>
                          <w:drawing>
                            <wp:inline distT="0" distB="0" distL="0" distR="0" wp14:anchorId="6AF623C8" wp14:editId="6DC347B0">
                              <wp:extent cx="5731510" cy="1905635"/>
                              <wp:effectExtent l="0" t="0" r="0" b="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6A61D4">
                          <w:rPr>
                            <w:rFonts w:ascii="Arial" w:eastAsia="Times New Roman" w:hAnsi="Arial" w:cs="Arial"/>
                            <w:sz w:val="2"/>
                            <w:szCs w:val="2"/>
                            <w:lang w:eastAsia="en-GB"/>
                          </w:rPr>
                          <w:fldChar w:fldCharType="end"/>
                        </w:r>
                      </w:p>
                    </w:tc>
                  </w:tr>
                </w:tbl>
                <w:p w14:paraId="58D9D96B" w14:textId="77777777" w:rsidR="006A61D4" w:rsidRPr="006A61D4" w:rsidRDefault="006A61D4" w:rsidP="006A61D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6A61D4" w:rsidRPr="006A61D4" w14:paraId="4115E8E3" w14:textId="77777777">
                    <w:tc>
                      <w:tcPr>
                        <w:tcW w:w="0" w:type="auto"/>
                        <w:tcBorders>
                          <w:top w:val="nil"/>
                          <w:left w:val="nil"/>
                          <w:bottom w:val="nil"/>
                          <w:right w:val="nil"/>
                        </w:tcBorders>
                        <w:tcMar>
                          <w:top w:w="150" w:type="dxa"/>
                          <w:left w:w="150" w:type="dxa"/>
                          <w:bottom w:w="150" w:type="dxa"/>
                          <w:right w:w="150" w:type="dxa"/>
                        </w:tcMar>
                        <w:hideMark/>
                      </w:tcPr>
                      <w:p w14:paraId="3876CFFD" w14:textId="77777777" w:rsidR="006A61D4" w:rsidRPr="006A61D4" w:rsidRDefault="006A61D4" w:rsidP="006A61D4">
                        <w:pPr>
                          <w:spacing w:before="200" w:line="240" w:lineRule="atLeast"/>
                          <w:jc w:val="center"/>
                          <w:rPr>
                            <w:rFonts w:ascii="Arial" w:eastAsia="Times New Roman" w:hAnsi="Arial" w:cs="Arial"/>
                            <w:color w:val="231F20"/>
                            <w:sz w:val="21"/>
                            <w:szCs w:val="21"/>
                            <w:lang w:eastAsia="en-GB"/>
                          </w:rPr>
                        </w:pPr>
                        <w:r w:rsidRPr="006A61D4">
                          <w:rPr>
                            <w:rFonts w:ascii="Arial" w:eastAsia="Times New Roman" w:hAnsi="Arial" w:cs="Arial"/>
                            <w:b/>
                            <w:bCs/>
                            <w:color w:val="005EB8"/>
                            <w:sz w:val="40"/>
                            <w:szCs w:val="40"/>
                            <w:lang w:eastAsia="en-GB"/>
                          </w:rPr>
                          <w:t>Welcome from CCG Chair</w:t>
                        </w:r>
                      </w:p>
                    </w:tc>
                  </w:tr>
                </w:tbl>
                <w:p w14:paraId="00942D5A" w14:textId="77777777" w:rsidR="006A61D4" w:rsidRPr="006A61D4" w:rsidRDefault="006A61D4" w:rsidP="006A61D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6A61D4" w:rsidRPr="006A61D4" w14:paraId="65294515" w14:textId="77777777">
                    <w:tc>
                      <w:tcPr>
                        <w:tcW w:w="0" w:type="auto"/>
                        <w:tcBorders>
                          <w:top w:val="nil"/>
                          <w:left w:val="nil"/>
                          <w:bottom w:val="nil"/>
                          <w:right w:val="nil"/>
                        </w:tcBorders>
                        <w:tcMar>
                          <w:top w:w="150" w:type="dxa"/>
                          <w:left w:w="150" w:type="dxa"/>
                          <w:bottom w:w="150" w:type="dxa"/>
                          <w:right w:w="150" w:type="dxa"/>
                        </w:tcMar>
                        <w:hideMark/>
                      </w:tcPr>
                      <w:p w14:paraId="4F9C83DA" w14:textId="77777777" w:rsidR="006A61D4" w:rsidRPr="006A61D4" w:rsidRDefault="006A61D4" w:rsidP="006A61D4">
                        <w:pPr>
                          <w:spacing w:line="315" w:lineRule="atLeast"/>
                          <w:rPr>
                            <w:rFonts w:ascii="Arial" w:eastAsia="Times New Roman" w:hAnsi="Arial" w:cs="Arial"/>
                            <w:color w:val="000000"/>
                            <w:sz w:val="21"/>
                            <w:szCs w:val="21"/>
                            <w:lang w:eastAsia="en-GB"/>
                          </w:rPr>
                        </w:pPr>
                        <w:r w:rsidRPr="006A61D4">
                          <w:rPr>
                            <w:rFonts w:ascii="Arial" w:eastAsia="Times New Roman" w:hAnsi="Arial" w:cs="Arial"/>
                            <w:b/>
                            <w:bCs/>
                            <w:color w:val="000000"/>
                            <w:lang w:eastAsia="en-GB"/>
                          </w:rPr>
                          <w:t>Welcome to this week’s edition of Practice News</w:t>
                        </w:r>
                      </w:p>
                      <w:p w14:paraId="427B17D7" w14:textId="77777777" w:rsidR="006A61D4" w:rsidRPr="006A61D4" w:rsidRDefault="006A61D4" w:rsidP="006A61D4">
                        <w:pPr>
                          <w:spacing w:line="255" w:lineRule="atLeast"/>
                          <w:rPr>
                            <w:rFonts w:ascii="Arial" w:eastAsia="Times New Roman" w:hAnsi="Arial" w:cs="Arial"/>
                            <w:color w:val="231F20"/>
                            <w:sz w:val="23"/>
                            <w:szCs w:val="23"/>
                            <w:lang w:eastAsia="en-GB"/>
                          </w:rPr>
                        </w:pPr>
                        <w:r w:rsidRPr="006A61D4">
                          <w:rPr>
                            <w:rFonts w:ascii="Arial" w:eastAsia="Times New Roman" w:hAnsi="Arial" w:cs="Arial"/>
                            <w:color w:val="231F20"/>
                            <w:sz w:val="23"/>
                            <w:szCs w:val="23"/>
                            <w:lang w:eastAsia="en-GB"/>
                          </w:rPr>
                          <w:t>      </w:t>
                        </w:r>
                      </w:p>
                      <w:p w14:paraId="074E69A7" w14:textId="77777777" w:rsidR="006A61D4" w:rsidRPr="006A61D4" w:rsidRDefault="006A61D4" w:rsidP="006A61D4">
                        <w:pPr>
                          <w:spacing w:line="330"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Happy new Year! Here is the first newsletter of the year with the attached Quality Matters newsletter that the nursing and quality team bring to us. There’s a focus on smears and a call to nominate and celebrate someone in your team that champions quality. The excellent as always education programme is attached.</w:t>
                        </w:r>
                      </w:p>
                      <w:p w14:paraId="6637D746" w14:textId="77777777" w:rsidR="006A61D4" w:rsidRPr="006A61D4" w:rsidRDefault="006A61D4" w:rsidP="006A61D4">
                        <w:pPr>
                          <w:spacing w:line="330" w:lineRule="atLeast"/>
                          <w:rPr>
                            <w:rFonts w:ascii="Arial" w:eastAsia="Times New Roman" w:hAnsi="Arial" w:cs="Arial"/>
                            <w:color w:val="231F20"/>
                            <w:sz w:val="21"/>
                            <w:szCs w:val="21"/>
                            <w:lang w:eastAsia="en-GB"/>
                          </w:rPr>
                        </w:pPr>
                      </w:p>
                      <w:p w14:paraId="074A8DB2" w14:textId="77777777" w:rsidR="006A61D4" w:rsidRPr="006A61D4" w:rsidRDefault="006A61D4" w:rsidP="006A61D4">
                        <w:pPr>
                          <w:spacing w:line="330"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As I write our system is in distress with high bed occupancy, high staff absences and high numbers of children in mental health crisis in hospital and awaiting care along with practices struggling with workforce, capacity and acuity of patients and growing waiting lists. Our Be Kind to staff campaign highlights to patients the value of kindness no more so than when the system is stretched and I would urge us all that along with the work that is going on at strategic, operational, system, Place and organisational levels to get through today, transform services and do the best for our patients that we are promote this campaign while remembering to be kind to ourselves and our teams. As always do look to the support on offer for staff if needed.</w:t>
                        </w:r>
                      </w:p>
                      <w:p w14:paraId="522AA367" w14:textId="77777777" w:rsidR="006A61D4" w:rsidRPr="006A61D4" w:rsidRDefault="006A61D4" w:rsidP="006A61D4">
                        <w:pPr>
                          <w:spacing w:line="330"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 </w:t>
                        </w:r>
                      </w:p>
                      <w:p w14:paraId="48CB9A08" w14:textId="77777777" w:rsidR="006A61D4" w:rsidRPr="006A61D4" w:rsidRDefault="006A61D4" w:rsidP="006A61D4">
                        <w:pPr>
                          <w:spacing w:line="330"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 xml:space="preserve">Lastly to mention that the ICS implementation is delayed nationally until July 2022 and as members of the CCG your organisation continues to hold its statutory responsibilities until then with the ICS in Shadow form from April. In other </w:t>
                        </w:r>
                        <w:proofErr w:type="gramStart"/>
                        <w:r w:rsidRPr="006A61D4">
                          <w:rPr>
                            <w:rFonts w:ascii="Arial" w:eastAsia="Times New Roman" w:hAnsi="Arial" w:cs="Arial"/>
                            <w:color w:val="231F20"/>
                            <w:sz w:val="21"/>
                            <w:szCs w:val="21"/>
                            <w:lang w:eastAsia="en-GB"/>
                          </w:rPr>
                          <w:t>words</w:t>
                        </w:r>
                        <w:proofErr w:type="gramEnd"/>
                        <w:r w:rsidRPr="006A61D4">
                          <w:rPr>
                            <w:rFonts w:ascii="Arial" w:eastAsia="Times New Roman" w:hAnsi="Arial" w:cs="Arial"/>
                            <w:color w:val="231F20"/>
                            <w:sz w:val="21"/>
                            <w:szCs w:val="21"/>
                            <w:lang w:eastAsia="en-GB"/>
                          </w:rPr>
                          <w:t xml:space="preserve"> we are still here as is (Deep/Jon/Arshad/</w:t>
                        </w:r>
                        <w:proofErr w:type="spellStart"/>
                        <w:r w:rsidRPr="006A61D4">
                          <w:rPr>
                            <w:rFonts w:ascii="Arial" w:eastAsia="Times New Roman" w:hAnsi="Arial" w:cs="Arial"/>
                            <w:color w:val="231F20"/>
                            <w:sz w:val="21"/>
                            <w:szCs w:val="21"/>
                            <w:lang w:eastAsia="en-GB"/>
                          </w:rPr>
                          <w:t>Sukhi</w:t>
                        </w:r>
                        <w:proofErr w:type="spellEnd"/>
                        <w:r w:rsidRPr="006A61D4">
                          <w:rPr>
                            <w:rFonts w:ascii="Arial" w:eastAsia="Times New Roman" w:hAnsi="Arial" w:cs="Arial"/>
                            <w:color w:val="231F20"/>
                            <w:sz w:val="21"/>
                            <w:szCs w:val="21"/>
                            <w:lang w:eastAsia="en-GB"/>
                          </w:rPr>
                          <w:t xml:space="preserve"> and myself) during that time do please do get in touch.</w:t>
                        </w:r>
                      </w:p>
                      <w:p w14:paraId="45E10929" w14:textId="77777777" w:rsidR="006A61D4" w:rsidRPr="006A61D4" w:rsidRDefault="006A61D4" w:rsidP="006A61D4">
                        <w:pPr>
                          <w:spacing w:line="330" w:lineRule="atLeast"/>
                          <w:rPr>
                            <w:rFonts w:ascii="Arial" w:eastAsia="Times New Roman" w:hAnsi="Arial" w:cs="Arial"/>
                            <w:color w:val="231F20"/>
                            <w:sz w:val="21"/>
                            <w:szCs w:val="21"/>
                            <w:lang w:eastAsia="en-GB"/>
                          </w:rPr>
                        </w:pPr>
                      </w:p>
                    </w:tc>
                  </w:tr>
                </w:tbl>
                <w:p w14:paraId="7B4C12A3" w14:textId="77777777" w:rsidR="006A61D4" w:rsidRPr="006A61D4" w:rsidRDefault="006A61D4" w:rsidP="006A61D4">
                  <w:pPr>
                    <w:rPr>
                      <w:rFonts w:ascii="Arial" w:eastAsia="Times New Roman" w:hAnsi="Arial" w:cs="Arial"/>
                      <w:lang w:eastAsia="en-GB"/>
                    </w:rPr>
                  </w:pPr>
                </w:p>
              </w:tc>
            </w:tr>
          </w:tbl>
          <w:p w14:paraId="6C3811FF" w14:textId="77777777" w:rsidR="006A61D4" w:rsidRPr="006A61D4" w:rsidRDefault="006A61D4" w:rsidP="006A61D4">
            <w:pPr>
              <w:jc w:val="center"/>
              <w:textAlignment w:val="top"/>
              <w:rPr>
                <w:rFonts w:ascii="Arial" w:eastAsia="Times New Roman" w:hAnsi="Arial" w:cs="Arial"/>
                <w:color w:val="000000"/>
                <w:sz w:val="2"/>
                <w:szCs w:val="2"/>
                <w:lang w:eastAsia="en-GB"/>
              </w:rPr>
            </w:pPr>
          </w:p>
        </w:tc>
      </w:tr>
    </w:tbl>
    <w:p w14:paraId="1D8CD869" w14:textId="77777777" w:rsidR="006A61D4" w:rsidRPr="006A61D4" w:rsidRDefault="006A61D4" w:rsidP="006A61D4">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6A61D4" w:rsidRPr="006A61D4" w14:paraId="3F39DB95" w14:textId="77777777" w:rsidTr="006A61D4">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6A61D4" w:rsidRPr="006A61D4" w14:paraId="335AD6EC" w14:textId="77777777" w:rsidTr="006A61D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6A61D4" w:rsidRPr="006A61D4" w14:paraId="06819399" w14:textId="77777777">
                    <w:tc>
                      <w:tcPr>
                        <w:tcW w:w="0" w:type="auto"/>
                        <w:tcBorders>
                          <w:top w:val="nil"/>
                          <w:left w:val="nil"/>
                          <w:bottom w:val="nil"/>
                          <w:right w:val="nil"/>
                        </w:tcBorders>
                        <w:tcMar>
                          <w:top w:w="150" w:type="dxa"/>
                          <w:left w:w="150" w:type="dxa"/>
                          <w:bottom w:w="150" w:type="dxa"/>
                          <w:right w:w="150" w:type="dxa"/>
                        </w:tcMar>
                        <w:vAlign w:val="center"/>
                        <w:hideMark/>
                      </w:tcPr>
                      <w:p w14:paraId="3F56F854" w14:textId="0AB73B68" w:rsidR="006A61D4" w:rsidRPr="006A61D4" w:rsidRDefault="006A61D4" w:rsidP="006A61D4">
                        <w:pPr>
                          <w:jc w:val="center"/>
                          <w:rPr>
                            <w:rFonts w:ascii="Arial" w:eastAsia="Times New Roman" w:hAnsi="Arial" w:cs="Arial"/>
                            <w:sz w:val="21"/>
                            <w:szCs w:val="21"/>
                            <w:lang w:eastAsia="en-GB"/>
                          </w:rPr>
                        </w:pPr>
                        <w:r w:rsidRPr="006A61D4">
                          <w:rPr>
                            <w:rFonts w:ascii="Arial" w:eastAsia="Times New Roman" w:hAnsi="Arial" w:cs="Arial"/>
                            <w:sz w:val="21"/>
                            <w:szCs w:val="21"/>
                            <w:lang w:eastAsia="en-GB"/>
                          </w:rPr>
                          <w:lastRenderedPageBreak/>
                          <w:fldChar w:fldCharType="begin"/>
                        </w:r>
                        <w:r w:rsidRPr="006A61D4">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6A61D4">
                          <w:rPr>
                            <w:rFonts w:ascii="Arial" w:eastAsia="Times New Roman" w:hAnsi="Arial" w:cs="Arial"/>
                            <w:sz w:val="21"/>
                            <w:szCs w:val="21"/>
                            <w:lang w:eastAsia="en-GB"/>
                          </w:rPr>
                          <w:fldChar w:fldCharType="separate"/>
                        </w:r>
                        <w:r w:rsidRPr="006A61D4">
                          <w:rPr>
                            <w:rFonts w:ascii="Arial" w:eastAsia="Times New Roman" w:hAnsi="Arial" w:cs="Arial"/>
                            <w:noProof/>
                            <w:sz w:val="21"/>
                            <w:szCs w:val="21"/>
                            <w:lang w:eastAsia="en-GB"/>
                          </w:rPr>
                          <w:drawing>
                            <wp:inline distT="0" distB="0" distL="0" distR="0" wp14:anchorId="7FC79149" wp14:editId="71F2CD34">
                              <wp:extent cx="1451610" cy="2171065"/>
                              <wp:effectExtent l="0" t="0" r="0" b="635"/>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610" cy="2171065"/>
                                      </a:xfrm>
                                      <a:prstGeom prst="rect">
                                        <a:avLst/>
                                      </a:prstGeom>
                                      <a:noFill/>
                                      <a:ln>
                                        <a:noFill/>
                                      </a:ln>
                                    </pic:spPr>
                                  </pic:pic>
                                </a:graphicData>
                              </a:graphic>
                            </wp:inline>
                          </w:drawing>
                        </w:r>
                        <w:r w:rsidRPr="006A61D4">
                          <w:rPr>
                            <w:rFonts w:ascii="Arial" w:eastAsia="Times New Roman" w:hAnsi="Arial" w:cs="Arial"/>
                            <w:sz w:val="21"/>
                            <w:szCs w:val="21"/>
                            <w:lang w:eastAsia="en-GB"/>
                          </w:rPr>
                          <w:fldChar w:fldCharType="end"/>
                        </w:r>
                      </w:p>
                    </w:tc>
                  </w:tr>
                </w:tbl>
                <w:p w14:paraId="34080955" w14:textId="77777777" w:rsidR="006A61D4" w:rsidRPr="006A61D4" w:rsidRDefault="006A61D4" w:rsidP="006A61D4">
                  <w:pPr>
                    <w:rPr>
                      <w:rFonts w:ascii="Arial" w:eastAsia="Times New Roman" w:hAnsi="Arial" w:cs="Arial"/>
                      <w:lang w:eastAsia="en-GB"/>
                    </w:rPr>
                  </w:pPr>
                </w:p>
              </w:tc>
            </w:tr>
            <w:tr w:rsidR="006A61D4" w:rsidRPr="006A61D4" w14:paraId="5BE0D110"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6A61D4" w:rsidRPr="006A61D4" w14:paraId="7750C014" w14:textId="77777777">
                    <w:tc>
                      <w:tcPr>
                        <w:tcW w:w="0" w:type="auto"/>
                        <w:tcBorders>
                          <w:top w:val="nil"/>
                          <w:left w:val="nil"/>
                          <w:bottom w:val="nil"/>
                          <w:right w:val="nil"/>
                        </w:tcBorders>
                        <w:tcMar>
                          <w:top w:w="150" w:type="dxa"/>
                          <w:left w:w="150" w:type="dxa"/>
                          <w:bottom w:w="150" w:type="dxa"/>
                          <w:right w:w="150" w:type="dxa"/>
                        </w:tcMar>
                        <w:hideMark/>
                      </w:tcPr>
                      <w:p w14:paraId="3EF3FBCB" w14:textId="77777777" w:rsidR="006A61D4" w:rsidRPr="006A61D4" w:rsidRDefault="006A61D4" w:rsidP="006A61D4">
                        <w:pPr>
                          <w:spacing w:line="240" w:lineRule="atLeast"/>
                          <w:jc w:val="center"/>
                          <w:rPr>
                            <w:rFonts w:ascii="Arial" w:eastAsia="Times New Roman" w:hAnsi="Arial" w:cs="Arial"/>
                            <w:color w:val="231F20"/>
                            <w:sz w:val="21"/>
                            <w:szCs w:val="21"/>
                            <w:lang w:eastAsia="en-GB"/>
                          </w:rPr>
                        </w:pPr>
                      </w:p>
                      <w:p w14:paraId="310F6F57" w14:textId="77777777" w:rsidR="006A61D4" w:rsidRPr="006A61D4" w:rsidRDefault="006A61D4" w:rsidP="006A61D4">
                        <w:pPr>
                          <w:spacing w:line="240" w:lineRule="atLeast"/>
                          <w:jc w:val="center"/>
                          <w:rPr>
                            <w:rFonts w:ascii="Arial" w:eastAsia="Times New Roman" w:hAnsi="Arial" w:cs="Arial"/>
                            <w:color w:val="231F20"/>
                            <w:sz w:val="21"/>
                            <w:szCs w:val="21"/>
                            <w:lang w:eastAsia="en-GB"/>
                          </w:rPr>
                        </w:pPr>
                      </w:p>
                      <w:p w14:paraId="382F3938" w14:textId="77777777" w:rsidR="006A61D4" w:rsidRPr="006A61D4" w:rsidRDefault="006A61D4" w:rsidP="006A61D4">
                        <w:pPr>
                          <w:spacing w:line="240" w:lineRule="atLeast"/>
                          <w:jc w:val="center"/>
                          <w:rPr>
                            <w:rFonts w:ascii="Arial" w:eastAsia="Times New Roman" w:hAnsi="Arial" w:cs="Arial"/>
                            <w:color w:val="231F20"/>
                            <w:sz w:val="21"/>
                            <w:szCs w:val="21"/>
                            <w:lang w:eastAsia="en-GB"/>
                          </w:rPr>
                        </w:pPr>
                      </w:p>
                      <w:p w14:paraId="06B2E04E" w14:textId="77777777" w:rsidR="006A61D4" w:rsidRPr="006A61D4" w:rsidRDefault="006A61D4" w:rsidP="006A61D4">
                        <w:pPr>
                          <w:spacing w:line="240" w:lineRule="atLeast"/>
                          <w:jc w:val="center"/>
                          <w:rPr>
                            <w:rFonts w:ascii="Arial" w:eastAsia="Times New Roman" w:hAnsi="Arial" w:cs="Arial"/>
                            <w:color w:val="231F20"/>
                            <w:sz w:val="21"/>
                            <w:szCs w:val="21"/>
                            <w:lang w:eastAsia="en-GB"/>
                          </w:rPr>
                        </w:pPr>
                      </w:p>
                      <w:p w14:paraId="1753C457" w14:textId="77777777" w:rsidR="006A61D4" w:rsidRPr="006A61D4" w:rsidRDefault="006A61D4" w:rsidP="006A61D4">
                        <w:pPr>
                          <w:spacing w:line="270" w:lineRule="atLeast"/>
                          <w:jc w:val="center"/>
                          <w:rPr>
                            <w:rFonts w:ascii="Arial" w:eastAsia="Times New Roman" w:hAnsi="Arial" w:cs="Arial"/>
                            <w:color w:val="231F20"/>
                            <w:lang w:eastAsia="en-GB"/>
                          </w:rPr>
                        </w:pPr>
                        <w:r w:rsidRPr="006A61D4">
                          <w:rPr>
                            <w:rFonts w:ascii="Arial" w:eastAsia="Times New Roman" w:hAnsi="Arial" w:cs="Arial"/>
                            <w:b/>
                            <w:bCs/>
                            <w:color w:val="000000"/>
                            <w:lang w:eastAsia="en-GB"/>
                          </w:rPr>
                          <w:t xml:space="preserve">Dr Sarah </w:t>
                        </w:r>
                        <w:proofErr w:type="spellStart"/>
                        <w:r w:rsidRPr="006A61D4">
                          <w:rPr>
                            <w:rFonts w:ascii="Arial" w:eastAsia="Times New Roman" w:hAnsi="Arial" w:cs="Arial"/>
                            <w:b/>
                            <w:bCs/>
                            <w:color w:val="000000"/>
                            <w:lang w:eastAsia="en-GB"/>
                          </w:rPr>
                          <w:t>Raistrick</w:t>
                        </w:r>
                        <w:proofErr w:type="spellEnd"/>
                      </w:p>
                      <w:p w14:paraId="039FF355" w14:textId="77777777" w:rsidR="006A61D4" w:rsidRPr="006A61D4" w:rsidRDefault="006A61D4" w:rsidP="006A61D4">
                        <w:pPr>
                          <w:spacing w:line="270" w:lineRule="atLeast"/>
                          <w:jc w:val="center"/>
                          <w:rPr>
                            <w:rFonts w:ascii="Arial" w:eastAsia="Times New Roman" w:hAnsi="Arial" w:cs="Arial"/>
                            <w:color w:val="231F20"/>
                            <w:lang w:eastAsia="en-GB"/>
                          </w:rPr>
                        </w:pPr>
                        <w:r w:rsidRPr="006A61D4">
                          <w:rPr>
                            <w:rFonts w:ascii="Arial" w:eastAsia="Times New Roman" w:hAnsi="Arial" w:cs="Arial"/>
                            <w:color w:val="231F20"/>
                            <w:lang w:eastAsia="en-GB"/>
                          </w:rPr>
                          <w:t>CCG Chair</w:t>
                        </w:r>
                      </w:p>
                      <w:p w14:paraId="2A46C06C" w14:textId="77777777" w:rsidR="006A61D4" w:rsidRPr="006A61D4" w:rsidRDefault="006A61D4" w:rsidP="006A61D4">
                        <w:pPr>
                          <w:spacing w:line="270" w:lineRule="atLeast"/>
                          <w:jc w:val="center"/>
                          <w:rPr>
                            <w:rFonts w:ascii="Arial" w:eastAsia="Times New Roman" w:hAnsi="Arial" w:cs="Arial"/>
                            <w:color w:val="231F20"/>
                            <w:lang w:eastAsia="en-GB"/>
                          </w:rPr>
                        </w:pPr>
                        <w:r w:rsidRPr="006A61D4">
                          <w:rPr>
                            <w:rFonts w:ascii="Arial" w:eastAsia="Times New Roman" w:hAnsi="Arial" w:cs="Arial"/>
                            <w:color w:val="231F20"/>
                            <w:lang w:eastAsia="en-GB"/>
                          </w:rPr>
                          <w:t>NHS Coventry and Warwickshire Clinical Commissioning Group</w:t>
                        </w:r>
                      </w:p>
                    </w:tc>
                  </w:tr>
                </w:tbl>
                <w:p w14:paraId="6FE5BF17" w14:textId="77777777" w:rsidR="006A61D4" w:rsidRPr="006A61D4" w:rsidRDefault="006A61D4" w:rsidP="006A61D4">
                  <w:pPr>
                    <w:rPr>
                      <w:rFonts w:ascii="Arial" w:eastAsia="Times New Roman" w:hAnsi="Arial" w:cs="Arial"/>
                      <w:lang w:eastAsia="en-GB"/>
                    </w:rPr>
                  </w:pPr>
                </w:p>
              </w:tc>
            </w:tr>
          </w:tbl>
          <w:p w14:paraId="5AC12874" w14:textId="77777777" w:rsidR="006A61D4" w:rsidRPr="006A61D4" w:rsidRDefault="006A61D4" w:rsidP="006A61D4">
            <w:pPr>
              <w:jc w:val="center"/>
              <w:textAlignment w:val="top"/>
              <w:rPr>
                <w:rFonts w:ascii="Arial" w:eastAsia="Times New Roman" w:hAnsi="Arial" w:cs="Arial"/>
                <w:color w:val="000000"/>
                <w:sz w:val="2"/>
                <w:szCs w:val="2"/>
                <w:lang w:eastAsia="en-GB"/>
              </w:rPr>
            </w:pPr>
          </w:p>
        </w:tc>
      </w:tr>
    </w:tbl>
    <w:p w14:paraId="29A9BD1F" w14:textId="77777777" w:rsidR="006A61D4" w:rsidRPr="006A61D4" w:rsidRDefault="006A61D4" w:rsidP="006A61D4">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6A61D4" w:rsidRPr="006A61D4" w14:paraId="0E31D761" w14:textId="77777777" w:rsidTr="006A61D4">
        <w:tc>
          <w:tcPr>
            <w:tcW w:w="0" w:type="auto"/>
            <w:vAlign w:val="center"/>
            <w:hideMark/>
          </w:tcPr>
          <w:p w14:paraId="6FC90781" w14:textId="1505C9AB" w:rsidR="006A61D4" w:rsidRPr="006A61D4" w:rsidRDefault="006A61D4" w:rsidP="006A61D4">
            <w:pPr>
              <w:spacing w:line="15" w:lineRule="atLeast"/>
              <w:rPr>
                <w:rFonts w:ascii="Arial" w:eastAsia="Times New Roman" w:hAnsi="Arial" w:cs="Arial"/>
                <w:color w:val="000000"/>
                <w:sz w:val="2"/>
                <w:szCs w:val="2"/>
                <w:lang w:eastAsia="en-GB"/>
              </w:rPr>
            </w:pPr>
            <w:r w:rsidRPr="006A61D4">
              <w:rPr>
                <w:rFonts w:ascii="Arial" w:eastAsia="Times New Roman" w:hAnsi="Arial" w:cs="Arial"/>
                <w:color w:val="000000"/>
                <w:sz w:val="2"/>
                <w:szCs w:val="2"/>
                <w:lang w:eastAsia="en-GB"/>
              </w:rPr>
              <w:fldChar w:fldCharType="begin"/>
            </w:r>
            <w:r w:rsidRPr="006A61D4">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6A61D4">
              <w:rPr>
                <w:rFonts w:ascii="Arial" w:eastAsia="Times New Roman" w:hAnsi="Arial" w:cs="Arial"/>
                <w:color w:val="000000"/>
                <w:sz w:val="2"/>
                <w:szCs w:val="2"/>
                <w:lang w:eastAsia="en-GB"/>
              </w:rPr>
              <w:fldChar w:fldCharType="separate"/>
            </w:r>
            <w:r w:rsidRPr="006A61D4">
              <w:rPr>
                <w:rFonts w:ascii="Arial" w:eastAsia="Times New Roman" w:hAnsi="Arial" w:cs="Arial"/>
                <w:noProof/>
                <w:color w:val="000000"/>
                <w:sz w:val="2"/>
                <w:szCs w:val="2"/>
                <w:lang w:eastAsia="en-GB"/>
              </w:rPr>
              <w:drawing>
                <wp:inline distT="0" distB="0" distL="0" distR="0" wp14:anchorId="261D916F" wp14:editId="0A525EA6">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6A61D4">
              <w:rPr>
                <w:rFonts w:ascii="Arial" w:eastAsia="Times New Roman" w:hAnsi="Arial" w:cs="Arial"/>
                <w:color w:val="000000"/>
                <w:sz w:val="2"/>
                <w:szCs w:val="2"/>
                <w:lang w:eastAsia="en-GB"/>
              </w:rPr>
              <w:fldChar w:fldCharType="end"/>
            </w:r>
          </w:p>
        </w:tc>
      </w:tr>
    </w:tbl>
    <w:p w14:paraId="29204CED" w14:textId="77777777" w:rsidR="006A61D4" w:rsidRPr="006A61D4" w:rsidRDefault="006A61D4" w:rsidP="006A61D4">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6A61D4" w:rsidRPr="006A61D4" w14:paraId="7DE8F64C" w14:textId="77777777" w:rsidTr="006A61D4">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5733EBC6" w14:textId="77777777" w:rsidR="006A61D4" w:rsidRPr="006A61D4" w:rsidRDefault="006A61D4" w:rsidP="006A61D4">
            <w:pPr>
              <w:spacing w:line="330" w:lineRule="atLeast"/>
              <w:divId w:val="2014212882"/>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If you'd like to have Practice News and other relevant CCG updates sent to you directly, please email </w:t>
            </w:r>
            <w:hyperlink r:id="rId8" w:tooltip="mailto:communications@coventryrugbyccg.nhs.uk" w:history="1">
              <w:r w:rsidRPr="006A61D4">
                <w:rPr>
                  <w:rFonts w:ascii="Arial" w:eastAsia="Times New Roman" w:hAnsi="Arial" w:cs="Arial"/>
                  <w:color w:val="0078D4"/>
                  <w:sz w:val="21"/>
                  <w:szCs w:val="21"/>
                  <w:u w:val="single"/>
                  <w:lang w:eastAsia="en-GB"/>
                </w:rPr>
                <w:t>communications@coventryrugbyccg.nhs.uk</w:t>
              </w:r>
            </w:hyperlink>
            <w:r w:rsidRPr="006A61D4">
              <w:rPr>
                <w:rFonts w:ascii="Arial" w:eastAsia="Times New Roman" w:hAnsi="Arial" w:cs="Arial"/>
                <w:color w:val="231F20"/>
                <w:sz w:val="21"/>
                <w:szCs w:val="21"/>
                <w:lang w:eastAsia="en-GB"/>
              </w:rPr>
              <w:t>.</w:t>
            </w:r>
          </w:p>
        </w:tc>
      </w:tr>
    </w:tbl>
    <w:p w14:paraId="6D3DCCF9" w14:textId="77777777" w:rsidR="006A61D4" w:rsidRPr="006A61D4" w:rsidRDefault="006A61D4" w:rsidP="006A61D4">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6A61D4" w:rsidRPr="006A61D4" w14:paraId="4C008AFF" w14:textId="77777777" w:rsidTr="006A61D4">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6A61D4" w:rsidRPr="006A61D4" w14:paraId="2099306E" w14:textId="77777777" w:rsidTr="006A61D4">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6A61D4" w:rsidRPr="006A61D4" w14:paraId="0C93EAF9" w14:textId="77777777">
                    <w:tc>
                      <w:tcPr>
                        <w:tcW w:w="0" w:type="auto"/>
                        <w:shd w:val="clear" w:color="auto" w:fill="768692"/>
                        <w:vAlign w:val="center"/>
                        <w:hideMark/>
                      </w:tcPr>
                      <w:p w14:paraId="76ED66F6" w14:textId="254B301E" w:rsidR="006A61D4" w:rsidRPr="006A61D4" w:rsidRDefault="006A61D4" w:rsidP="006A61D4">
                        <w:pPr>
                          <w:spacing w:line="15" w:lineRule="atLeast"/>
                          <w:rPr>
                            <w:rFonts w:ascii="Arial" w:eastAsia="Times New Roman" w:hAnsi="Arial" w:cs="Arial"/>
                            <w:sz w:val="2"/>
                            <w:szCs w:val="2"/>
                            <w:lang w:eastAsia="en-GB"/>
                          </w:rPr>
                        </w:pPr>
                        <w:r w:rsidRPr="006A61D4">
                          <w:rPr>
                            <w:rFonts w:ascii="Arial" w:eastAsia="Times New Roman" w:hAnsi="Arial" w:cs="Arial"/>
                            <w:sz w:val="2"/>
                            <w:szCs w:val="2"/>
                            <w:lang w:eastAsia="en-GB"/>
                          </w:rPr>
                          <w:fldChar w:fldCharType="begin"/>
                        </w:r>
                        <w:r w:rsidRPr="006A61D4">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6A61D4">
                          <w:rPr>
                            <w:rFonts w:ascii="Arial" w:eastAsia="Times New Roman" w:hAnsi="Arial" w:cs="Arial"/>
                            <w:sz w:val="2"/>
                            <w:szCs w:val="2"/>
                            <w:lang w:eastAsia="en-GB"/>
                          </w:rPr>
                          <w:fldChar w:fldCharType="separate"/>
                        </w:r>
                        <w:r w:rsidRPr="006A61D4">
                          <w:rPr>
                            <w:rFonts w:ascii="Arial" w:eastAsia="Times New Roman" w:hAnsi="Arial" w:cs="Arial"/>
                            <w:noProof/>
                            <w:sz w:val="2"/>
                            <w:szCs w:val="2"/>
                            <w:lang w:eastAsia="en-GB"/>
                          </w:rPr>
                          <w:drawing>
                            <wp:inline distT="0" distB="0" distL="0" distR="0" wp14:anchorId="5761292A" wp14:editId="5305EC68">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6A61D4">
                          <w:rPr>
                            <w:rFonts w:ascii="Arial" w:eastAsia="Times New Roman" w:hAnsi="Arial" w:cs="Arial"/>
                            <w:sz w:val="2"/>
                            <w:szCs w:val="2"/>
                            <w:lang w:eastAsia="en-GB"/>
                          </w:rPr>
                          <w:fldChar w:fldCharType="end"/>
                        </w:r>
                      </w:p>
                    </w:tc>
                  </w:tr>
                </w:tbl>
                <w:p w14:paraId="21AA12D3" w14:textId="77777777" w:rsidR="006A61D4" w:rsidRPr="006A61D4" w:rsidRDefault="006A61D4" w:rsidP="006A61D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6A61D4" w:rsidRPr="006A61D4" w14:paraId="208867D2" w14:textId="77777777">
                    <w:tc>
                      <w:tcPr>
                        <w:tcW w:w="0" w:type="auto"/>
                        <w:tcBorders>
                          <w:top w:val="nil"/>
                          <w:left w:val="nil"/>
                          <w:bottom w:val="nil"/>
                          <w:right w:val="nil"/>
                        </w:tcBorders>
                        <w:tcMar>
                          <w:top w:w="150" w:type="dxa"/>
                          <w:left w:w="150" w:type="dxa"/>
                          <w:bottom w:w="150" w:type="dxa"/>
                          <w:right w:w="150" w:type="dxa"/>
                        </w:tcMar>
                        <w:hideMark/>
                      </w:tcPr>
                      <w:p w14:paraId="14A0DD41" w14:textId="77777777" w:rsidR="006A61D4" w:rsidRPr="006A61D4" w:rsidRDefault="006A61D4" w:rsidP="006A61D4">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6A61D4">
                          <w:rPr>
                            <w:rFonts w:ascii="Arial" w:eastAsia="Times New Roman" w:hAnsi="Arial" w:cs="Arial"/>
                            <w:color w:val="0072CE"/>
                            <w:sz w:val="33"/>
                            <w:szCs w:val="33"/>
                            <w:lang w:eastAsia="en-GB"/>
                          </w:rPr>
                          <w:t>Latest information for practices</w:t>
                        </w:r>
                      </w:p>
                      <w:p w14:paraId="7A54CDB8"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2264F425"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00B0F0"/>
                            <w:lang w:eastAsia="en-GB"/>
                          </w:rPr>
                          <w:t>Message from GPA: Bank Staff announcement</w:t>
                        </w:r>
                      </w:p>
                      <w:p w14:paraId="15F7034A"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xml:space="preserve">Coventry and Warwickshire Primary Care has chosen </w:t>
                        </w:r>
                        <w:proofErr w:type="spellStart"/>
                        <w:r w:rsidRPr="006A61D4">
                          <w:rPr>
                            <w:rFonts w:ascii="Arial" w:eastAsia="Times New Roman" w:hAnsi="Arial" w:cs="Arial"/>
                            <w:color w:val="1D1C1D"/>
                            <w:sz w:val="21"/>
                            <w:szCs w:val="21"/>
                            <w:lang w:eastAsia="en-GB"/>
                          </w:rPr>
                          <w:t>Lantum</w:t>
                        </w:r>
                        <w:proofErr w:type="spellEnd"/>
                        <w:r w:rsidRPr="006A61D4">
                          <w:rPr>
                            <w:rFonts w:ascii="Arial" w:eastAsia="Times New Roman" w:hAnsi="Arial" w:cs="Arial"/>
                            <w:color w:val="1D1C1D"/>
                            <w:sz w:val="21"/>
                            <w:szCs w:val="21"/>
                            <w:lang w:eastAsia="en-GB"/>
                          </w:rPr>
                          <w:t xml:space="preserve"> as a partner to create a system-wide, multidisciplinary bank staff, please see </w:t>
                        </w:r>
                        <w:hyperlink r:id="rId9" w:tooltip="https://cwccg.net/5ECH-HAA6-3W4C1S-CU2B1-1/c.aspx" w:history="1">
                          <w:r w:rsidRPr="006A61D4">
                            <w:rPr>
                              <w:rFonts w:ascii="Arial" w:eastAsia="Times New Roman" w:hAnsi="Arial" w:cs="Arial"/>
                              <w:color w:val="00B0F0"/>
                              <w:sz w:val="21"/>
                              <w:szCs w:val="21"/>
                              <w:u w:val="single"/>
                              <w:lang w:eastAsia="en-GB"/>
                            </w:rPr>
                            <w:t>attached</w:t>
                          </w:r>
                        </w:hyperlink>
                        <w:r w:rsidRPr="006A61D4">
                          <w:rPr>
                            <w:rFonts w:ascii="Arial" w:eastAsia="Times New Roman" w:hAnsi="Arial" w:cs="Arial"/>
                            <w:color w:val="1D1C1D"/>
                            <w:sz w:val="21"/>
                            <w:szCs w:val="21"/>
                            <w:lang w:eastAsia="en-GB"/>
                          </w:rPr>
                          <w:t> more information.</w:t>
                        </w:r>
                      </w:p>
                      <w:p w14:paraId="4045EB2D"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555BE727"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00B0F0"/>
                            <w:lang w:eastAsia="en-GB"/>
                          </w:rPr>
                          <w:t>Changes to LTF testing</w:t>
                        </w:r>
                      </w:p>
                      <w:p w14:paraId="41BF99C9"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xml:space="preserve">Following recent Government and Health Security Agency announcements </w:t>
                        </w:r>
                        <w:proofErr w:type="gramStart"/>
                        <w:r w:rsidRPr="006A61D4">
                          <w:rPr>
                            <w:rFonts w:ascii="Arial" w:eastAsia="Times New Roman" w:hAnsi="Arial" w:cs="Arial"/>
                            <w:color w:val="1D1C1D"/>
                            <w:sz w:val="21"/>
                            <w:szCs w:val="21"/>
                            <w:lang w:eastAsia="en-GB"/>
                          </w:rPr>
                          <w:t>in regards to</w:t>
                        </w:r>
                        <w:proofErr w:type="gramEnd"/>
                        <w:r w:rsidRPr="006A61D4">
                          <w:rPr>
                            <w:rFonts w:ascii="Arial" w:eastAsia="Times New Roman" w:hAnsi="Arial" w:cs="Arial"/>
                            <w:color w:val="1D1C1D"/>
                            <w:sz w:val="21"/>
                            <w:szCs w:val="21"/>
                            <w:lang w:eastAsia="en-GB"/>
                          </w:rPr>
                          <w:t xml:space="preserve"> lateral flow testing and PCR testing, please see below some key points for you to share with your staff and patients. The CCG communications team are working on social media messaging, once created we will share this in the newsletter for you to cascade within your social media channels and/or website.</w:t>
                        </w:r>
                      </w:p>
                      <w:p w14:paraId="6E7B8CF5"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14DB8426"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If you have symptoms you need to have a PCR test</w:t>
                        </w:r>
                      </w:p>
                      <w:p w14:paraId="44696412"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xml:space="preserve">• If you don't have symptoms you need to do a LFT test - if you test positive from 11 January you don't need to do a PCR test however you still need to isolate. However, </w:t>
                        </w:r>
                        <w:r w:rsidRPr="006A61D4">
                          <w:rPr>
                            <w:rFonts w:ascii="Arial" w:eastAsia="Times New Roman" w:hAnsi="Arial" w:cs="Arial"/>
                            <w:color w:val="1D1C1D"/>
                            <w:sz w:val="21"/>
                            <w:szCs w:val="21"/>
                            <w:lang w:eastAsia="en-GB"/>
                          </w:rPr>
                          <w:lastRenderedPageBreak/>
                          <w:t>people who need to claim self-isolation payments will need to continue to take a confirmatory PCR</w:t>
                        </w:r>
                      </w:p>
                      <w:p w14:paraId="1A30DE35"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All LFT results need to be logged in the national </w:t>
                        </w:r>
                        <w:hyperlink r:id="rId10" w:tooltip="https://cwccg.net/5ECH-HAA6-3W4C1S-CTZ7Q-1/c.aspx" w:history="1">
                          <w:r w:rsidRPr="006A61D4">
                            <w:rPr>
                              <w:rFonts w:ascii="Arial" w:eastAsia="Times New Roman" w:hAnsi="Arial" w:cs="Arial"/>
                              <w:color w:val="00B0F0"/>
                              <w:sz w:val="21"/>
                              <w:szCs w:val="21"/>
                              <w:u w:val="single"/>
                              <w:lang w:eastAsia="en-GB"/>
                            </w:rPr>
                            <w:t>portal</w:t>
                          </w:r>
                        </w:hyperlink>
                        <w:r w:rsidRPr="006A61D4">
                          <w:rPr>
                            <w:rFonts w:ascii="Arial" w:eastAsia="Times New Roman" w:hAnsi="Arial" w:cs="Arial"/>
                            <w:color w:val="1D1C1D"/>
                            <w:sz w:val="21"/>
                            <w:szCs w:val="21"/>
                            <w:lang w:eastAsia="en-GB"/>
                          </w:rPr>
                          <w:t> and then you will be given advice to isolate etc. </w:t>
                        </w:r>
                      </w:p>
                      <w:p w14:paraId="5FC95EA9"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LFT positives are unlikely to be PCR negative at this stage in the pandemic due to high prevalence. </w:t>
                        </w:r>
                      </w:p>
                      <w:p w14:paraId="4B415734"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This does not change any staff testing protocols currently in place if they are taking routine PCRs</w:t>
                        </w:r>
                      </w:p>
                      <w:p w14:paraId="24BB4F9E"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Please see </w:t>
                        </w:r>
                        <w:hyperlink r:id="rId11" w:tooltip="https://cwccg.net/5ECH-HAA6-3W4C1S-CU2B2-1/c.aspx" w:history="1">
                          <w:r w:rsidRPr="006A61D4">
                            <w:rPr>
                              <w:rFonts w:ascii="Arial" w:eastAsia="Times New Roman" w:hAnsi="Arial" w:cs="Arial"/>
                              <w:color w:val="00B0F0"/>
                              <w:sz w:val="21"/>
                              <w:szCs w:val="21"/>
                              <w:u w:val="single"/>
                              <w:lang w:eastAsia="en-GB"/>
                            </w:rPr>
                            <w:t>attached</w:t>
                          </w:r>
                        </w:hyperlink>
                        <w:r w:rsidRPr="006A61D4">
                          <w:rPr>
                            <w:rFonts w:ascii="Arial" w:eastAsia="Times New Roman" w:hAnsi="Arial" w:cs="Arial"/>
                            <w:color w:val="1D1C1D"/>
                            <w:sz w:val="21"/>
                            <w:szCs w:val="21"/>
                            <w:lang w:eastAsia="en-GB"/>
                          </w:rPr>
                          <w:t> isolation periods, definitions of close contact and infectious period for Covid 19.</w:t>
                        </w:r>
                      </w:p>
                      <w:p w14:paraId="40EA1F30"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70BB5684"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00B0F0"/>
                            <w:lang w:eastAsia="en-GB"/>
                          </w:rPr>
                          <w:t>IAPT student Long Covid support</w:t>
                        </w:r>
                      </w:p>
                      <w:p w14:paraId="5DF2FD3D"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000000"/>
                            <w:sz w:val="21"/>
                            <w:szCs w:val="21"/>
                            <w:lang w:eastAsia="en-GB"/>
                          </w:rPr>
                          <w:t>Please see </w:t>
                        </w:r>
                        <w:hyperlink r:id="rId12" w:tooltip="https://cwccg.net/5ECH-HAA6-3W4C1S-CU2B3-1/c.aspx" w:history="1">
                          <w:r w:rsidRPr="006A61D4">
                            <w:rPr>
                              <w:rFonts w:ascii="Arial" w:eastAsia="Times New Roman" w:hAnsi="Arial" w:cs="Arial"/>
                              <w:color w:val="00B0F0"/>
                              <w:sz w:val="21"/>
                              <w:szCs w:val="21"/>
                              <w:u w:val="single"/>
                              <w:lang w:eastAsia="en-GB"/>
                            </w:rPr>
                            <w:t>attached</w:t>
                          </w:r>
                        </w:hyperlink>
                        <w:r w:rsidRPr="006A61D4">
                          <w:rPr>
                            <w:rFonts w:ascii="Arial" w:eastAsia="Times New Roman" w:hAnsi="Arial" w:cs="Arial"/>
                            <w:color w:val="000000"/>
                            <w:sz w:val="21"/>
                            <w:szCs w:val="21"/>
                            <w:lang w:eastAsia="en-GB"/>
                          </w:rPr>
                          <w:t> for information on referral pathway for students struggling with mental health issues, as a result of the Covid 19 pandemic.</w:t>
                        </w:r>
                      </w:p>
                      <w:p w14:paraId="4DE9ED98"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224CB14B"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00B0F0"/>
                            <w:lang w:eastAsia="en-GB"/>
                          </w:rPr>
                          <w:t>Further Update to Covid Isolation Guidance 23.12.21</w:t>
                        </w:r>
                      </w:p>
                      <w:p w14:paraId="733A5240"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Please see </w:t>
                        </w:r>
                        <w:hyperlink r:id="rId13" w:tooltip="https://cwccg.net/5ECH-HAA6-3W4C1S-CU2B4-1/c.aspx" w:history="1">
                          <w:r w:rsidRPr="006A61D4">
                            <w:rPr>
                              <w:rFonts w:ascii="Arial" w:eastAsia="Times New Roman" w:hAnsi="Arial" w:cs="Arial"/>
                              <w:color w:val="00B0F0"/>
                              <w:sz w:val="21"/>
                              <w:szCs w:val="21"/>
                              <w:u w:val="single"/>
                              <w:lang w:eastAsia="en-GB"/>
                            </w:rPr>
                            <w:t>attached</w:t>
                          </w:r>
                        </w:hyperlink>
                        <w:r w:rsidRPr="006A61D4">
                          <w:rPr>
                            <w:rFonts w:ascii="Arial" w:eastAsia="Times New Roman" w:hAnsi="Arial" w:cs="Arial"/>
                            <w:color w:val="1D1C1D"/>
                            <w:sz w:val="21"/>
                            <w:szCs w:val="21"/>
                            <w:lang w:eastAsia="en-GB"/>
                          </w:rPr>
                          <w:t> update with useful information for the practice regarding isolation.</w:t>
                        </w:r>
                      </w:p>
                      <w:p w14:paraId="1F725072"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7F84EE2A"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00B0F0"/>
                            <w:lang w:eastAsia="en-GB"/>
                          </w:rPr>
                          <w:t>Covid oximetry at home admission form.</w:t>
                        </w:r>
                      </w:p>
                      <w:p w14:paraId="29B1CFC6"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Please see </w:t>
                        </w:r>
                        <w:hyperlink r:id="rId14" w:tooltip="https://cwccg.net/5ECH-HAA6-3W4C1S-CU2B5-1/c.aspx" w:history="1">
                          <w:r w:rsidRPr="006A61D4">
                            <w:rPr>
                              <w:rFonts w:ascii="Arial" w:eastAsia="Times New Roman" w:hAnsi="Arial" w:cs="Arial"/>
                              <w:color w:val="00B0F0"/>
                              <w:sz w:val="21"/>
                              <w:szCs w:val="21"/>
                              <w:u w:val="single"/>
                              <w:lang w:eastAsia="en-GB"/>
                            </w:rPr>
                            <w:t>attached</w:t>
                          </w:r>
                        </w:hyperlink>
                        <w:r w:rsidRPr="006A61D4">
                          <w:rPr>
                            <w:rFonts w:ascii="Arial" w:eastAsia="Times New Roman" w:hAnsi="Arial" w:cs="Arial"/>
                            <w:color w:val="1D1C1D"/>
                            <w:sz w:val="21"/>
                            <w:szCs w:val="21"/>
                            <w:lang w:eastAsia="en-GB"/>
                          </w:rPr>
                          <w:t>.</w:t>
                        </w:r>
                      </w:p>
                      <w:p w14:paraId="257CA4FD"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39D25162"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00B0F0"/>
                            <w:lang w:eastAsia="en-GB"/>
                          </w:rPr>
                          <w:t>Covid Medicine Delivery Unit update</w:t>
                        </w:r>
                      </w:p>
                      <w:p w14:paraId="5488DD6A"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1D1C1D"/>
                            <w:sz w:val="21"/>
                            <w:szCs w:val="21"/>
                            <w:lang w:eastAsia="en-GB"/>
                          </w:rPr>
                          <w:t xml:space="preserve">On behalf of Coventry and Warwickshire CCG, CRW Federation Collaborative, George Eliot Hospital, South Warwickshire Foundation Trust, University Hospitals </w:t>
                        </w:r>
                        <w:proofErr w:type="gramStart"/>
                        <w:r w:rsidRPr="006A61D4">
                          <w:rPr>
                            <w:rFonts w:ascii="Arial" w:eastAsia="Times New Roman" w:hAnsi="Arial" w:cs="Arial"/>
                            <w:b/>
                            <w:bCs/>
                            <w:color w:val="1D1C1D"/>
                            <w:sz w:val="21"/>
                            <w:szCs w:val="21"/>
                            <w:lang w:eastAsia="en-GB"/>
                          </w:rPr>
                          <w:t>Coventry</w:t>
                        </w:r>
                        <w:proofErr w:type="gramEnd"/>
                        <w:r w:rsidRPr="006A61D4">
                          <w:rPr>
                            <w:rFonts w:ascii="Arial" w:eastAsia="Times New Roman" w:hAnsi="Arial" w:cs="Arial"/>
                            <w:b/>
                            <w:bCs/>
                            <w:color w:val="1D1C1D"/>
                            <w:sz w:val="21"/>
                            <w:szCs w:val="21"/>
                            <w:lang w:eastAsia="en-GB"/>
                          </w:rPr>
                          <w:t xml:space="preserve"> and Warwickshire  </w:t>
                        </w:r>
                      </w:p>
                      <w:p w14:paraId="21A309EB"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xml:space="preserve">NHS England has directed health service providers to develop CMDUs to deliver COVID treatments to non-hospitalised patients who are at risk of disease progression, deterioration, </w:t>
                        </w:r>
                        <w:proofErr w:type="gramStart"/>
                        <w:r w:rsidRPr="006A61D4">
                          <w:rPr>
                            <w:rFonts w:ascii="Arial" w:eastAsia="Times New Roman" w:hAnsi="Arial" w:cs="Arial"/>
                            <w:color w:val="1D1C1D"/>
                            <w:sz w:val="21"/>
                            <w:szCs w:val="21"/>
                            <w:lang w:eastAsia="en-GB"/>
                          </w:rPr>
                          <w:t>hospitalisation</w:t>
                        </w:r>
                        <w:proofErr w:type="gramEnd"/>
                        <w:r w:rsidRPr="006A61D4">
                          <w:rPr>
                            <w:rFonts w:ascii="Arial" w:eastAsia="Times New Roman" w:hAnsi="Arial" w:cs="Arial"/>
                            <w:color w:val="1D1C1D"/>
                            <w:sz w:val="21"/>
                            <w:szCs w:val="21"/>
                            <w:lang w:eastAsia="en-GB"/>
                          </w:rPr>
                          <w:t xml:space="preserve"> and death. The treatments include </w:t>
                        </w:r>
                        <w:proofErr w:type="spellStart"/>
                        <w:r w:rsidRPr="006A61D4">
                          <w:rPr>
                            <w:rFonts w:ascii="Arial" w:eastAsia="Times New Roman" w:hAnsi="Arial" w:cs="Arial"/>
                            <w:color w:val="1D1C1D"/>
                            <w:sz w:val="21"/>
                            <w:szCs w:val="21"/>
                            <w:lang w:eastAsia="en-GB"/>
                          </w:rPr>
                          <w:t>nMABs</w:t>
                        </w:r>
                        <w:proofErr w:type="spellEnd"/>
                        <w:r w:rsidRPr="006A61D4">
                          <w:rPr>
                            <w:rFonts w:ascii="Arial" w:eastAsia="Times New Roman" w:hAnsi="Arial" w:cs="Arial"/>
                            <w:color w:val="1D1C1D"/>
                            <w:sz w:val="21"/>
                            <w:szCs w:val="21"/>
                            <w:lang w:eastAsia="en-GB"/>
                          </w:rPr>
                          <w:t xml:space="preserve"> (neutralizing monoclonal antibodies) infusions and oral antivirals. The treatments are a key element in the offer to higher risk patients, reducing hospital admissions and death. </w:t>
                        </w:r>
                      </w:p>
                      <w:p w14:paraId="06C0511E"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xml:space="preserve">The model adopted across Rugby, Coventry and Warwickshire ICS consists of an </w:t>
                        </w:r>
                        <w:proofErr w:type="gramStart"/>
                        <w:r w:rsidRPr="006A61D4">
                          <w:rPr>
                            <w:rFonts w:ascii="Arial" w:eastAsia="Times New Roman" w:hAnsi="Arial" w:cs="Arial"/>
                            <w:color w:val="1D1C1D"/>
                            <w:sz w:val="21"/>
                            <w:szCs w:val="21"/>
                            <w:lang w:eastAsia="en-GB"/>
                          </w:rPr>
                          <w:t>end to end</w:t>
                        </w:r>
                        <w:proofErr w:type="gramEnd"/>
                        <w:r w:rsidRPr="006A61D4">
                          <w:rPr>
                            <w:rFonts w:ascii="Arial" w:eastAsia="Times New Roman" w:hAnsi="Arial" w:cs="Arial"/>
                            <w:color w:val="1D1C1D"/>
                            <w:sz w:val="21"/>
                            <w:szCs w:val="21"/>
                            <w:lang w:eastAsia="en-GB"/>
                          </w:rPr>
                          <w:t xml:space="preserve"> integrated approach, with primary care, acute secondary care hubs supporting local patients, and community follow up. </w:t>
                        </w:r>
                      </w:p>
                      <w:p w14:paraId="1AF4B016"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xml:space="preserve">The Federation Collaborative </w:t>
                        </w:r>
                        <w:proofErr w:type="spellStart"/>
                        <w:r w:rsidRPr="006A61D4">
                          <w:rPr>
                            <w:rFonts w:ascii="Arial" w:eastAsia="Times New Roman" w:hAnsi="Arial" w:cs="Arial"/>
                            <w:color w:val="1D1C1D"/>
                            <w:sz w:val="21"/>
                            <w:szCs w:val="21"/>
                            <w:lang w:eastAsia="en-GB"/>
                          </w:rPr>
                          <w:t>COVID@home</w:t>
                        </w:r>
                        <w:proofErr w:type="spellEnd"/>
                        <w:r w:rsidRPr="006A61D4">
                          <w:rPr>
                            <w:rFonts w:ascii="Arial" w:eastAsia="Times New Roman" w:hAnsi="Arial" w:cs="Arial"/>
                            <w:color w:val="1D1C1D"/>
                            <w:sz w:val="21"/>
                            <w:szCs w:val="21"/>
                            <w:lang w:eastAsia="en-GB"/>
                          </w:rPr>
                          <w:t xml:space="preserve"> service will triage all patients referred via the national web view platform and referrals made by GPs, NHS 111 and CWPT. Patients will be streamed to the right outcome service (infusion, </w:t>
                        </w:r>
                        <w:proofErr w:type="gramStart"/>
                        <w:r w:rsidRPr="006A61D4">
                          <w:rPr>
                            <w:rFonts w:ascii="Arial" w:eastAsia="Times New Roman" w:hAnsi="Arial" w:cs="Arial"/>
                            <w:color w:val="1D1C1D"/>
                            <w:sz w:val="21"/>
                            <w:szCs w:val="21"/>
                            <w:lang w:eastAsia="en-GB"/>
                          </w:rPr>
                          <w:t>antivirals</w:t>
                        </w:r>
                        <w:proofErr w:type="gramEnd"/>
                        <w:r w:rsidRPr="006A61D4">
                          <w:rPr>
                            <w:rFonts w:ascii="Arial" w:eastAsia="Times New Roman" w:hAnsi="Arial" w:cs="Arial"/>
                            <w:color w:val="1D1C1D"/>
                            <w:sz w:val="21"/>
                            <w:szCs w:val="21"/>
                            <w:lang w:eastAsia="en-GB"/>
                          </w:rPr>
                          <w:t xml:space="preserve"> or community management). Intravenous infusions of the </w:t>
                        </w:r>
                        <w:proofErr w:type="gramStart"/>
                        <w:r w:rsidRPr="006A61D4">
                          <w:rPr>
                            <w:rFonts w:ascii="Arial" w:eastAsia="Times New Roman" w:hAnsi="Arial" w:cs="Arial"/>
                            <w:color w:val="1D1C1D"/>
                            <w:sz w:val="21"/>
                            <w:szCs w:val="21"/>
                            <w:lang w:eastAsia="en-GB"/>
                          </w:rPr>
                          <w:t>NMABs, and</w:t>
                        </w:r>
                        <w:proofErr w:type="gramEnd"/>
                        <w:r w:rsidRPr="006A61D4">
                          <w:rPr>
                            <w:rFonts w:ascii="Arial" w:eastAsia="Times New Roman" w:hAnsi="Arial" w:cs="Arial"/>
                            <w:color w:val="1D1C1D"/>
                            <w:sz w:val="21"/>
                            <w:szCs w:val="21"/>
                            <w:lang w:eastAsia="en-GB"/>
                          </w:rPr>
                          <w:t xml:space="preserve"> dispensing of oral anti-</w:t>
                        </w:r>
                        <w:proofErr w:type="spellStart"/>
                        <w:r w:rsidRPr="006A61D4">
                          <w:rPr>
                            <w:rFonts w:ascii="Arial" w:eastAsia="Times New Roman" w:hAnsi="Arial" w:cs="Arial"/>
                            <w:color w:val="1D1C1D"/>
                            <w:sz w:val="21"/>
                            <w:szCs w:val="21"/>
                            <w:lang w:eastAsia="en-GB"/>
                          </w:rPr>
                          <w:t>virals</w:t>
                        </w:r>
                        <w:proofErr w:type="spellEnd"/>
                        <w:r w:rsidRPr="006A61D4">
                          <w:rPr>
                            <w:rFonts w:ascii="Arial" w:eastAsia="Times New Roman" w:hAnsi="Arial" w:cs="Arial"/>
                            <w:color w:val="1D1C1D"/>
                            <w:sz w:val="21"/>
                            <w:szCs w:val="21"/>
                            <w:lang w:eastAsia="en-GB"/>
                          </w:rPr>
                          <w:t xml:space="preserve"> will occur at all 3 Acutes dependent on where they live. All patients (irrespective of </w:t>
                        </w:r>
                        <w:proofErr w:type="gramStart"/>
                        <w:r w:rsidRPr="006A61D4">
                          <w:rPr>
                            <w:rFonts w:ascii="Arial" w:eastAsia="Times New Roman" w:hAnsi="Arial" w:cs="Arial"/>
                            <w:color w:val="1D1C1D"/>
                            <w:sz w:val="21"/>
                            <w:szCs w:val="21"/>
                            <w:lang w:eastAsia="en-GB"/>
                          </w:rPr>
                          <w:t>whether or not</w:t>
                        </w:r>
                        <w:proofErr w:type="gramEnd"/>
                        <w:r w:rsidRPr="006A61D4">
                          <w:rPr>
                            <w:rFonts w:ascii="Arial" w:eastAsia="Times New Roman" w:hAnsi="Arial" w:cs="Arial"/>
                            <w:color w:val="1D1C1D"/>
                            <w:sz w:val="21"/>
                            <w:szCs w:val="21"/>
                            <w:lang w:eastAsia="en-GB"/>
                          </w:rPr>
                          <w:t xml:space="preserve"> they are eligible for medication) will be followed up by the virtual ward team as appropriate.</w:t>
                        </w:r>
                      </w:p>
                      <w:p w14:paraId="3813FAB5"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7185CCDD"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1D1C1D"/>
                            <w:sz w:val="21"/>
                            <w:szCs w:val="21"/>
                            <w:lang w:eastAsia="en-GB"/>
                          </w:rPr>
                          <w:t>Action required by GP</w:t>
                        </w:r>
                      </w:p>
                      <w:p w14:paraId="351135B1"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lastRenderedPageBreak/>
                          <w:t xml:space="preserve">If your patient is possibly eligible for medication or contacts the practice because they have received a message suggesting they may be eligible for medication, please complete the attached form. It only requires you to tick a single box and the team will triage, </w:t>
                        </w:r>
                        <w:proofErr w:type="gramStart"/>
                        <w:r w:rsidRPr="006A61D4">
                          <w:rPr>
                            <w:rFonts w:ascii="Arial" w:eastAsia="Times New Roman" w:hAnsi="Arial" w:cs="Arial"/>
                            <w:color w:val="1D1C1D"/>
                            <w:sz w:val="21"/>
                            <w:szCs w:val="21"/>
                            <w:lang w:eastAsia="en-GB"/>
                          </w:rPr>
                          <w:t>advise</w:t>
                        </w:r>
                        <w:proofErr w:type="gramEnd"/>
                        <w:r w:rsidRPr="006A61D4">
                          <w:rPr>
                            <w:rFonts w:ascii="Arial" w:eastAsia="Times New Roman" w:hAnsi="Arial" w:cs="Arial"/>
                            <w:color w:val="1D1C1D"/>
                            <w:sz w:val="21"/>
                            <w:szCs w:val="21"/>
                            <w:lang w:eastAsia="en-GB"/>
                          </w:rPr>
                          <w:t xml:space="preserve"> and consent the patient as well as organise referral as appropriate to an acute service. Monitoring will also be organised. The team will document information in the patient’s EMIS notes. </w:t>
                        </w:r>
                      </w:p>
                      <w:p w14:paraId="7045A76E"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An EMIS version of the form will be made available.</w:t>
                        </w:r>
                      </w:p>
                      <w:p w14:paraId="3B3528E3"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016E651C"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Inclusion criteria for NMABs Infusion: </w:t>
                        </w:r>
                      </w:p>
                      <w:p w14:paraId="03299215"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C-19 symptom onset within 5 days &amp; PCR test positive plus must have any of the following:</w:t>
                        </w:r>
                      </w:p>
                      <w:p w14:paraId="6CD5D7DD"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Downs Syndrome/ genetic disorders</w:t>
                        </w:r>
                      </w:p>
                      <w:p w14:paraId="62C73360"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Solid organ cancer </w:t>
                        </w:r>
                      </w:p>
                      <w:p w14:paraId="0F0AE5BC"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Haematological malignancy</w:t>
                        </w:r>
                      </w:p>
                      <w:p w14:paraId="301C1A71"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Renal disease / solid organ transplant patient </w:t>
                        </w:r>
                      </w:p>
                      <w:p w14:paraId="412F1CEB"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HIV/AIDS</w:t>
                        </w:r>
                      </w:p>
                      <w:p w14:paraId="4775423B"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Liver diseases/Cirrhosis</w:t>
                        </w:r>
                      </w:p>
                      <w:p w14:paraId="787AA99F"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xml:space="preserve">• </w:t>
                        </w:r>
                        <w:proofErr w:type="gramStart"/>
                        <w:r w:rsidRPr="006A61D4">
                          <w:rPr>
                            <w:rFonts w:ascii="Arial" w:eastAsia="Times New Roman" w:hAnsi="Arial" w:cs="Arial"/>
                            <w:color w:val="1D1C1D"/>
                            <w:sz w:val="21"/>
                            <w:szCs w:val="21"/>
                            <w:lang w:eastAsia="en-GB"/>
                          </w:rPr>
                          <w:t>Immune  medicated</w:t>
                        </w:r>
                        <w:proofErr w:type="gramEnd"/>
                        <w:r w:rsidRPr="006A61D4">
                          <w:rPr>
                            <w:rFonts w:ascii="Arial" w:eastAsia="Times New Roman" w:hAnsi="Arial" w:cs="Arial"/>
                            <w:color w:val="1D1C1D"/>
                            <w:sz w:val="21"/>
                            <w:szCs w:val="21"/>
                            <w:lang w:eastAsia="en-GB"/>
                          </w:rPr>
                          <w:t xml:space="preserve"> inflammatory disorders</w:t>
                        </w:r>
                      </w:p>
                      <w:p w14:paraId="14CA30F3"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Primary Immunity deficiency</w:t>
                        </w:r>
                      </w:p>
                      <w:p w14:paraId="2BC49B3E"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Sickle cell</w:t>
                        </w:r>
                      </w:p>
                      <w:p w14:paraId="30845F82"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Rare neurological conditions (e.g.  MND, MS, Huntingdon’s, MG)</w:t>
                        </w:r>
                      </w:p>
                      <w:p w14:paraId="6150CABA"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No history of anaphylaxis or allergy to monoclonal antibodies </w:t>
                        </w:r>
                      </w:p>
                      <w:p w14:paraId="737E2CDD"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No other interaction with drugs precluding use of monoclonal antibody treatment</w:t>
                        </w:r>
                      </w:p>
                      <w:p w14:paraId="4A8C1EAF"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Over 18</w:t>
                        </w:r>
                      </w:p>
                      <w:p w14:paraId="7C81F7E9"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Aged 12-18 – separated local process</w:t>
                        </w:r>
                      </w:p>
                      <w:p w14:paraId="2110ABC5"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179A5D71"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Exclusion criteria: </w:t>
                        </w:r>
                      </w:p>
                      <w:p w14:paraId="17FF665C"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Requires hospitalisation </w:t>
                        </w:r>
                      </w:p>
                      <w:p w14:paraId="3C0694A4"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New need of oxygen treatment </w:t>
                        </w:r>
                      </w:p>
                      <w:p w14:paraId="63811A6A"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Suitability to travel for treatment </w:t>
                        </w:r>
                      </w:p>
                      <w:p w14:paraId="6ADF2F3E"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 Where NMAB is contra-indicated</w:t>
                        </w:r>
                      </w:p>
                      <w:p w14:paraId="0F245C75"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1D1C1D"/>
                            <w:sz w:val="21"/>
                            <w:szCs w:val="21"/>
                            <w:lang w:eastAsia="en-GB"/>
                          </w:rPr>
                          <w:t>Any queries, please email us on </w:t>
                        </w:r>
                        <w:hyperlink r:id="rId15" w:tooltip="mailto:crgpa.admin@nhs.net" w:history="1">
                          <w:r w:rsidRPr="006A61D4">
                            <w:rPr>
                              <w:rFonts w:ascii="Arial" w:eastAsia="Times New Roman" w:hAnsi="Arial" w:cs="Arial"/>
                              <w:color w:val="0078D4"/>
                              <w:sz w:val="21"/>
                              <w:szCs w:val="21"/>
                              <w:u w:val="single"/>
                              <w:lang w:eastAsia="en-GB"/>
                            </w:rPr>
                            <w:t>crgpa.admin@nhs.net</w:t>
                          </w:r>
                        </w:hyperlink>
                      </w:p>
                      <w:p w14:paraId="00FB9C98"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      </w:t>
                        </w:r>
                      </w:p>
                      <w:p w14:paraId="4FB32D83"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00B0F0"/>
                            <w:lang w:eastAsia="en-GB"/>
                          </w:rPr>
                          <w:t>C1511 Information on the Government’s additional COVID-19 advice for people whose immune system means they are at higher risk letter </w:t>
                        </w:r>
                        <w:r w:rsidRPr="006A61D4">
                          <w:rPr>
                            <w:rFonts w:ascii="Arial" w:eastAsia="Times New Roman" w:hAnsi="Arial" w:cs="Arial"/>
                            <w:color w:val="231F20"/>
                            <w:sz w:val="21"/>
                            <w:szCs w:val="21"/>
                            <w:lang w:eastAsia="en-GB"/>
                          </w:rPr>
                          <w:br/>
                          <w:t>Please see </w:t>
                        </w:r>
                        <w:hyperlink r:id="rId16" w:tooltip="https://cwccg.net/5ECH-HAA6-3W4C1S-CU2B6-1/c.aspx" w:history="1">
                          <w:r w:rsidRPr="006A61D4">
                            <w:rPr>
                              <w:rFonts w:ascii="Arial" w:eastAsia="Times New Roman" w:hAnsi="Arial" w:cs="Arial"/>
                              <w:color w:val="00B0F0"/>
                              <w:sz w:val="21"/>
                              <w:szCs w:val="21"/>
                              <w:u w:val="single"/>
                              <w:lang w:eastAsia="en-GB"/>
                            </w:rPr>
                            <w:t>attached C1511</w:t>
                          </w:r>
                        </w:hyperlink>
                        <w:r w:rsidRPr="006A61D4">
                          <w:rPr>
                            <w:rFonts w:ascii="Arial" w:eastAsia="Times New Roman" w:hAnsi="Arial" w:cs="Arial"/>
                            <w:color w:val="231F20"/>
                            <w:sz w:val="21"/>
                            <w:szCs w:val="21"/>
                            <w:lang w:eastAsia="en-GB"/>
                          </w:rPr>
                          <w:t>Information on the Government’s additional COVID-19 advice for people whose immune system means they are at higher risk letter for your information. This advice applies to those with weakened immune systems who are: eligible for a third primary dose of the COVID-19 vaccine; or eligible for new COVID-19 treatments.</w:t>
                        </w:r>
                      </w:p>
                      <w:p w14:paraId="27E5E092"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38E50826"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00B0F0"/>
                            <w:lang w:eastAsia="en-GB"/>
                          </w:rPr>
                          <w:t>Staff respect campaign</w:t>
                        </w:r>
                      </w:p>
                      <w:p w14:paraId="45765BBE"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lastRenderedPageBreak/>
                          <w:t>NHS England have launched a campaign to help encourage respect for primary care staff. It includes materials which primary care members can download and use in their locations to encourage patients to show respect to staff. Click </w:t>
                        </w:r>
                        <w:hyperlink r:id="rId17" w:tooltip="https://cwccg.net/5ECH-HAA6-3W4C1S-CTZ7R-1/c.aspx" w:history="1">
                          <w:r w:rsidRPr="006A61D4">
                            <w:rPr>
                              <w:rFonts w:ascii="Arial" w:eastAsia="Times New Roman" w:hAnsi="Arial" w:cs="Arial"/>
                              <w:color w:val="00B0F0"/>
                              <w:sz w:val="21"/>
                              <w:szCs w:val="21"/>
                              <w:u w:val="single"/>
                              <w:lang w:eastAsia="en-GB"/>
                            </w:rPr>
                            <w:t>here</w:t>
                          </w:r>
                        </w:hyperlink>
                        <w:r w:rsidRPr="006A61D4">
                          <w:rPr>
                            <w:rFonts w:ascii="Arial" w:eastAsia="Times New Roman" w:hAnsi="Arial" w:cs="Arial"/>
                            <w:color w:val="231F20"/>
                            <w:sz w:val="21"/>
                            <w:szCs w:val="21"/>
                            <w:lang w:eastAsia="en-GB"/>
                          </w:rPr>
                          <w:t> to read more.</w:t>
                        </w:r>
                      </w:p>
                      <w:p w14:paraId="68AA5BDE"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6A93374D"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00B0F0"/>
                            <w:lang w:eastAsia="en-GB"/>
                          </w:rPr>
                          <w:t>Mental health and wellbeing hubs for staff launched</w:t>
                        </w:r>
                      </w:p>
                      <w:p w14:paraId="2CBD7524"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The staff mental health and wellbeing hubs have been set up across the country to provide healthcare colleagues with rapid access. </w:t>
                        </w:r>
                        <w:hyperlink r:id="rId18" w:tooltip="https://cwccg.net/5ECH-HAA6-3W4C1S-CTZ7S-1/c.aspx" w:history="1">
                          <w:r w:rsidRPr="006A61D4">
                            <w:rPr>
                              <w:rFonts w:ascii="Arial" w:eastAsia="Times New Roman" w:hAnsi="Arial" w:cs="Arial"/>
                              <w:color w:val="00B0F0"/>
                              <w:sz w:val="21"/>
                              <w:szCs w:val="21"/>
                              <w:u w:val="single"/>
                              <w:lang w:eastAsia="en-GB"/>
                            </w:rPr>
                            <w:t>A toolkit and downloadable assets are available here</w:t>
                          </w:r>
                        </w:hyperlink>
                        <w:r w:rsidRPr="006A61D4">
                          <w:rPr>
                            <w:rFonts w:ascii="Arial" w:eastAsia="Times New Roman" w:hAnsi="Arial" w:cs="Arial"/>
                            <w:color w:val="231F20"/>
                            <w:sz w:val="21"/>
                            <w:szCs w:val="21"/>
                            <w:lang w:eastAsia="en-GB"/>
                          </w:rPr>
                          <w:t>.</w:t>
                        </w:r>
                      </w:p>
                      <w:p w14:paraId="7B43BCB1"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70AAD19A" w14:textId="77777777" w:rsidR="006A61D4" w:rsidRPr="006A61D4" w:rsidRDefault="006A61D4" w:rsidP="006A61D4">
                        <w:pPr>
                          <w:spacing w:after="160" w:line="315" w:lineRule="atLeast"/>
                          <w:rPr>
                            <w:rFonts w:ascii="Arial" w:eastAsia="Times New Roman" w:hAnsi="Arial" w:cs="Arial"/>
                            <w:color w:val="231F20"/>
                            <w:sz w:val="21"/>
                            <w:szCs w:val="21"/>
                            <w:lang w:eastAsia="en-GB"/>
                          </w:rPr>
                        </w:pPr>
                        <w:r w:rsidRPr="006A61D4">
                          <w:rPr>
                            <w:rFonts w:ascii="Arial" w:eastAsia="Times New Roman" w:hAnsi="Arial" w:cs="Arial"/>
                            <w:color w:val="0072CE"/>
                            <w:sz w:val="33"/>
                            <w:szCs w:val="33"/>
                            <w:lang w:eastAsia="en-GB"/>
                          </w:rPr>
                          <w:t>Training, events &amp; surveys</w:t>
                        </w:r>
                        <w:bookmarkStart w:id="1" w:name="Training-events-and-surveys"/>
                        <w:bookmarkStart w:id="2" w:name="Newsletters"/>
                        <w:bookmarkEnd w:id="1"/>
                        <w:bookmarkEnd w:id="2"/>
                      </w:p>
                      <w:p w14:paraId="6437F229" w14:textId="77777777" w:rsidR="006A61D4" w:rsidRPr="006A61D4" w:rsidRDefault="006A61D4" w:rsidP="006A61D4">
                        <w:pPr>
                          <w:spacing w:before="200"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00B0F0"/>
                            <w:lang w:eastAsia="en-GB"/>
                          </w:rPr>
                          <w:t>CCG Primary Care Spring Term Educational Programme</w:t>
                        </w:r>
                      </w:p>
                      <w:p w14:paraId="5151FA6A"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000000"/>
                            <w:sz w:val="21"/>
                            <w:szCs w:val="21"/>
                            <w:lang w:eastAsia="en-GB"/>
                          </w:rPr>
                          <w:t>Please find </w:t>
                        </w:r>
                        <w:hyperlink r:id="rId19" w:tooltip="https://cwccg.net/5ECH-HAA6-3W4C1S-CU2B7-1/c.aspx" w:history="1">
                          <w:r w:rsidRPr="006A61D4">
                            <w:rPr>
                              <w:rFonts w:ascii="Arial" w:eastAsia="Times New Roman" w:hAnsi="Arial" w:cs="Arial"/>
                              <w:color w:val="00B0F0"/>
                              <w:sz w:val="21"/>
                              <w:szCs w:val="21"/>
                              <w:u w:val="single"/>
                              <w:lang w:eastAsia="en-GB"/>
                            </w:rPr>
                            <w:t>attached</w:t>
                          </w:r>
                        </w:hyperlink>
                        <w:r w:rsidRPr="006A61D4">
                          <w:rPr>
                            <w:rFonts w:ascii="Arial" w:eastAsia="Times New Roman" w:hAnsi="Arial" w:cs="Arial"/>
                            <w:color w:val="000000"/>
                            <w:sz w:val="21"/>
                            <w:szCs w:val="21"/>
                            <w:lang w:eastAsia="en-GB"/>
                          </w:rPr>
                          <w:t> the Spring Term education programme for all areas.</w:t>
                        </w:r>
                      </w:p>
                      <w:p w14:paraId="5100A772"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2124B2AF"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00B0F0"/>
                            <w:lang w:eastAsia="en-GB"/>
                          </w:rPr>
                          <w:t>Prostate Cancer Clinical Champion</w:t>
                        </w:r>
                      </w:p>
                      <w:p w14:paraId="17E79721"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Prostate Cancer UK is seeking passionate and experienced clinical leaders who are driven to improve prostate cancer services in their area and make a meaningful difference for men living with prostate cancer.</w:t>
                        </w:r>
                      </w:p>
                      <w:p w14:paraId="2A9D7F44"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772828F8"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231F20"/>
                            <w:sz w:val="21"/>
                            <w:szCs w:val="21"/>
                            <w:lang w:eastAsia="en-GB"/>
                          </w:rPr>
                          <w:t>What is the Clinical Champions programme?</w:t>
                        </w:r>
                      </w:p>
                      <w:p w14:paraId="5AB8A70E"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This unique opportunity will take you on an 18-month leadership and improvement journey. You’ll develop your knowledge and skills to effectively influence care improvement, navigate the complexity of the NHS, and deliver a project to improve prostate cancer care at a local or national level.</w:t>
                        </w:r>
                      </w:p>
                      <w:p w14:paraId="78EDB2C0"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Prostate Cancer UK have partnered with Living Potential to bring you a bespoke leadership development programme where you’ll receive: </w:t>
                        </w:r>
                      </w:p>
                      <w:p w14:paraId="51EF7AD1"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Individual support from Prostate Cancer UK around your improvement ambitions.</w:t>
                        </w:r>
                      </w:p>
                      <w:p w14:paraId="6B47828F" w14:textId="77777777" w:rsidR="006A61D4" w:rsidRPr="006A61D4" w:rsidRDefault="006A61D4" w:rsidP="006A61D4">
                        <w:pPr>
                          <w:numPr>
                            <w:ilvl w:val="0"/>
                            <w:numId w:val="1"/>
                          </w:num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Training on change leadership, system leadership, improvement science and implementing an improvement project</w:t>
                        </w:r>
                      </w:p>
                      <w:p w14:paraId="31689199" w14:textId="77777777" w:rsidR="006A61D4" w:rsidRPr="006A61D4" w:rsidRDefault="006A61D4" w:rsidP="006A61D4">
                        <w:pPr>
                          <w:numPr>
                            <w:ilvl w:val="0"/>
                            <w:numId w:val="1"/>
                          </w:num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Time to connect with peers, gather insight and space for reflection</w:t>
                        </w:r>
                      </w:p>
                      <w:p w14:paraId="13A678EB" w14:textId="77777777" w:rsidR="006A61D4" w:rsidRPr="006A61D4" w:rsidRDefault="006A61D4" w:rsidP="006A61D4">
                        <w:pPr>
                          <w:numPr>
                            <w:ilvl w:val="0"/>
                            <w:numId w:val="1"/>
                          </w:num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Opportunities to meet other inspiring leaders</w:t>
                        </w:r>
                      </w:p>
                      <w:p w14:paraId="74799D25" w14:textId="77777777" w:rsidR="006A61D4" w:rsidRPr="006A61D4" w:rsidRDefault="006A61D4" w:rsidP="006A61D4">
                        <w:pPr>
                          <w:numPr>
                            <w:ilvl w:val="0"/>
                            <w:numId w:val="1"/>
                          </w:num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Individual coaching and developmental feedback. The deadline for applications is 5pm, Wednesday 19 January 2022. </w:t>
                        </w:r>
                        <w:hyperlink r:id="rId20" w:tooltip="https://cwccg.net/5ECH-HAA6-3W4C1S-CTZ7T-1/c.aspx" w:history="1">
                          <w:r w:rsidRPr="006A61D4">
                            <w:rPr>
                              <w:rFonts w:ascii="Arial" w:eastAsia="Times New Roman" w:hAnsi="Arial" w:cs="Arial"/>
                              <w:color w:val="00B0F0"/>
                              <w:sz w:val="21"/>
                              <w:szCs w:val="21"/>
                              <w:u w:val="single"/>
                              <w:lang w:eastAsia="en-GB"/>
                            </w:rPr>
                            <w:t>Click here</w:t>
                          </w:r>
                        </w:hyperlink>
                        <w:r w:rsidRPr="006A61D4">
                          <w:rPr>
                            <w:rFonts w:ascii="Arial" w:eastAsia="Times New Roman" w:hAnsi="Arial" w:cs="Arial"/>
                            <w:color w:val="231F20"/>
                            <w:sz w:val="21"/>
                            <w:szCs w:val="21"/>
                            <w:lang w:eastAsia="en-GB"/>
                          </w:rPr>
                          <w:t> to apply. For more information </w:t>
                        </w:r>
                        <w:hyperlink r:id="rId21" w:tooltip="mailto:Improvement@prostatecanceruk.org" w:history="1">
                          <w:r w:rsidRPr="006A61D4">
                            <w:rPr>
                              <w:rFonts w:ascii="Arial" w:eastAsia="Times New Roman" w:hAnsi="Arial" w:cs="Arial"/>
                              <w:color w:val="0078D4"/>
                              <w:sz w:val="21"/>
                              <w:szCs w:val="21"/>
                              <w:u w:val="single"/>
                              <w:lang w:eastAsia="en-GB"/>
                            </w:rPr>
                            <w:t>get in touch</w:t>
                          </w:r>
                        </w:hyperlink>
                        <w:r w:rsidRPr="006A61D4">
                          <w:rPr>
                            <w:rFonts w:ascii="Arial" w:eastAsia="Times New Roman" w:hAnsi="Arial" w:cs="Arial"/>
                            <w:color w:val="00B0F0"/>
                            <w:sz w:val="21"/>
                            <w:szCs w:val="21"/>
                            <w:lang w:eastAsia="en-GB"/>
                          </w:rPr>
                          <w:t>.</w:t>
                        </w:r>
                      </w:p>
                      <w:p w14:paraId="788E831B"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0E48ADF4"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0072CE"/>
                            <w:sz w:val="33"/>
                            <w:szCs w:val="33"/>
                            <w:lang w:eastAsia="en-GB"/>
                          </w:rPr>
                          <w:t>Newsletters</w:t>
                        </w:r>
                        <w:bookmarkStart w:id="3" w:name="_Hlk70513177"/>
                        <w:bookmarkStart w:id="4" w:name="Vacancies"/>
                        <w:bookmarkEnd w:id="3"/>
                        <w:bookmarkEnd w:id="4"/>
                      </w:p>
                      <w:p w14:paraId="154628F5"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3F9E0523"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00B0F0"/>
                            <w:lang w:eastAsia="en-GB"/>
                          </w:rPr>
                          <w:t>Quality newsletter</w:t>
                        </w:r>
                      </w:p>
                      <w:p w14:paraId="2C37EA28"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Please see </w:t>
                        </w:r>
                        <w:hyperlink r:id="rId22" w:tooltip="https://cwccg.net/5ECH-HAA6-3W4C1S-CU2B8-1/c.aspx" w:history="1">
                          <w:r w:rsidRPr="006A61D4">
                            <w:rPr>
                              <w:rFonts w:ascii="Arial" w:eastAsia="Times New Roman" w:hAnsi="Arial" w:cs="Arial"/>
                              <w:color w:val="00B0F0"/>
                              <w:sz w:val="21"/>
                              <w:szCs w:val="21"/>
                              <w:u w:val="single"/>
                              <w:lang w:eastAsia="en-GB"/>
                            </w:rPr>
                            <w:t>attached</w:t>
                          </w:r>
                        </w:hyperlink>
                        <w:r w:rsidRPr="006A61D4">
                          <w:rPr>
                            <w:rFonts w:ascii="Arial" w:eastAsia="Times New Roman" w:hAnsi="Arial" w:cs="Arial"/>
                            <w:color w:val="231F20"/>
                            <w:sz w:val="21"/>
                            <w:szCs w:val="21"/>
                            <w:lang w:eastAsia="en-GB"/>
                          </w:rPr>
                          <w:t>.</w:t>
                        </w:r>
                      </w:p>
                      <w:p w14:paraId="781EBD38" w14:textId="77777777" w:rsidR="006A61D4" w:rsidRPr="006A61D4" w:rsidRDefault="006A61D4" w:rsidP="006A61D4">
                        <w:pPr>
                          <w:spacing w:before="200" w:line="315" w:lineRule="atLeast"/>
                          <w:rPr>
                            <w:rFonts w:ascii="Arial" w:eastAsia="Times New Roman" w:hAnsi="Arial" w:cs="Arial"/>
                            <w:color w:val="231F20"/>
                            <w:sz w:val="21"/>
                            <w:szCs w:val="21"/>
                            <w:lang w:eastAsia="en-GB"/>
                          </w:rPr>
                        </w:pPr>
                        <w:r w:rsidRPr="006A61D4">
                          <w:rPr>
                            <w:rFonts w:ascii="Arial" w:eastAsia="Times New Roman" w:hAnsi="Arial" w:cs="Arial"/>
                            <w:color w:val="0072CE"/>
                            <w:sz w:val="33"/>
                            <w:szCs w:val="33"/>
                            <w:lang w:eastAsia="en-GB"/>
                          </w:rPr>
                          <w:t>Vacancies</w:t>
                        </w:r>
                      </w:p>
                      <w:p w14:paraId="4E4E127E" w14:textId="77777777" w:rsidR="006A61D4" w:rsidRPr="006A61D4" w:rsidRDefault="006A61D4" w:rsidP="006A61D4">
                        <w:pPr>
                          <w:spacing w:line="315" w:lineRule="atLeast"/>
                          <w:rPr>
                            <w:rFonts w:ascii="Arial" w:eastAsia="Times New Roman" w:hAnsi="Arial" w:cs="Arial"/>
                            <w:color w:val="00B0F0"/>
                            <w:sz w:val="21"/>
                            <w:szCs w:val="21"/>
                            <w:lang w:eastAsia="en-GB"/>
                          </w:rPr>
                        </w:pPr>
                      </w:p>
                      <w:p w14:paraId="24283D13" w14:textId="77777777" w:rsidR="006A61D4" w:rsidRPr="006A61D4" w:rsidRDefault="006A61D4" w:rsidP="006A61D4">
                        <w:pPr>
                          <w:spacing w:line="315" w:lineRule="atLeast"/>
                          <w:rPr>
                            <w:rFonts w:ascii="Arial" w:eastAsia="Times New Roman" w:hAnsi="Arial" w:cs="Arial"/>
                            <w:color w:val="00B0F0"/>
                            <w:sz w:val="21"/>
                            <w:szCs w:val="21"/>
                            <w:lang w:eastAsia="en-GB"/>
                          </w:rPr>
                        </w:pPr>
                        <w:r w:rsidRPr="006A61D4">
                          <w:rPr>
                            <w:rFonts w:ascii="Arial" w:eastAsia="Times New Roman" w:hAnsi="Arial" w:cs="Arial"/>
                            <w:b/>
                            <w:bCs/>
                            <w:color w:val="00B0F0"/>
                            <w:lang w:eastAsia="en-GB"/>
                          </w:rPr>
                          <w:t>Professional Curiosity Scheme - Clinical Lead GP</w:t>
                        </w:r>
                      </w:p>
                      <w:p w14:paraId="36BBB873"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231F20"/>
                            <w:sz w:val="21"/>
                            <w:szCs w:val="21"/>
                            <w:lang w:eastAsia="en-GB"/>
                          </w:rPr>
                          <w:t>Competitive Sessional Rate - 1 Session per week</w:t>
                        </w:r>
                      </w:p>
                      <w:p w14:paraId="5A9FF69B"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b/>
                            <w:bCs/>
                            <w:color w:val="231F20"/>
                            <w:sz w:val="21"/>
                            <w:szCs w:val="21"/>
                            <w:lang w:eastAsia="en-GB"/>
                          </w:rPr>
                          <w:t>Fixed Term: Feb 2022 - 9 months</w:t>
                        </w:r>
                      </w:p>
                      <w:p w14:paraId="45C4888D"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1FB766CF"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Coventry and Warwickshire Training Hub, in collaboration with system workforce partners, seek a Clinical Lead GP for the Professional Curiosity Scheme. The Professional Curiosity Scheme will aim to facilitate opportunities for GP and secondary care Consultant colleagues to spend some time in each other’s working environments. Learning from this initiative will improve collaboration and understanding across our healthcare system and has the potential to shape patient pathways.</w:t>
                        </w:r>
                      </w:p>
                      <w:p w14:paraId="59EFE804"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63A4D2F8"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 xml:space="preserve">This is a fantastic opportunity to develop this new initiative for Coventry &amp; Warwickshire GPs, working both independently and with the enthusiastic GP Workforce Lead and our Secondary Care partners. The Clinical Lead will be required to provide detailed delivery, </w:t>
                        </w:r>
                        <w:proofErr w:type="gramStart"/>
                        <w:r w:rsidRPr="006A61D4">
                          <w:rPr>
                            <w:rFonts w:ascii="Arial" w:eastAsia="Times New Roman" w:hAnsi="Arial" w:cs="Arial"/>
                            <w:color w:val="231F20"/>
                            <w:sz w:val="21"/>
                            <w:szCs w:val="21"/>
                            <w:lang w:eastAsia="en-GB"/>
                          </w:rPr>
                          <w:t>organisation</w:t>
                        </w:r>
                        <w:proofErr w:type="gramEnd"/>
                        <w:r w:rsidRPr="006A61D4">
                          <w:rPr>
                            <w:rFonts w:ascii="Arial" w:eastAsia="Times New Roman" w:hAnsi="Arial" w:cs="Arial"/>
                            <w:color w:val="231F20"/>
                            <w:sz w:val="21"/>
                            <w:szCs w:val="21"/>
                            <w:lang w:eastAsia="en-GB"/>
                          </w:rPr>
                          <w:t xml:space="preserve"> and promotion of the Professional Curiosity Scheme. This will culminate in a review of the benefits for the workforce and enable future consideration to be given to its continuation on a more permanent basis. The ideal candidate should be able to demonstrate a flexible approach, the ability to organise and manage their workload; possess excellent communication skills, the ability to provide constructive feedback and demonstrate competency in their presentation skills.</w:t>
                        </w:r>
                      </w:p>
                      <w:p w14:paraId="453E550D"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This pilot will start in February 2022 and last for 9 months. There will be some administrative support available to assist with the delivery of the scheme.</w:t>
                        </w:r>
                      </w:p>
                      <w:p w14:paraId="0351AF37"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6FBB7C23"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Essential Candidate Specification:</w:t>
                        </w:r>
                      </w:p>
                      <w:p w14:paraId="06963C89"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 Qualified GP</w:t>
                        </w:r>
                      </w:p>
                      <w:p w14:paraId="4C9D1AE0"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 Confident in relationship building and have good networking skills</w:t>
                        </w:r>
                      </w:p>
                      <w:p w14:paraId="421CEBAD"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 Have obtained a working knowledge of secondary care, which is essential to promote collaborative working</w:t>
                        </w:r>
                      </w:p>
                      <w:p w14:paraId="6A8A1FB1" w14:textId="77777777" w:rsidR="006A61D4" w:rsidRPr="006A61D4" w:rsidRDefault="006A61D4" w:rsidP="006A61D4">
                        <w:pPr>
                          <w:spacing w:line="315" w:lineRule="atLeast"/>
                          <w:rPr>
                            <w:rFonts w:ascii="Arial" w:eastAsia="Times New Roman" w:hAnsi="Arial" w:cs="Arial"/>
                            <w:color w:val="231F20"/>
                            <w:sz w:val="21"/>
                            <w:szCs w:val="21"/>
                            <w:lang w:eastAsia="en-GB"/>
                          </w:rPr>
                        </w:pPr>
                      </w:p>
                      <w:p w14:paraId="4FEEACF4"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Applications by CV and cover letter to </w:t>
                        </w:r>
                        <w:hyperlink r:id="rId23" w:tooltip="mailto:joanna.ladlow@southwarwickshiregps.nhs.uk?subject=joanna.ladlow%40southwarwickshiregps.nhs.uk" w:history="1">
                          <w:r w:rsidRPr="006A61D4">
                            <w:rPr>
                              <w:rFonts w:ascii="Arial" w:eastAsia="Times New Roman" w:hAnsi="Arial" w:cs="Arial"/>
                              <w:color w:val="0078D4"/>
                              <w:sz w:val="21"/>
                              <w:szCs w:val="21"/>
                              <w:u w:val="single"/>
                              <w:lang w:eastAsia="en-GB"/>
                            </w:rPr>
                            <w:t xml:space="preserve">Joanna </w:t>
                          </w:r>
                          <w:proofErr w:type="spellStart"/>
                          <w:r w:rsidRPr="006A61D4">
                            <w:rPr>
                              <w:rFonts w:ascii="Arial" w:eastAsia="Times New Roman" w:hAnsi="Arial" w:cs="Arial"/>
                              <w:color w:val="0078D4"/>
                              <w:sz w:val="21"/>
                              <w:szCs w:val="21"/>
                              <w:u w:val="single"/>
                              <w:lang w:eastAsia="en-GB"/>
                            </w:rPr>
                            <w:t>Ladlow</w:t>
                          </w:r>
                          <w:proofErr w:type="spellEnd"/>
                        </w:hyperlink>
                        <w:r w:rsidRPr="006A61D4">
                          <w:rPr>
                            <w:rFonts w:ascii="Arial" w:eastAsia="Times New Roman" w:hAnsi="Arial" w:cs="Arial"/>
                            <w:color w:val="231F20"/>
                            <w:sz w:val="21"/>
                            <w:szCs w:val="21"/>
                            <w:lang w:eastAsia="en-GB"/>
                          </w:rPr>
                          <w:t> by </w:t>
                        </w:r>
                        <w:r w:rsidRPr="006A61D4">
                          <w:rPr>
                            <w:rFonts w:ascii="Arial" w:eastAsia="Times New Roman" w:hAnsi="Arial" w:cs="Arial"/>
                            <w:b/>
                            <w:bCs/>
                            <w:color w:val="231F20"/>
                            <w:sz w:val="21"/>
                            <w:szCs w:val="21"/>
                            <w:lang w:eastAsia="en-GB"/>
                          </w:rPr>
                          <w:t>5pm Friday 14th January 2022.</w:t>
                        </w:r>
                      </w:p>
                      <w:p w14:paraId="126DFCD0" w14:textId="77777777" w:rsidR="006A61D4" w:rsidRPr="006A61D4" w:rsidRDefault="006A61D4" w:rsidP="006A61D4">
                        <w:pPr>
                          <w:spacing w:line="315" w:lineRule="atLeast"/>
                          <w:rPr>
                            <w:rFonts w:ascii="Arial" w:eastAsia="Times New Roman" w:hAnsi="Arial" w:cs="Arial"/>
                            <w:color w:val="231F20"/>
                            <w:sz w:val="21"/>
                            <w:szCs w:val="21"/>
                            <w:lang w:eastAsia="en-GB"/>
                          </w:rPr>
                        </w:pPr>
                        <w:r w:rsidRPr="006A61D4">
                          <w:rPr>
                            <w:rFonts w:ascii="Arial" w:eastAsia="Times New Roman" w:hAnsi="Arial" w:cs="Arial"/>
                            <w:color w:val="231F20"/>
                            <w:sz w:val="21"/>
                            <w:szCs w:val="21"/>
                            <w:lang w:eastAsia="en-GB"/>
                          </w:rPr>
                          <w:t>Job description can be found </w:t>
                        </w:r>
                        <w:hyperlink r:id="rId24" w:tooltip="https://cwccg.net/5ECH-HAA6-3W4C1S-CTZ7U-1/c.aspx" w:history="1">
                          <w:r w:rsidRPr="006A61D4">
                            <w:rPr>
                              <w:rFonts w:ascii="Arial" w:eastAsia="Times New Roman" w:hAnsi="Arial" w:cs="Arial"/>
                              <w:color w:val="00B0F0"/>
                              <w:sz w:val="21"/>
                              <w:szCs w:val="21"/>
                              <w:u w:val="single"/>
                              <w:lang w:eastAsia="en-GB"/>
                            </w:rPr>
                            <w:t>here</w:t>
                          </w:r>
                        </w:hyperlink>
                        <w:r w:rsidRPr="006A61D4">
                          <w:rPr>
                            <w:rFonts w:ascii="Arial" w:eastAsia="Times New Roman" w:hAnsi="Arial" w:cs="Arial"/>
                            <w:color w:val="231F20"/>
                            <w:sz w:val="21"/>
                            <w:szCs w:val="21"/>
                            <w:lang w:eastAsia="en-GB"/>
                          </w:rPr>
                          <w:t xml:space="preserve">. Interviews are anticipated </w:t>
                        </w:r>
                        <w:proofErr w:type="spellStart"/>
                        <w:r w:rsidRPr="006A61D4">
                          <w:rPr>
                            <w:rFonts w:ascii="Arial" w:eastAsia="Times New Roman" w:hAnsi="Arial" w:cs="Arial"/>
                            <w:color w:val="231F20"/>
                            <w:sz w:val="21"/>
                            <w:szCs w:val="21"/>
                            <w:lang w:eastAsia="en-GB"/>
                          </w:rPr>
                          <w:t>w.c.</w:t>
                        </w:r>
                        <w:proofErr w:type="spellEnd"/>
                        <w:r w:rsidRPr="006A61D4">
                          <w:rPr>
                            <w:rFonts w:ascii="Arial" w:eastAsia="Times New Roman" w:hAnsi="Arial" w:cs="Arial"/>
                            <w:color w:val="231F20"/>
                            <w:sz w:val="21"/>
                            <w:szCs w:val="21"/>
                            <w:lang w:eastAsia="en-GB"/>
                          </w:rPr>
                          <w:t xml:space="preserve"> 24th January.</w:t>
                        </w:r>
                      </w:p>
                    </w:tc>
                  </w:tr>
                </w:tbl>
                <w:p w14:paraId="2C0395DE" w14:textId="77777777" w:rsidR="006A61D4" w:rsidRPr="006A61D4" w:rsidRDefault="006A61D4" w:rsidP="006A61D4">
                  <w:pPr>
                    <w:rPr>
                      <w:rFonts w:ascii="Arial" w:eastAsia="Times New Roman" w:hAnsi="Arial" w:cs="Arial"/>
                      <w:lang w:eastAsia="en-GB"/>
                    </w:rPr>
                  </w:pPr>
                </w:p>
              </w:tc>
            </w:tr>
          </w:tbl>
          <w:p w14:paraId="2FE3AA14" w14:textId="77777777" w:rsidR="006A61D4" w:rsidRPr="006A61D4" w:rsidRDefault="006A61D4" w:rsidP="006A61D4">
            <w:pPr>
              <w:jc w:val="center"/>
              <w:textAlignment w:val="top"/>
              <w:rPr>
                <w:rFonts w:ascii="Arial" w:eastAsia="Times New Roman" w:hAnsi="Arial" w:cs="Arial"/>
                <w:color w:val="000000"/>
                <w:sz w:val="2"/>
                <w:szCs w:val="2"/>
                <w:lang w:eastAsia="en-GB"/>
              </w:rPr>
            </w:pPr>
          </w:p>
        </w:tc>
      </w:tr>
    </w:tbl>
    <w:p w14:paraId="3E721689" w14:textId="77777777" w:rsidR="00FF22D9" w:rsidRDefault="006A61D4"/>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5086E"/>
    <w:multiLevelType w:val="multilevel"/>
    <w:tmpl w:val="0C0E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D4"/>
    <w:rsid w:val="006A61D4"/>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DAE819"/>
  <w15:chartTrackingRefBased/>
  <w15:docId w15:val="{5351362A-D78A-7343-87E5-3BCEA04B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6A61D4"/>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6A61D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A61D4"/>
    <w:rPr>
      <w:color w:val="0000FF"/>
      <w:u w:val="single"/>
    </w:rPr>
  </w:style>
  <w:style w:type="character" w:customStyle="1" w:styleId="apple-converted-space">
    <w:name w:val="apple-converted-space"/>
    <w:basedOn w:val="DefaultParagraphFont"/>
    <w:rsid w:val="006A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37208">
      <w:bodyDiv w:val="1"/>
      <w:marLeft w:val="0"/>
      <w:marRight w:val="0"/>
      <w:marTop w:val="0"/>
      <w:marBottom w:val="0"/>
      <w:divBdr>
        <w:top w:val="none" w:sz="0" w:space="0" w:color="auto"/>
        <w:left w:val="none" w:sz="0" w:space="0" w:color="auto"/>
        <w:bottom w:val="none" w:sz="0" w:space="0" w:color="auto"/>
        <w:right w:val="none" w:sz="0" w:space="0" w:color="auto"/>
      </w:divBdr>
      <w:divsChild>
        <w:div w:id="209341932">
          <w:marLeft w:val="0"/>
          <w:marRight w:val="0"/>
          <w:marTop w:val="0"/>
          <w:marBottom w:val="0"/>
          <w:divBdr>
            <w:top w:val="none" w:sz="0" w:space="0" w:color="auto"/>
            <w:left w:val="none" w:sz="0" w:space="0" w:color="auto"/>
            <w:bottom w:val="none" w:sz="0" w:space="0" w:color="auto"/>
            <w:right w:val="none" w:sz="0" w:space="0" w:color="auto"/>
          </w:divBdr>
          <w:divsChild>
            <w:div w:id="705762523">
              <w:marLeft w:val="0"/>
              <w:marRight w:val="0"/>
              <w:marTop w:val="0"/>
              <w:marBottom w:val="0"/>
              <w:divBdr>
                <w:top w:val="none" w:sz="0" w:space="0" w:color="auto"/>
                <w:left w:val="none" w:sz="0" w:space="0" w:color="auto"/>
                <w:bottom w:val="none" w:sz="0" w:space="0" w:color="auto"/>
                <w:right w:val="none" w:sz="0" w:space="0" w:color="auto"/>
              </w:divBdr>
            </w:div>
            <w:div w:id="1650399108">
              <w:marLeft w:val="0"/>
              <w:marRight w:val="0"/>
              <w:marTop w:val="0"/>
              <w:marBottom w:val="0"/>
              <w:divBdr>
                <w:top w:val="none" w:sz="0" w:space="0" w:color="auto"/>
                <w:left w:val="none" w:sz="0" w:space="0" w:color="auto"/>
                <w:bottom w:val="none" w:sz="0" w:space="0" w:color="auto"/>
                <w:right w:val="none" w:sz="0" w:space="0" w:color="auto"/>
              </w:divBdr>
            </w:div>
          </w:divsChild>
        </w:div>
        <w:div w:id="1715739032">
          <w:marLeft w:val="0"/>
          <w:marRight w:val="0"/>
          <w:marTop w:val="0"/>
          <w:marBottom w:val="0"/>
          <w:divBdr>
            <w:top w:val="none" w:sz="0" w:space="0" w:color="auto"/>
            <w:left w:val="none" w:sz="0" w:space="0" w:color="auto"/>
            <w:bottom w:val="none" w:sz="0" w:space="0" w:color="auto"/>
            <w:right w:val="none" w:sz="0" w:space="0" w:color="auto"/>
          </w:divBdr>
        </w:div>
        <w:div w:id="2078362912">
          <w:marLeft w:val="0"/>
          <w:marRight w:val="0"/>
          <w:marTop w:val="0"/>
          <w:marBottom w:val="0"/>
          <w:divBdr>
            <w:top w:val="none" w:sz="0" w:space="0" w:color="auto"/>
            <w:left w:val="none" w:sz="0" w:space="0" w:color="auto"/>
            <w:bottom w:val="none" w:sz="0" w:space="0" w:color="auto"/>
            <w:right w:val="none" w:sz="0" w:space="0" w:color="auto"/>
          </w:divBdr>
        </w:div>
        <w:div w:id="2014212882">
          <w:marLeft w:val="0"/>
          <w:marRight w:val="0"/>
          <w:marTop w:val="0"/>
          <w:marBottom w:val="0"/>
          <w:divBdr>
            <w:top w:val="none" w:sz="0" w:space="0" w:color="auto"/>
            <w:left w:val="none" w:sz="0" w:space="0" w:color="auto"/>
            <w:bottom w:val="none" w:sz="0" w:space="0" w:color="auto"/>
            <w:right w:val="none" w:sz="0" w:space="0" w:color="auto"/>
          </w:divBdr>
        </w:div>
        <w:div w:id="66851814">
          <w:marLeft w:val="0"/>
          <w:marRight w:val="0"/>
          <w:marTop w:val="0"/>
          <w:marBottom w:val="0"/>
          <w:divBdr>
            <w:top w:val="none" w:sz="0" w:space="0" w:color="auto"/>
            <w:left w:val="none" w:sz="0" w:space="0" w:color="auto"/>
            <w:bottom w:val="none" w:sz="0" w:space="0" w:color="auto"/>
            <w:right w:val="none" w:sz="0" w:space="0" w:color="auto"/>
          </w:divBdr>
          <w:divsChild>
            <w:div w:id="1564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coventryrugbyccg.nhs.uk" TargetMode="External"/><Relationship Id="rId13" Type="http://schemas.openxmlformats.org/officeDocument/2006/relationships/hyperlink" Target="https://cwccg.net/5ECH-HAA6-3W4C1S-CU2B4-1/c.aspx" TargetMode="External"/><Relationship Id="rId18" Type="http://schemas.openxmlformats.org/officeDocument/2006/relationships/hyperlink" Target="https://cwccg.net/5ECH-HAA6-3W4C1S-CTZ7S-1/c.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mprovement@prostatecanceruk.org" TargetMode="External"/><Relationship Id="rId7" Type="http://schemas.openxmlformats.org/officeDocument/2006/relationships/image" Target="media/image3.gif"/><Relationship Id="rId12" Type="http://schemas.openxmlformats.org/officeDocument/2006/relationships/hyperlink" Target="https://cwccg.net/5ECH-HAA6-3W4C1S-CU2B3-1/c.aspx" TargetMode="External"/><Relationship Id="rId17" Type="http://schemas.openxmlformats.org/officeDocument/2006/relationships/hyperlink" Target="https://cwccg.net/5ECH-HAA6-3W4C1S-CTZ7R-1/c.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wccg.net/5ECH-HAA6-3W4C1S-CU2B6-1/c.aspx" TargetMode="External"/><Relationship Id="rId20" Type="http://schemas.openxmlformats.org/officeDocument/2006/relationships/hyperlink" Target="https://cwccg.net/5ECH-HAA6-3W4C1S-CTZ7T-1/c.asp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wccg.net/5ECH-HAA6-3W4C1S-CU2B2-1/c.aspx" TargetMode="External"/><Relationship Id="rId24" Type="http://schemas.openxmlformats.org/officeDocument/2006/relationships/hyperlink" Target="https://cwccg.net/5ECH-HAA6-3W4C1S-CTZ7U-1/c.aspx" TargetMode="External"/><Relationship Id="rId5" Type="http://schemas.openxmlformats.org/officeDocument/2006/relationships/image" Target="media/image1.png"/><Relationship Id="rId15" Type="http://schemas.openxmlformats.org/officeDocument/2006/relationships/hyperlink" Target="mailto:crgpa.admin@nhs.net" TargetMode="External"/><Relationship Id="rId23" Type="http://schemas.openxmlformats.org/officeDocument/2006/relationships/hyperlink" Target="mailto:joanna.ladlow@southwarwickshiregps.nhs.uk?subject=joanna.ladlow%40southwarwickshiregps.nhs.uk" TargetMode="External"/><Relationship Id="rId10" Type="http://schemas.openxmlformats.org/officeDocument/2006/relationships/hyperlink" Target="https://cwccg.net/5ECH-HAA6-3W4C1S-CTZ7Q-1/c.aspx" TargetMode="External"/><Relationship Id="rId19" Type="http://schemas.openxmlformats.org/officeDocument/2006/relationships/hyperlink" Target="https://cwccg.net/5ECH-HAA6-3W4C1S-CU2B7-1/c.aspx" TargetMode="External"/><Relationship Id="rId4" Type="http://schemas.openxmlformats.org/officeDocument/2006/relationships/webSettings" Target="webSettings.xml"/><Relationship Id="rId9" Type="http://schemas.openxmlformats.org/officeDocument/2006/relationships/hyperlink" Target="https://cwccg.net/5ECH-HAA6-3W4C1S-CU2B1-1/c.aspx" TargetMode="External"/><Relationship Id="rId14" Type="http://schemas.openxmlformats.org/officeDocument/2006/relationships/hyperlink" Target="https://cwccg.net/5ECH-HAA6-3W4C1S-CU2B5-1/c.aspx" TargetMode="External"/><Relationship Id="rId22" Type="http://schemas.openxmlformats.org/officeDocument/2006/relationships/hyperlink" Target="https://cwccg.net/5ECH-HAA6-3W4C1S-CU2B8-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1990</Words>
  <Characters>11348</Characters>
  <Application>Microsoft Office Word</Application>
  <DocSecurity>0</DocSecurity>
  <Lines>94</Lines>
  <Paragraphs>26</Paragraphs>
  <ScaleCrop>false</ScaleCrop>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2022-01-10T08:48:00Z</dcterms:created>
  <dcterms:modified xsi:type="dcterms:W3CDTF">2022-01-10T08:49:00Z</dcterms:modified>
</cp:coreProperties>
</file>