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DC4CD3" w:rsidRPr="00DC4CD3" w14:paraId="74334A62" w14:textId="77777777" w:rsidTr="00DC4CD3">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DC4CD3" w:rsidRPr="00DC4CD3" w14:paraId="6A1FC30F" w14:textId="77777777" w:rsidTr="00DC4CD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DC4CD3" w:rsidRPr="00DC4CD3" w14:paraId="67126009" w14:textId="77777777">
                    <w:tc>
                      <w:tcPr>
                        <w:tcW w:w="0" w:type="auto"/>
                        <w:tcBorders>
                          <w:top w:val="nil"/>
                          <w:left w:val="nil"/>
                          <w:bottom w:val="nil"/>
                          <w:right w:val="nil"/>
                        </w:tcBorders>
                        <w:tcMar>
                          <w:top w:w="150" w:type="dxa"/>
                          <w:left w:w="150" w:type="dxa"/>
                          <w:bottom w:w="150" w:type="dxa"/>
                          <w:right w:w="150" w:type="dxa"/>
                        </w:tcMar>
                        <w:vAlign w:val="center"/>
                        <w:hideMark/>
                      </w:tcPr>
                      <w:p w14:paraId="45945875" w14:textId="66E5B78F" w:rsidR="00DC4CD3" w:rsidRPr="00DC4CD3" w:rsidRDefault="00DC4CD3" w:rsidP="00DC4CD3">
                        <w:pPr>
                          <w:spacing w:line="15" w:lineRule="atLeast"/>
                          <w:jc w:val="center"/>
                          <w:rPr>
                            <w:rFonts w:ascii="Arial" w:eastAsia="Times New Roman" w:hAnsi="Arial" w:cs="Arial"/>
                            <w:sz w:val="2"/>
                            <w:szCs w:val="2"/>
                            <w:lang w:eastAsia="en-GB"/>
                          </w:rPr>
                        </w:pPr>
                        <w:r w:rsidRPr="00DC4CD3">
                          <w:rPr>
                            <w:rFonts w:ascii="Arial" w:eastAsia="Times New Roman" w:hAnsi="Arial" w:cs="Arial"/>
                            <w:sz w:val="2"/>
                            <w:szCs w:val="2"/>
                            <w:lang w:eastAsia="en-GB"/>
                          </w:rPr>
                          <w:fldChar w:fldCharType="begin"/>
                        </w:r>
                        <w:r w:rsidRPr="00DC4CD3">
                          <w:rPr>
                            <w:rFonts w:ascii="Arial" w:eastAsia="Times New Roman" w:hAnsi="Arial" w:cs="Arial"/>
                            <w:sz w:val="2"/>
                            <w:szCs w:val="2"/>
                            <w:lang w:eastAsia="en-GB"/>
                          </w:rPr>
                          <w:instrText xml:space="preserve"> INCLUDEPICTURE "/var/folders/0b/_hlz4rjj5rnc12tfk3ys05_h0000gn/T/com.microsoft.Word/WebArchiveCopyPasteTempFiles/933885_copyofpracticenews03012021.png" \* MERGEFORMATINET </w:instrText>
                        </w:r>
                        <w:r w:rsidRPr="00DC4CD3">
                          <w:rPr>
                            <w:rFonts w:ascii="Arial" w:eastAsia="Times New Roman" w:hAnsi="Arial" w:cs="Arial"/>
                            <w:sz w:val="2"/>
                            <w:szCs w:val="2"/>
                            <w:lang w:eastAsia="en-GB"/>
                          </w:rPr>
                          <w:fldChar w:fldCharType="separate"/>
                        </w:r>
                        <w:r w:rsidRPr="00DC4CD3">
                          <w:rPr>
                            <w:rFonts w:ascii="Arial" w:eastAsia="Times New Roman" w:hAnsi="Arial" w:cs="Arial"/>
                            <w:noProof/>
                            <w:sz w:val="2"/>
                            <w:szCs w:val="2"/>
                            <w:lang w:eastAsia="en-GB"/>
                          </w:rPr>
                          <w:drawing>
                            <wp:inline distT="0" distB="0" distL="0" distR="0" wp14:anchorId="62A27105" wp14:editId="4C43FA4A">
                              <wp:extent cx="5731510" cy="1905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DC4CD3">
                          <w:rPr>
                            <w:rFonts w:ascii="Arial" w:eastAsia="Times New Roman" w:hAnsi="Arial" w:cs="Arial"/>
                            <w:sz w:val="2"/>
                            <w:szCs w:val="2"/>
                            <w:lang w:eastAsia="en-GB"/>
                          </w:rPr>
                          <w:fldChar w:fldCharType="end"/>
                        </w:r>
                      </w:p>
                    </w:tc>
                  </w:tr>
                </w:tbl>
                <w:p w14:paraId="46FB29D0" w14:textId="77777777" w:rsidR="00DC4CD3" w:rsidRPr="00DC4CD3" w:rsidRDefault="00DC4CD3" w:rsidP="00DC4CD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DC4CD3" w:rsidRPr="00DC4CD3" w14:paraId="414D8EBB" w14:textId="77777777">
                    <w:tc>
                      <w:tcPr>
                        <w:tcW w:w="0" w:type="auto"/>
                        <w:tcBorders>
                          <w:top w:val="nil"/>
                          <w:left w:val="nil"/>
                          <w:bottom w:val="nil"/>
                          <w:right w:val="nil"/>
                        </w:tcBorders>
                        <w:tcMar>
                          <w:top w:w="150" w:type="dxa"/>
                          <w:left w:w="150" w:type="dxa"/>
                          <w:bottom w:w="150" w:type="dxa"/>
                          <w:right w:w="150" w:type="dxa"/>
                        </w:tcMar>
                        <w:hideMark/>
                      </w:tcPr>
                      <w:p w14:paraId="2C7FE3A9" w14:textId="77777777" w:rsidR="00DC4CD3" w:rsidRPr="00DC4CD3" w:rsidRDefault="00DC4CD3" w:rsidP="00DC4CD3">
                        <w:pPr>
                          <w:spacing w:before="200" w:line="240" w:lineRule="atLeast"/>
                          <w:jc w:val="center"/>
                          <w:rPr>
                            <w:rFonts w:ascii="Arial" w:eastAsia="Times New Roman" w:hAnsi="Arial" w:cs="Arial"/>
                            <w:color w:val="231F20"/>
                            <w:sz w:val="21"/>
                            <w:szCs w:val="21"/>
                            <w:lang w:eastAsia="en-GB"/>
                          </w:rPr>
                        </w:pPr>
                        <w:r w:rsidRPr="00DC4CD3">
                          <w:rPr>
                            <w:rFonts w:ascii="Arial" w:eastAsia="Times New Roman" w:hAnsi="Arial" w:cs="Arial"/>
                            <w:b/>
                            <w:bCs/>
                            <w:color w:val="005EB8"/>
                            <w:sz w:val="40"/>
                            <w:szCs w:val="40"/>
                            <w:lang w:eastAsia="en-GB"/>
                          </w:rPr>
                          <w:t>Welcome from CCG Chair</w:t>
                        </w:r>
                      </w:p>
                    </w:tc>
                  </w:tr>
                </w:tbl>
                <w:p w14:paraId="57696896" w14:textId="77777777" w:rsidR="00DC4CD3" w:rsidRPr="00DC4CD3" w:rsidRDefault="00DC4CD3" w:rsidP="00DC4CD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DC4CD3" w:rsidRPr="00DC4CD3" w14:paraId="3E60DCB0" w14:textId="77777777">
                    <w:tc>
                      <w:tcPr>
                        <w:tcW w:w="0" w:type="auto"/>
                        <w:tcBorders>
                          <w:top w:val="nil"/>
                          <w:left w:val="nil"/>
                          <w:bottom w:val="nil"/>
                          <w:right w:val="nil"/>
                        </w:tcBorders>
                        <w:tcMar>
                          <w:top w:w="150" w:type="dxa"/>
                          <w:left w:w="150" w:type="dxa"/>
                          <w:bottom w:w="150" w:type="dxa"/>
                          <w:right w:w="150" w:type="dxa"/>
                        </w:tcMar>
                        <w:hideMark/>
                      </w:tcPr>
                      <w:p w14:paraId="01DE155E"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b/>
                            <w:bCs/>
                            <w:color w:val="000000"/>
                            <w:lang w:eastAsia="en-GB"/>
                          </w:rPr>
                          <w:t>Welcome to this week’s edition of Practice News</w:t>
                        </w:r>
                      </w:p>
                      <w:p w14:paraId="3FE66694" w14:textId="77777777" w:rsidR="00DC4CD3" w:rsidRPr="00DC4CD3" w:rsidRDefault="00DC4CD3" w:rsidP="00DC4CD3">
                        <w:pPr>
                          <w:spacing w:line="315" w:lineRule="atLeast"/>
                          <w:rPr>
                            <w:rFonts w:ascii="Arial" w:eastAsia="Times New Roman" w:hAnsi="Arial" w:cs="Arial"/>
                            <w:color w:val="000000"/>
                            <w:sz w:val="21"/>
                            <w:szCs w:val="21"/>
                            <w:lang w:eastAsia="en-GB"/>
                          </w:rPr>
                        </w:pPr>
                      </w:p>
                      <w:p w14:paraId="04FA14C9"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Health Inequalities are unfair and unacceptable differences in health access, </w:t>
                        </w:r>
                        <w:proofErr w:type="gramStart"/>
                        <w:r w:rsidRPr="00DC4CD3">
                          <w:rPr>
                            <w:rFonts w:ascii="Arial" w:eastAsia="Times New Roman" w:hAnsi="Arial" w:cs="Arial"/>
                            <w:color w:val="231F20"/>
                            <w:sz w:val="21"/>
                            <w:szCs w:val="21"/>
                            <w:lang w:eastAsia="en-GB"/>
                          </w:rPr>
                          <w:t>treatments</w:t>
                        </w:r>
                        <w:proofErr w:type="gramEnd"/>
                        <w:r w:rsidRPr="00DC4CD3">
                          <w:rPr>
                            <w:rFonts w:ascii="Arial" w:eastAsia="Times New Roman" w:hAnsi="Arial" w:cs="Arial"/>
                            <w:color w:val="231F20"/>
                            <w:sz w:val="21"/>
                            <w:szCs w:val="21"/>
                            <w:lang w:eastAsia="en-GB"/>
                          </w:rPr>
                          <w:t xml:space="preserve"> and outcomes. The NHS agenda and our local plan is framed round the “Core20PLUS5” approach: 20 is the focus on the 20 most deprived areas in our ICS area; PLUS refers to local additional populations that suffer health inequalities for example homeless or newly arrived people and 5 refers to the national 5 clinical areas to focus on (Maternity, SMI, Respiratory, Early Cancer Diagnosis and hypertension case finding). </w:t>
                        </w:r>
                        <w:hyperlink r:id="rId6" w:tooltip="https://cwccg.net/5ECH-GDVV-3W4C1S-C2HXK-1/c.aspx" w:history="1">
                          <w:r w:rsidRPr="00DC4CD3">
                            <w:rPr>
                              <w:rFonts w:ascii="Arial" w:eastAsia="Times New Roman" w:hAnsi="Arial" w:cs="Arial"/>
                              <w:color w:val="00B0F0"/>
                              <w:sz w:val="21"/>
                              <w:szCs w:val="21"/>
                              <w:u w:val="single"/>
                              <w:lang w:eastAsia="en-GB"/>
                            </w:rPr>
                            <w:t>NHS England » Core20PLUS5 – An approach to reducing health inequalities</w:t>
                          </w:r>
                        </w:hyperlink>
                      </w:p>
                      <w:p w14:paraId="08FC2569" w14:textId="77777777" w:rsidR="00DC4CD3" w:rsidRPr="00DC4CD3" w:rsidRDefault="00DC4CD3" w:rsidP="00DC4CD3">
                        <w:pPr>
                          <w:spacing w:line="330" w:lineRule="atLeast"/>
                          <w:rPr>
                            <w:rFonts w:ascii="Arial" w:eastAsia="Times New Roman" w:hAnsi="Arial" w:cs="Arial"/>
                            <w:color w:val="231F20"/>
                            <w:sz w:val="21"/>
                            <w:szCs w:val="21"/>
                            <w:lang w:eastAsia="en-GB"/>
                          </w:rPr>
                        </w:pPr>
                      </w:p>
                      <w:p w14:paraId="4C33DE13"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Dr </w:t>
                        </w:r>
                        <w:proofErr w:type="spellStart"/>
                        <w:r w:rsidRPr="00DC4CD3">
                          <w:rPr>
                            <w:rFonts w:ascii="Arial" w:eastAsia="Times New Roman" w:hAnsi="Arial" w:cs="Arial"/>
                            <w:color w:val="231F20"/>
                            <w:sz w:val="21"/>
                            <w:szCs w:val="21"/>
                            <w:lang w:eastAsia="en-GB"/>
                          </w:rPr>
                          <w:t>Sukhi</w:t>
                        </w:r>
                        <w:proofErr w:type="spellEnd"/>
                        <w:r w:rsidRPr="00DC4CD3">
                          <w:rPr>
                            <w:rFonts w:ascii="Arial" w:eastAsia="Times New Roman" w:hAnsi="Arial" w:cs="Arial"/>
                            <w:color w:val="231F20"/>
                            <w:sz w:val="21"/>
                            <w:szCs w:val="21"/>
                            <w:lang w:eastAsia="en-GB"/>
                          </w:rPr>
                          <w:t xml:space="preserve"> Desi is the CCG Governing Body GP who is our Board Lead for Inequalities and I take a keen interest and Co-Chair the Coventry Marmot Partnership. We are determined to move the HI agenda from rhetoric to action. </w:t>
                        </w:r>
                      </w:p>
                      <w:p w14:paraId="7CDB49D4" w14:textId="77777777" w:rsidR="00DC4CD3" w:rsidRPr="00DC4CD3" w:rsidRDefault="00DC4CD3" w:rsidP="00DC4CD3">
                        <w:pPr>
                          <w:spacing w:line="330" w:lineRule="atLeast"/>
                          <w:rPr>
                            <w:rFonts w:ascii="Arial" w:eastAsia="Times New Roman" w:hAnsi="Arial" w:cs="Arial"/>
                            <w:color w:val="231F20"/>
                            <w:sz w:val="21"/>
                            <w:szCs w:val="21"/>
                            <w:lang w:eastAsia="en-GB"/>
                          </w:rPr>
                        </w:pPr>
                      </w:p>
                      <w:p w14:paraId="03AC3C6F"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One area where we have moved a long way in primary care recently is reducing the access gap to care for people with learning disability by providing annual health checks – a huge thank you to you all for the efforts involved. We are focusing on those with Severe Mental Illness and the case for action is detailed below. Please do look and see if your practice wants to benefit from this excellent scheme (my practice </w:t>
                        </w:r>
                        <w:proofErr w:type="gramStart"/>
                        <w:r w:rsidRPr="00DC4CD3">
                          <w:rPr>
                            <w:rFonts w:ascii="Arial" w:eastAsia="Times New Roman" w:hAnsi="Arial" w:cs="Arial"/>
                            <w:color w:val="231F20"/>
                            <w:sz w:val="21"/>
                            <w:szCs w:val="21"/>
                            <w:lang w:eastAsia="en-GB"/>
                          </w:rPr>
                          <w:t>have</w:t>
                        </w:r>
                        <w:proofErr w:type="gramEnd"/>
                        <w:r w:rsidRPr="00DC4CD3">
                          <w:rPr>
                            <w:rFonts w:ascii="Arial" w:eastAsia="Times New Roman" w:hAnsi="Arial" w:cs="Arial"/>
                            <w:color w:val="231F20"/>
                            <w:sz w:val="21"/>
                            <w:szCs w:val="21"/>
                            <w:lang w:eastAsia="en-GB"/>
                          </w:rPr>
                          <w:t xml:space="preserve"> been using it as early adopters and host some of the excellent HCAs who deliver the service). </w:t>
                        </w:r>
                      </w:p>
                      <w:p w14:paraId="01972FE4" w14:textId="77777777" w:rsidR="00DC4CD3" w:rsidRPr="00DC4CD3" w:rsidRDefault="00DC4CD3" w:rsidP="00DC4CD3">
                        <w:pPr>
                          <w:spacing w:line="330" w:lineRule="atLeast"/>
                          <w:rPr>
                            <w:rFonts w:ascii="Arial" w:eastAsia="Times New Roman" w:hAnsi="Arial" w:cs="Arial"/>
                            <w:color w:val="231F20"/>
                            <w:sz w:val="21"/>
                            <w:szCs w:val="21"/>
                            <w:lang w:eastAsia="en-GB"/>
                          </w:rPr>
                        </w:pPr>
                      </w:p>
                      <w:p w14:paraId="2014EED5"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I know some PCNs are well ahead on their approach to reduction of inequalities in their area and many of you are doing this naturally in each of your consulting rooms – thank you. </w:t>
                        </w:r>
                      </w:p>
                      <w:p w14:paraId="5E1B3346"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548AFE3A"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This week when I was out talking to some ladies in </w:t>
                        </w:r>
                        <w:proofErr w:type="gramStart"/>
                        <w:r w:rsidRPr="00DC4CD3">
                          <w:rPr>
                            <w:rFonts w:ascii="Arial" w:eastAsia="Times New Roman" w:hAnsi="Arial" w:cs="Arial"/>
                            <w:color w:val="231F20"/>
                            <w:sz w:val="21"/>
                            <w:szCs w:val="21"/>
                            <w:lang w:eastAsia="en-GB"/>
                          </w:rPr>
                          <w:t>Willenhall</w:t>
                        </w:r>
                        <w:proofErr w:type="gramEnd"/>
                        <w:r w:rsidRPr="00DC4CD3">
                          <w:rPr>
                            <w:rFonts w:ascii="Arial" w:eastAsia="Times New Roman" w:hAnsi="Arial" w:cs="Arial"/>
                            <w:color w:val="231F20"/>
                            <w:sz w:val="21"/>
                            <w:szCs w:val="21"/>
                            <w:lang w:eastAsia="en-GB"/>
                          </w:rPr>
                          <w:t xml:space="preserve"> we talked HI and I asked them how it felt to know that statistically they were likely to die 9-10 years earlier than “me” based on which part of Coventry we live in…a fascinating, humbling conversation and some great ideas from them to explore.</w:t>
                        </w:r>
                      </w:p>
                      <w:p w14:paraId="7347C78A" w14:textId="77777777" w:rsidR="00DC4CD3" w:rsidRPr="00DC4CD3" w:rsidRDefault="00DC4CD3" w:rsidP="00DC4CD3">
                        <w:pPr>
                          <w:spacing w:line="330" w:lineRule="atLeast"/>
                          <w:rPr>
                            <w:rFonts w:ascii="Arial" w:eastAsia="Times New Roman" w:hAnsi="Arial" w:cs="Arial"/>
                            <w:color w:val="231F20"/>
                            <w:sz w:val="21"/>
                            <w:szCs w:val="21"/>
                            <w:lang w:eastAsia="en-GB"/>
                          </w:rPr>
                        </w:pPr>
                      </w:p>
                      <w:p w14:paraId="23BEFC7C"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My highlights for this week's issue:</w:t>
                        </w:r>
                      </w:p>
                      <w:p w14:paraId="70E8E48E" w14:textId="77777777" w:rsidR="00DC4CD3" w:rsidRPr="00DC4CD3" w:rsidRDefault="00DC4CD3" w:rsidP="00DC4CD3">
                        <w:pPr>
                          <w:numPr>
                            <w:ilvl w:val="0"/>
                            <w:numId w:val="1"/>
                          </w:numPr>
                          <w:spacing w:line="330" w:lineRule="atLeast"/>
                          <w:rPr>
                            <w:rFonts w:ascii="Arial" w:eastAsia="Times New Roman" w:hAnsi="Arial" w:cs="Arial"/>
                            <w:color w:val="231F20"/>
                            <w:sz w:val="21"/>
                            <w:szCs w:val="21"/>
                            <w:lang w:eastAsia="en-GB"/>
                          </w:rPr>
                        </w:pPr>
                        <w:hyperlink r:id="rId7" w:tooltip="#test" w:history="1">
                          <w:r w:rsidRPr="00DC4CD3">
                            <w:rPr>
                              <w:rFonts w:ascii="Arial" w:eastAsia="Times New Roman" w:hAnsi="Arial" w:cs="Arial"/>
                              <w:color w:val="00B0F0"/>
                              <w:sz w:val="21"/>
                              <w:szCs w:val="21"/>
                              <w:u w:val="single"/>
                              <w:lang w:eastAsia="en-GB"/>
                            </w:rPr>
                            <w:t>Severe Mental Illness (SMI) Annual Health Checks (AHC) Update</w:t>
                          </w:r>
                        </w:hyperlink>
                      </w:p>
                      <w:p w14:paraId="31950EAD" w14:textId="77777777" w:rsidR="00DC4CD3" w:rsidRPr="00DC4CD3" w:rsidRDefault="00DC4CD3" w:rsidP="00DC4CD3">
                        <w:pPr>
                          <w:numPr>
                            <w:ilvl w:val="0"/>
                            <w:numId w:val="1"/>
                          </w:numPr>
                          <w:spacing w:line="330" w:lineRule="atLeast"/>
                          <w:rPr>
                            <w:rFonts w:ascii="Arial" w:eastAsia="Times New Roman" w:hAnsi="Arial" w:cs="Arial"/>
                            <w:color w:val="231F20"/>
                            <w:sz w:val="21"/>
                            <w:szCs w:val="21"/>
                            <w:lang w:eastAsia="en-GB"/>
                          </w:rPr>
                        </w:pPr>
                        <w:hyperlink r:id="rId8" w:tooltip="#SMIs" w:history="1">
                          <w:r w:rsidRPr="00DC4CD3">
                            <w:rPr>
                              <w:rFonts w:ascii="Arial" w:eastAsia="Times New Roman" w:hAnsi="Arial" w:cs="Arial"/>
                              <w:color w:val="00B0F0"/>
                              <w:sz w:val="21"/>
                              <w:szCs w:val="21"/>
                              <w:u w:val="single"/>
                              <w:lang w:eastAsia="en-GB"/>
                            </w:rPr>
                            <w:t>Severe Mental Illness annual health check service for Warwickshire North</w:t>
                          </w:r>
                        </w:hyperlink>
                      </w:p>
                    </w:tc>
                  </w:tr>
                </w:tbl>
                <w:p w14:paraId="24FF1D9C" w14:textId="77777777" w:rsidR="00DC4CD3" w:rsidRPr="00DC4CD3" w:rsidRDefault="00DC4CD3" w:rsidP="00DC4CD3">
                  <w:pPr>
                    <w:rPr>
                      <w:rFonts w:ascii="Arial" w:eastAsia="Times New Roman" w:hAnsi="Arial" w:cs="Arial"/>
                      <w:lang w:eastAsia="en-GB"/>
                    </w:rPr>
                  </w:pPr>
                </w:p>
              </w:tc>
            </w:tr>
          </w:tbl>
          <w:p w14:paraId="5F8B0B09" w14:textId="77777777" w:rsidR="00DC4CD3" w:rsidRPr="00DC4CD3" w:rsidRDefault="00DC4CD3" w:rsidP="00DC4CD3">
            <w:pPr>
              <w:jc w:val="center"/>
              <w:textAlignment w:val="top"/>
              <w:rPr>
                <w:rFonts w:ascii="Arial" w:eastAsia="Times New Roman" w:hAnsi="Arial" w:cs="Arial"/>
                <w:color w:val="000000"/>
                <w:sz w:val="2"/>
                <w:szCs w:val="2"/>
                <w:lang w:eastAsia="en-GB"/>
              </w:rPr>
            </w:pPr>
          </w:p>
        </w:tc>
      </w:tr>
    </w:tbl>
    <w:p w14:paraId="6EB983F1" w14:textId="77777777" w:rsidR="00DC4CD3" w:rsidRPr="00DC4CD3" w:rsidRDefault="00DC4CD3" w:rsidP="00DC4CD3">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DC4CD3" w:rsidRPr="00DC4CD3" w14:paraId="59299A58" w14:textId="77777777" w:rsidTr="00DC4CD3">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DC4CD3" w:rsidRPr="00DC4CD3" w14:paraId="4AE1A0E9" w14:textId="77777777" w:rsidTr="00DC4CD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DC4CD3" w:rsidRPr="00DC4CD3" w14:paraId="640257A8" w14:textId="77777777">
                    <w:tc>
                      <w:tcPr>
                        <w:tcW w:w="0" w:type="auto"/>
                        <w:tcBorders>
                          <w:top w:val="nil"/>
                          <w:left w:val="nil"/>
                          <w:bottom w:val="nil"/>
                          <w:right w:val="nil"/>
                        </w:tcBorders>
                        <w:tcMar>
                          <w:top w:w="150" w:type="dxa"/>
                          <w:left w:w="150" w:type="dxa"/>
                          <w:bottom w:w="150" w:type="dxa"/>
                          <w:right w:w="150" w:type="dxa"/>
                        </w:tcMar>
                        <w:vAlign w:val="center"/>
                        <w:hideMark/>
                      </w:tcPr>
                      <w:p w14:paraId="5E079595" w14:textId="1A01DA9D" w:rsidR="00DC4CD3" w:rsidRPr="00DC4CD3" w:rsidRDefault="00DC4CD3" w:rsidP="00DC4CD3">
                        <w:pPr>
                          <w:jc w:val="center"/>
                          <w:rPr>
                            <w:rFonts w:ascii="Arial" w:eastAsia="Times New Roman" w:hAnsi="Arial" w:cs="Arial"/>
                            <w:sz w:val="21"/>
                            <w:szCs w:val="21"/>
                            <w:lang w:eastAsia="en-GB"/>
                          </w:rPr>
                        </w:pPr>
                        <w:r w:rsidRPr="00DC4CD3">
                          <w:rPr>
                            <w:rFonts w:ascii="Arial" w:eastAsia="Times New Roman" w:hAnsi="Arial" w:cs="Arial"/>
                            <w:sz w:val="21"/>
                            <w:szCs w:val="21"/>
                            <w:lang w:eastAsia="en-GB"/>
                          </w:rPr>
                          <w:fldChar w:fldCharType="begin"/>
                        </w:r>
                        <w:r w:rsidRPr="00DC4CD3">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DC4CD3">
                          <w:rPr>
                            <w:rFonts w:ascii="Arial" w:eastAsia="Times New Roman" w:hAnsi="Arial" w:cs="Arial"/>
                            <w:sz w:val="21"/>
                            <w:szCs w:val="21"/>
                            <w:lang w:eastAsia="en-GB"/>
                          </w:rPr>
                          <w:fldChar w:fldCharType="separate"/>
                        </w:r>
                        <w:r w:rsidRPr="00DC4CD3">
                          <w:rPr>
                            <w:rFonts w:ascii="Arial" w:eastAsia="Times New Roman" w:hAnsi="Arial" w:cs="Arial"/>
                            <w:noProof/>
                            <w:sz w:val="21"/>
                            <w:szCs w:val="21"/>
                            <w:lang w:eastAsia="en-GB"/>
                          </w:rPr>
                          <w:drawing>
                            <wp:inline distT="0" distB="0" distL="0" distR="0" wp14:anchorId="0CD6B0D9" wp14:editId="5FA36260">
                              <wp:extent cx="1451610" cy="21710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DC4CD3">
                          <w:rPr>
                            <w:rFonts w:ascii="Arial" w:eastAsia="Times New Roman" w:hAnsi="Arial" w:cs="Arial"/>
                            <w:sz w:val="21"/>
                            <w:szCs w:val="21"/>
                            <w:lang w:eastAsia="en-GB"/>
                          </w:rPr>
                          <w:fldChar w:fldCharType="end"/>
                        </w:r>
                      </w:p>
                    </w:tc>
                  </w:tr>
                </w:tbl>
                <w:p w14:paraId="48E9C2C3" w14:textId="77777777" w:rsidR="00DC4CD3" w:rsidRPr="00DC4CD3" w:rsidRDefault="00DC4CD3" w:rsidP="00DC4CD3">
                  <w:pPr>
                    <w:rPr>
                      <w:rFonts w:ascii="Arial" w:eastAsia="Times New Roman" w:hAnsi="Arial" w:cs="Arial"/>
                      <w:lang w:eastAsia="en-GB"/>
                    </w:rPr>
                  </w:pPr>
                </w:p>
              </w:tc>
            </w:tr>
            <w:tr w:rsidR="00DC4CD3" w:rsidRPr="00DC4CD3" w14:paraId="707917CE"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DC4CD3" w:rsidRPr="00DC4CD3" w14:paraId="01124B24" w14:textId="77777777">
                    <w:tc>
                      <w:tcPr>
                        <w:tcW w:w="0" w:type="auto"/>
                        <w:tcBorders>
                          <w:top w:val="nil"/>
                          <w:left w:val="nil"/>
                          <w:bottom w:val="nil"/>
                          <w:right w:val="nil"/>
                        </w:tcBorders>
                        <w:tcMar>
                          <w:top w:w="150" w:type="dxa"/>
                          <w:left w:w="150" w:type="dxa"/>
                          <w:bottom w:w="150" w:type="dxa"/>
                          <w:right w:w="150" w:type="dxa"/>
                        </w:tcMar>
                        <w:hideMark/>
                      </w:tcPr>
                      <w:p w14:paraId="4CE6DDF7" w14:textId="77777777" w:rsidR="00DC4CD3" w:rsidRPr="00DC4CD3" w:rsidRDefault="00DC4CD3" w:rsidP="00DC4CD3">
                        <w:pPr>
                          <w:spacing w:line="240" w:lineRule="atLeast"/>
                          <w:jc w:val="center"/>
                          <w:rPr>
                            <w:rFonts w:ascii="Arial" w:eastAsia="Times New Roman" w:hAnsi="Arial" w:cs="Arial"/>
                            <w:color w:val="231F20"/>
                            <w:sz w:val="21"/>
                            <w:szCs w:val="21"/>
                            <w:lang w:eastAsia="en-GB"/>
                          </w:rPr>
                        </w:pPr>
                      </w:p>
                      <w:p w14:paraId="4FDE25F8" w14:textId="77777777" w:rsidR="00DC4CD3" w:rsidRPr="00DC4CD3" w:rsidRDefault="00DC4CD3" w:rsidP="00DC4CD3">
                        <w:pPr>
                          <w:spacing w:line="240" w:lineRule="atLeast"/>
                          <w:jc w:val="center"/>
                          <w:rPr>
                            <w:rFonts w:ascii="Arial" w:eastAsia="Times New Roman" w:hAnsi="Arial" w:cs="Arial"/>
                            <w:color w:val="231F20"/>
                            <w:sz w:val="21"/>
                            <w:szCs w:val="21"/>
                            <w:lang w:eastAsia="en-GB"/>
                          </w:rPr>
                        </w:pPr>
                      </w:p>
                      <w:p w14:paraId="186381C0" w14:textId="77777777" w:rsidR="00DC4CD3" w:rsidRPr="00DC4CD3" w:rsidRDefault="00DC4CD3" w:rsidP="00DC4CD3">
                        <w:pPr>
                          <w:spacing w:line="240" w:lineRule="atLeast"/>
                          <w:jc w:val="center"/>
                          <w:rPr>
                            <w:rFonts w:ascii="Arial" w:eastAsia="Times New Roman" w:hAnsi="Arial" w:cs="Arial"/>
                            <w:color w:val="231F20"/>
                            <w:sz w:val="21"/>
                            <w:szCs w:val="21"/>
                            <w:lang w:eastAsia="en-GB"/>
                          </w:rPr>
                        </w:pPr>
                      </w:p>
                      <w:p w14:paraId="3C755062" w14:textId="77777777" w:rsidR="00DC4CD3" w:rsidRPr="00DC4CD3" w:rsidRDefault="00DC4CD3" w:rsidP="00DC4CD3">
                        <w:pPr>
                          <w:spacing w:line="240" w:lineRule="atLeast"/>
                          <w:jc w:val="center"/>
                          <w:rPr>
                            <w:rFonts w:ascii="Arial" w:eastAsia="Times New Roman" w:hAnsi="Arial" w:cs="Arial"/>
                            <w:color w:val="231F20"/>
                            <w:sz w:val="21"/>
                            <w:szCs w:val="21"/>
                            <w:lang w:eastAsia="en-GB"/>
                          </w:rPr>
                        </w:pPr>
                      </w:p>
                      <w:p w14:paraId="7B998AD4" w14:textId="77777777" w:rsidR="00DC4CD3" w:rsidRPr="00DC4CD3" w:rsidRDefault="00DC4CD3" w:rsidP="00DC4CD3">
                        <w:pPr>
                          <w:spacing w:line="270" w:lineRule="atLeast"/>
                          <w:jc w:val="center"/>
                          <w:rPr>
                            <w:rFonts w:ascii="Arial" w:eastAsia="Times New Roman" w:hAnsi="Arial" w:cs="Arial"/>
                            <w:color w:val="231F20"/>
                            <w:lang w:eastAsia="en-GB"/>
                          </w:rPr>
                        </w:pPr>
                        <w:r w:rsidRPr="00DC4CD3">
                          <w:rPr>
                            <w:rFonts w:ascii="Arial" w:eastAsia="Times New Roman" w:hAnsi="Arial" w:cs="Arial"/>
                            <w:b/>
                            <w:bCs/>
                            <w:color w:val="000000"/>
                            <w:lang w:eastAsia="en-GB"/>
                          </w:rPr>
                          <w:t xml:space="preserve">Dr Sarah </w:t>
                        </w:r>
                        <w:proofErr w:type="spellStart"/>
                        <w:r w:rsidRPr="00DC4CD3">
                          <w:rPr>
                            <w:rFonts w:ascii="Arial" w:eastAsia="Times New Roman" w:hAnsi="Arial" w:cs="Arial"/>
                            <w:b/>
                            <w:bCs/>
                            <w:color w:val="000000"/>
                            <w:lang w:eastAsia="en-GB"/>
                          </w:rPr>
                          <w:t>Raistrick</w:t>
                        </w:r>
                        <w:proofErr w:type="spellEnd"/>
                      </w:p>
                      <w:p w14:paraId="4C6FCEF1" w14:textId="77777777" w:rsidR="00DC4CD3" w:rsidRPr="00DC4CD3" w:rsidRDefault="00DC4CD3" w:rsidP="00DC4CD3">
                        <w:pPr>
                          <w:spacing w:line="270" w:lineRule="atLeast"/>
                          <w:jc w:val="center"/>
                          <w:rPr>
                            <w:rFonts w:ascii="Arial" w:eastAsia="Times New Roman" w:hAnsi="Arial" w:cs="Arial"/>
                            <w:color w:val="231F20"/>
                            <w:lang w:eastAsia="en-GB"/>
                          </w:rPr>
                        </w:pPr>
                        <w:r w:rsidRPr="00DC4CD3">
                          <w:rPr>
                            <w:rFonts w:ascii="Arial" w:eastAsia="Times New Roman" w:hAnsi="Arial" w:cs="Arial"/>
                            <w:color w:val="231F20"/>
                            <w:lang w:eastAsia="en-GB"/>
                          </w:rPr>
                          <w:t>CCG Chair</w:t>
                        </w:r>
                      </w:p>
                      <w:p w14:paraId="7862CAFD" w14:textId="77777777" w:rsidR="00DC4CD3" w:rsidRPr="00DC4CD3" w:rsidRDefault="00DC4CD3" w:rsidP="00DC4CD3">
                        <w:pPr>
                          <w:spacing w:line="270" w:lineRule="atLeast"/>
                          <w:jc w:val="center"/>
                          <w:rPr>
                            <w:rFonts w:ascii="Arial" w:eastAsia="Times New Roman" w:hAnsi="Arial" w:cs="Arial"/>
                            <w:color w:val="231F20"/>
                            <w:lang w:eastAsia="en-GB"/>
                          </w:rPr>
                        </w:pPr>
                        <w:r w:rsidRPr="00DC4CD3">
                          <w:rPr>
                            <w:rFonts w:ascii="Arial" w:eastAsia="Times New Roman" w:hAnsi="Arial" w:cs="Arial"/>
                            <w:color w:val="231F20"/>
                            <w:lang w:eastAsia="en-GB"/>
                          </w:rPr>
                          <w:t>NHS Coventry and Warwickshire Clinical Commissioning Group</w:t>
                        </w:r>
                      </w:p>
                    </w:tc>
                  </w:tr>
                </w:tbl>
                <w:p w14:paraId="35D9680A" w14:textId="77777777" w:rsidR="00DC4CD3" w:rsidRPr="00DC4CD3" w:rsidRDefault="00DC4CD3" w:rsidP="00DC4CD3">
                  <w:pPr>
                    <w:rPr>
                      <w:rFonts w:ascii="Arial" w:eastAsia="Times New Roman" w:hAnsi="Arial" w:cs="Arial"/>
                      <w:lang w:eastAsia="en-GB"/>
                    </w:rPr>
                  </w:pPr>
                </w:p>
              </w:tc>
            </w:tr>
          </w:tbl>
          <w:p w14:paraId="70932CC6" w14:textId="77777777" w:rsidR="00DC4CD3" w:rsidRPr="00DC4CD3" w:rsidRDefault="00DC4CD3" w:rsidP="00DC4CD3">
            <w:pPr>
              <w:jc w:val="center"/>
              <w:textAlignment w:val="top"/>
              <w:rPr>
                <w:rFonts w:ascii="Arial" w:eastAsia="Times New Roman" w:hAnsi="Arial" w:cs="Arial"/>
                <w:color w:val="000000"/>
                <w:sz w:val="2"/>
                <w:szCs w:val="2"/>
                <w:lang w:eastAsia="en-GB"/>
              </w:rPr>
            </w:pPr>
          </w:p>
        </w:tc>
      </w:tr>
    </w:tbl>
    <w:p w14:paraId="2C1309E5" w14:textId="77777777" w:rsidR="00DC4CD3" w:rsidRPr="00DC4CD3" w:rsidRDefault="00DC4CD3" w:rsidP="00DC4CD3">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DC4CD3" w:rsidRPr="00DC4CD3" w14:paraId="5ACAD8D8" w14:textId="77777777" w:rsidTr="00DC4CD3">
        <w:tc>
          <w:tcPr>
            <w:tcW w:w="0" w:type="auto"/>
            <w:vAlign w:val="center"/>
            <w:hideMark/>
          </w:tcPr>
          <w:p w14:paraId="716F6D8E" w14:textId="11DB088A" w:rsidR="00DC4CD3" w:rsidRPr="00DC4CD3" w:rsidRDefault="00DC4CD3" w:rsidP="00DC4CD3">
            <w:pPr>
              <w:spacing w:line="15" w:lineRule="atLeast"/>
              <w:rPr>
                <w:rFonts w:ascii="Arial" w:eastAsia="Times New Roman" w:hAnsi="Arial" w:cs="Arial"/>
                <w:color w:val="000000"/>
                <w:sz w:val="2"/>
                <w:szCs w:val="2"/>
                <w:lang w:eastAsia="en-GB"/>
              </w:rPr>
            </w:pPr>
            <w:r w:rsidRPr="00DC4CD3">
              <w:rPr>
                <w:rFonts w:ascii="Arial" w:eastAsia="Times New Roman" w:hAnsi="Arial" w:cs="Arial"/>
                <w:color w:val="000000"/>
                <w:sz w:val="2"/>
                <w:szCs w:val="2"/>
                <w:lang w:eastAsia="en-GB"/>
              </w:rPr>
              <w:fldChar w:fldCharType="begin"/>
            </w:r>
            <w:r w:rsidRPr="00DC4CD3">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DC4CD3">
              <w:rPr>
                <w:rFonts w:ascii="Arial" w:eastAsia="Times New Roman" w:hAnsi="Arial" w:cs="Arial"/>
                <w:color w:val="000000"/>
                <w:sz w:val="2"/>
                <w:szCs w:val="2"/>
                <w:lang w:eastAsia="en-GB"/>
              </w:rPr>
              <w:fldChar w:fldCharType="separate"/>
            </w:r>
            <w:r w:rsidRPr="00DC4CD3">
              <w:rPr>
                <w:rFonts w:ascii="Arial" w:eastAsia="Times New Roman" w:hAnsi="Arial" w:cs="Arial"/>
                <w:noProof/>
                <w:color w:val="000000"/>
                <w:sz w:val="2"/>
                <w:szCs w:val="2"/>
                <w:lang w:eastAsia="en-GB"/>
              </w:rPr>
              <w:drawing>
                <wp:inline distT="0" distB="0" distL="0" distR="0" wp14:anchorId="234B3B1E" wp14:editId="273AB268">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DC4CD3">
              <w:rPr>
                <w:rFonts w:ascii="Arial" w:eastAsia="Times New Roman" w:hAnsi="Arial" w:cs="Arial"/>
                <w:color w:val="000000"/>
                <w:sz w:val="2"/>
                <w:szCs w:val="2"/>
                <w:lang w:eastAsia="en-GB"/>
              </w:rPr>
              <w:fldChar w:fldCharType="end"/>
            </w:r>
          </w:p>
        </w:tc>
      </w:tr>
    </w:tbl>
    <w:p w14:paraId="32EDC4D7" w14:textId="77777777" w:rsidR="00DC4CD3" w:rsidRPr="00DC4CD3" w:rsidRDefault="00DC4CD3" w:rsidP="00DC4CD3">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DC4CD3" w:rsidRPr="00DC4CD3" w14:paraId="6AECA3F1" w14:textId="77777777" w:rsidTr="00DC4CD3">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6A534EF" w14:textId="77777777" w:rsidR="00DC4CD3" w:rsidRPr="00DC4CD3" w:rsidRDefault="00DC4CD3" w:rsidP="00DC4CD3">
            <w:pPr>
              <w:spacing w:line="330" w:lineRule="atLeast"/>
              <w:divId w:val="671025718"/>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If you'd like to have Practice News and other relevant CCG updates sent to you directly, please email </w:t>
            </w:r>
            <w:hyperlink r:id="rId11" w:tooltip="mailto:communications@coventryrugbyccg.nhs.uk" w:history="1">
              <w:r w:rsidRPr="00DC4CD3">
                <w:rPr>
                  <w:rFonts w:ascii="Arial" w:eastAsia="Times New Roman" w:hAnsi="Arial" w:cs="Arial"/>
                  <w:color w:val="0078D4"/>
                  <w:sz w:val="21"/>
                  <w:szCs w:val="21"/>
                  <w:u w:val="single"/>
                  <w:lang w:eastAsia="en-GB"/>
                </w:rPr>
                <w:t>communications@coventryrugbyccg.nhs.uk</w:t>
              </w:r>
            </w:hyperlink>
            <w:r w:rsidRPr="00DC4CD3">
              <w:rPr>
                <w:rFonts w:ascii="Arial" w:eastAsia="Times New Roman" w:hAnsi="Arial" w:cs="Arial"/>
                <w:color w:val="231F20"/>
                <w:sz w:val="21"/>
                <w:szCs w:val="21"/>
                <w:lang w:eastAsia="en-GB"/>
              </w:rPr>
              <w:t>.</w:t>
            </w:r>
          </w:p>
        </w:tc>
      </w:tr>
    </w:tbl>
    <w:p w14:paraId="135A3CB4" w14:textId="77777777" w:rsidR="00DC4CD3" w:rsidRPr="00DC4CD3" w:rsidRDefault="00DC4CD3" w:rsidP="00DC4CD3">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DC4CD3" w:rsidRPr="00DC4CD3" w14:paraId="7A60001C" w14:textId="77777777" w:rsidTr="00DC4CD3">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DC4CD3" w:rsidRPr="00DC4CD3" w14:paraId="66E6050D" w14:textId="77777777" w:rsidTr="00DC4CD3">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DC4CD3" w:rsidRPr="00DC4CD3" w14:paraId="730D8E3F" w14:textId="77777777">
                    <w:tc>
                      <w:tcPr>
                        <w:tcW w:w="0" w:type="auto"/>
                        <w:shd w:val="clear" w:color="auto" w:fill="768692"/>
                        <w:vAlign w:val="center"/>
                        <w:hideMark/>
                      </w:tcPr>
                      <w:p w14:paraId="07D78B74" w14:textId="54667515" w:rsidR="00DC4CD3" w:rsidRPr="00DC4CD3" w:rsidRDefault="00DC4CD3" w:rsidP="00DC4CD3">
                        <w:pPr>
                          <w:spacing w:line="15" w:lineRule="atLeast"/>
                          <w:rPr>
                            <w:rFonts w:ascii="Arial" w:eastAsia="Times New Roman" w:hAnsi="Arial" w:cs="Arial"/>
                            <w:sz w:val="2"/>
                            <w:szCs w:val="2"/>
                            <w:lang w:eastAsia="en-GB"/>
                          </w:rPr>
                        </w:pPr>
                        <w:r w:rsidRPr="00DC4CD3">
                          <w:rPr>
                            <w:rFonts w:ascii="Arial" w:eastAsia="Times New Roman" w:hAnsi="Arial" w:cs="Arial"/>
                            <w:sz w:val="2"/>
                            <w:szCs w:val="2"/>
                            <w:lang w:eastAsia="en-GB"/>
                          </w:rPr>
                          <w:fldChar w:fldCharType="begin"/>
                        </w:r>
                        <w:r w:rsidRPr="00DC4CD3">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DC4CD3">
                          <w:rPr>
                            <w:rFonts w:ascii="Arial" w:eastAsia="Times New Roman" w:hAnsi="Arial" w:cs="Arial"/>
                            <w:sz w:val="2"/>
                            <w:szCs w:val="2"/>
                            <w:lang w:eastAsia="en-GB"/>
                          </w:rPr>
                          <w:fldChar w:fldCharType="separate"/>
                        </w:r>
                        <w:r w:rsidRPr="00DC4CD3">
                          <w:rPr>
                            <w:rFonts w:ascii="Arial" w:eastAsia="Times New Roman" w:hAnsi="Arial" w:cs="Arial"/>
                            <w:noProof/>
                            <w:sz w:val="2"/>
                            <w:szCs w:val="2"/>
                            <w:lang w:eastAsia="en-GB"/>
                          </w:rPr>
                          <w:drawing>
                            <wp:inline distT="0" distB="0" distL="0" distR="0" wp14:anchorId="1827AFEA" wp14:editId="78B860CC">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DC4CD3">
                          <w:rPr>
                            <w:rFonts w:ascii="Arial" w:eastAsia="Times New Roman" w:hAnsi="Arial" w:cs="Arial"/>
                            <w:sz w:val="2"/>
                            <w:szCs w:val="2"/>
                            <w:lang w:eastAsia="en-GB"/>
                          </w:rPr>
                          <w:fldChar w:fldCharType="end"/>
                        </w:r>
                      </w:p>
                    </w:tc>
                  </w:tr>
                </w:tbl>
                <w:p w14:paraId="6A16EE10" w14:textId="77777777" w:rsidR="00DC4CD3" w:rsidRPr="00DC4CD3" w:rsidRDefault="00DC4CD3" w:rsidP="00DC4CD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DC4CD3" w:rsidRPr="00DC4CD3" w14:paraId="149C7BF9" w14:textId="77777777">
                    <w:tc>
                      <w:tcPr>
                        <w:tcW w:w="0" w:type="auto"/>
                        <w:tcBorders>
                          <w:top w:val="nil"/>
                          <w:left w:val="nil"/>
                          <w:bottom w:val="nil"/>
                          <w:right w:val="nil"/>
                        </w:tcBorders>
                        <w:tcMar>
                          <w:top w:w="150" w:type="dxa"/>
                          <w:left w:w="150" w:type="dxa"/>
                          <w:bottom w:w="150" w:type="dxa"/>
                          <w:right w:w="150" w:type="dxa"/>
                        </w:tcMar>
                        <w:hideMark/>
                      </w:tcPr>
                      <w:p w14:paraId="0CB7BA4D" w14:textId="77777777" w:rsidR="00DC4CD3" w:rsidRPr="00DC4CD3" w:rsidRDefault="00DC4CD3" w:rsidP="00DC4CD3">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DC4CD3">
                          <w:rPr>
                            <w:rFonts w:ascii="Arial" w:eastAsia="Times New Roman" w:hAnsi="Arial" w:cs="Arial"/>
                            <w:color w:val="0072CE"/>
                            <w:sz w:val="33"/>
                            <w:szCs w:val="33"/>
                            <w:lang w:eastAsia="en-GB"/>
                          </w:rPr>
                          <w:t>Latest information for practices</w:t>
                        </w:r>
                      </w:p>
                      <w:p w14:paraId="7F72D151" w14:textId="77777777" w:rsidR="00DC4CD3" w:rsidRPr="00DC4CD3" w:rsidRDefault="00DC4CD3" w:rsidP="00DC4CD3">
                        <w:pPr>
                          <w:spacing w:line="360" w:lineRule="atLeast"/>
                          <w:rPr>
                            <w:rFonts w:ascii="Arial" w:eastAsia="Times New Roman" w:hAnsi="Arial" w:cs="Arial"/>
                            <w:color w:val="231F20"/>
                            <w:lang w:eastAsia="en-GB"/>
                          </w:rPr>
                        </w:pPr>
                        <w:r w:rsidRPr="00DC4CD3">
                          <w:rPr>
                            <w:rFonts w:ascii="Arial" w:eastAsia="Times New Roman" w:hAnsi="Arial" w:cs="Arial"/>
                            <w:color w:val="231F20"/>
                            <w:lang w:eastAsia="en-GB"/>
                          </w:rPr>
                          <w:t>               </w:t>
                        </w:r>
                      </w:p>
                      <w:p w14:paraId="72D51D37" w14:textId="77777777" w:rsidR="00DC4CD3" w:rsidRPr="00DC4CD3" w:rsidRDefault="00DC4CD3" w:rsidP="00DC4CD3">
                        <w:pPr>
                          <w:spacing w:line="360" w:lineRule="atLeast"/>
                          <w:rPr>
                            <w:rFonts w:ascii="Arial" w:eastAsia="Times New Roman" w:hAnsi="Arial" w:cs="Arial"/>
                            <w:color w:val="231F20"/>
                            <w:lang w:eastAsia="en-GB"/>
                          </w:rPr>
                        </w:pPr>
                        <w:r w:rsidRPr="00DC4CD3">
                          <w:rPr>
                            <w:rFonts w:ascii="Arial" w:eastAsia="Times New Roman" w:hAnsi="Arial" w:cs="Arial"/>
                            <w:b/>
                            <w:bCs/>
                            <w:color w:val="00B0F0"/>
                            <w:lang w:eastAsia="en-GB"/>
                          </w:rPr>
                          <w:t>Updated PGD and National Protocol for inactivated influenza vaccine to include primary care contractors</w:t>
                        </w:r>
                      </w:p>
                      <w:p w14:paraId="74CEAC81"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On behalf of the screening and immunisation teams - Midlands</w:t>
                        </w:r>
                      </w:p>
                      <w:p w14:paraId="37BCD5DD"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Attached are a </w:t>
                        </w:r>
                        <w:hyperlink r:id="rId12" w:tooltip="https://cwccg.net/5ECH-GDVV-3W4C1S-C2K13-1/c.aspx" w:history="1">
                          <w:r w:rsidRPr="00DC4CD3">
                            <w:rPr>
                              <w:rFonts w:ascii="Arial" w:eastAsia="Times New Roman" w:hAnsi="Arial" w:cs="Arial"/>
                              <w:color w:val="00B0F0"/>
                              <w:sz w:val="21"/>
                              <w:szCs w:val="21"/>
                              <w:u w:val="single"/>
                              <w:lang w:eastAsia="en-GB"/>
                            </w:rPr>
                            <w:t>revised protocol</w:t>
                          </w:r>
                        </w:hyperlink>
                        <w:r w:rsidRPr="00DC4CD3">
                          <w:rPr>
                            <w:rFonts w:ascii="Arial" w:eastAsia="Times New Roman" w:hAnsi="Arial" w:cs="Arial"/>
                            <w:color w:val="231F20"/>
                            <w:sz w:val="21"/>
                            <w:szCs w:val="21"/>
                            <w:lang w:eastAsia="en-GB"/>
                          </w:rPr>
                          <w:t> and </w:t>
                        </w:r>
                        <w:hyperlink r:id="rId13" w:tooltip="https://cwccg.net/5ECH-GDVV-3W4C1S-C2K14-1/c.aspx" w:history="1">
                          <w:r w:rsidRPr="00DC4CD3">
                            <w:rPr>
                              <w:rFonts w:ascii="Arial" w:eastAsia="Times New Roman" w:hAnsi="Arial" w:cs="Arial"/>
                              <w:color w:val="00B0F0"/>
                              <w:sz w:val="21"/>
                              <w:szCs w:val="21"/>
                              <w:u w:val="single"/>
                              <w:lang w:eastAsia="en-GB"/>
                            </w:rPr>
                            <w:t>PGD for inactivated influenza vaccination.</w:t>
                          </w:r>
                        </w:hyperlink>
                        <w:r w:rsidRPr="00DC4CD3">
                          <w:rPr>
                            <w:rFonts w:ascii="Arial" w:eastAsia="Times New Roman" w:hAnsi="Arial" w:cs="Arial"/>
                            <w:color w:val="231F20"/>
                            <w:sz w:val="21"/>
                            <w:szCs w:val="21"/>
                            <w:lang w:eastAsia="en-GB"/>
                          </w:rPr>
                          <w:t> These have been updated to include primary care contractors (primary medical services, pharmaceutical services, primary dental services or general ophthalmic services) and their frontline staff, including locums.</w:t>
                        </w:r>
                      </w:p>
                      <w:p w14:paraId="626542A5"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61BA9918"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lastRenderedPageBreak/>
                          <w:t>The PGD has received organisational authorisation by NHSEI and is already valid - it should now replace version 09.00.  Please adhere to the legal requirements for sign-off and document retention as described in the introductory pages of the documents. </w:t>
                        </w:r>
                      </w:p>
                      <w:p w14:paraId="4E900FCD"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07BAFC66"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If you have any questions about these documents please address them to the Screening and Immunisation Team, NHS England and NHS Improvement – Midlands, responsible for your area: </w:t>
                        </w:r>
                        <w:hyperlink r:id="rId14" w:tooltip="mailto:england.wmid-imms@nhs.net" w:history="1">
                          <w:r w:rsidRPr="00DC4CD3">
                            <w:rPr>
                              <w:rFonts w:ascii="Arial" w:eastAsia="Times New Roman" w:hAnsi="Arial" w:cs="Arial"/>
                              <w:color w:val="0078D4"/>
                              <w:sz w:val="21"/>
                              <w:szCs w:val="21"/>
                              <w:u w:val="single"/>
                              <w:lang w:eastAsia="en-GB"/>
                            </w:rPr>
                            <w:t>england.wmid-imms@nhs.net</w:t>
                          </w:r>
                        </w:hyperlink>
                      </w:p>
                      <w:p w14:paraId="2B718F20"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3E8C8FB3"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 xml:space="preserve">The Safe Use </w:t>
                        </w:r>
                        <w:proofErr w:type="gramStart"/>
                        <w:r w:rsidRPr="00DC4CD3">
                          <w:rPr>
                            <w:rFonts w:ascii="Arial" w:eastAsia="Times New Roman" w:hAnsi="Arial" w:cs="Arial"/>
                            <w:b/>
                            <w:bCs/>
                            <w:color w:val="00B0F0"/>
                            <w:lang w:eastAsia="en-GB"/>
                          </w:rPr>
                          <w:t>Of</w:t>
                        </w:r>
                        <w:proofErr w:type="gramEnd"/>
                        <w:r w:rsidRPr="00DC4CD3">
                          <w:rPr>
                            <w:rFonts w:ascii="Arial" w:eastAsia="Times New Roman" w:hAnsi="Arial" w:cs="Arial"/>
                            <w:b/>
                            <w:bCs/>
                            <w:color w:val="00B0F0"/>
                            <w:lang w:eastAsia="en-GB"/>
                          </w:rPr>
                          <w:t xml:space="preserve"> Ultrasound Gel To Reduce Infection Risk</w:t>
                        </w:r>
                      </w:p>
                      <w:p w14:paraId="31718E09"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This alert contains urgent actions for healthcare providers (NHS and independent) of facilities providing ultrasound services and clinicians and practitioners using ultrasound gel in their practice to reduce risk to patients associated with the use of non-sterile ultrasound gel in healthcare settings. Please see attached </w:t>
                        </w:r>
                        <w:hyperlink r:id="rId15" w:tooltip="https://cwccg.net/5ECH-GDVV-3W4C1S-C2JDK-1/c.aspx" w:history="1">
                          <w:r w:rsidRPr="00DC4CD3">
                            <w:rPr>
                              <w:rFonts w:ascii="Arial" w:eastAsia="Times New Roman" w:hAnsi="Arial" w:cs="Arial"/>
                              <w:color w:val="00B0F0"/>
                              <w:sz w:val="21"/>
                              <w:szCs w:val="21"/>
                              <w:u w:val="single"/>
                              <w:lang w:eastAsia="en-GB"/>
                            </w:rPr>
                            <w:t>update</w:t>
                          </w:r>
                        </w:hyperlink>
                        <w:r w:rsidRPr="00DC4CD3">
                          <w:rPr>
                            <w:rFonts w:ascii="Arial" w:eastAsia="Times New Roman" w:hAnsi="Arial" w:cs="Arial"/>
                            <w:color w:val="231F20"/>
                            <w:sz w:val="21"/>
                            <w:szCs w:val="21"/>
                            <w:lang w:eastAsia="en-GB"/>
                          </w:rPr>
                          <w:t>.</w:t>
                        </w:r>
                      </w:p>
                      <w:p w14:paraId="6C62B819"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223D8634"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Supply issue with Xylocaine® 1% and 2% (lidocaine) with adrenaline 100micrograms/20ml (1:200,000) solution for injection vials</w:t>
                        </w:r>
                      </w:p>
                      <w:p w14:paraId="2D523AC1"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Please find </w:t>
                        </w:r>
                        <w:hyperlink r:id="rId16" w:tooltip="https://cwccg.net/5ECH-GDVV-3W4C1S-C2K15-1/c.aspx" w:history="1">
                          <w:r w:rsidRPr="00DC4CD3">
                            <w:rPr>
                              <w:rFonts w:ascii="Arial" w:eastAsia="Times New Roman" w:hAnsi="Arial" w:cs="Arial"/>
                              <w:color w:val="00B0F0"/>
                              <w:sz w:val="21"/>
                              <w:szCs w:val="21"/>
                              <w:u w:val="single"/>
                              <w:lang w:eastAsia="en-GB"/>
                            </w:rPr>
                            <w:t>attached</w:t>
                          </w:r>
                        </w:hyperlink>
                        <w:r w:rsidRPr="00DC4CD3">
                          <w:rPr>
                            <w:rFonts w:ascii="Arial" w:eastAsia="Times New Roman" w:hAnsi="Arial" w:cs="Arial"/>
                            <w:color w:val="231F20"/>
                            <w:sz w:val="21"/>
                            <w:szCs w:val="21"/>
                            <w:lang w:eastAsia="en-GB"/>
                          </w:rPr>
                          <w:t> a Tier 2 medicine supply notification for Xylocaine® 1% and 2% (lidocaine) with adrenaline 100micrograms/20ml (1:200,000) solution for injection vials.</w:t>
                        </w:r>
                      </w:p>
                      <w:p w14:paraId="46A4CAFD" w14:textId="77777777" w:rsidR="00DC4CD3" w:rsidRPr="00DC4CD3" w:rsidRDefault="00DC4CD3" w:rsidP="00DC4CD3">
                        <w:pPr>
                          <w:spacing w:line="315" w:lineRule="atLeast"/>
                          <w:ind w:hanging="360"/>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3B0C33B0" w14:textId="77777777" w:rsidR="00DC4CD3" w:rsidRPr="00DC4CD3" w:rsidRDefault="00DC4CD3" w:rsidP="00DC4CD3">
                        <w:pPr>
                          <w:spacing w:line="315" w:lineRule="atLeast"/>
                          <w:ind w:hanging="360"/>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bl>
                        <w:tblPr>
                          <w:tblW w:w="0" w:type="auto"/>
                          <w:tblInd w:w="108" w:type="dxa"/>
                          <w:tblCellMar>
                            <w:left w:w="0" w:type="dxa"/>
                            <w:right w:w="0" w:type="dxa"/>
                          </w:tblCellMar>
                          <w:tblLook w:val="04A0" w:firstRow="1" w:lastRow="0" w:firstColumn="1" w:lastColumn="0" w:noHBand="0" w:noVBand="1"/>
                        </w:tblPr>
                        <w:tblGrid>
                          <w:gridCol w:w="2551"/>
                          <w:gridCol w:w="3218"/>
                          <w:gridCol w:w="2529"/>
                        </w:tblGrid>
                        <w:tr w:rsidR="00DC4CD3" w:rsidRPr="00DC4CD3" w14:paraId="214BDB15" w14:textId="77777777" w:rsidTr="00B63237">
                          <w:trPr>
                            <w:trHeight w:val="330"/>
                          </w:trPr>
                          <w:tc>
                            <w:tcPr>
                              <w:tcW w:w="2551" w:type="dxa"/>
                              <w:tcBorders>
                                <w:top w:val="single" w:sz="8" w:space="0" w:color="auto"/>
                                <w:left w:val="single" w:sz="8" w:space="0" w:color="auto"/>
                                <w:bottom w:val="single" w:sz="8" w:space="0" w:color="auto"/>
                                <w:right w:val="single" w:sz="8" w:space="0" w:color="auto"/>
                              </w:tcBorders>
                              <w:hideMark/>
                            </w:tcPr>
                            <w:p w14:paraId="5E27B05E"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18"/>
                                  <w:szCs w:val="18"/>
                                  <w:lang w:eastAsia="en-GB"/>
                                </w:rPr>
                                <w:t>Medicine</w:t>
                              </w:r>
                            </w:p>
                          </w:tc>
                          <w:tc>
                            <w:tcPr>
                              <w:tcW w:w="3218" w:type="dxa"/>
                              <w:tcBorders>
                                <w:top w:val="single" w:sz="8" w:space="0" w:color="auto"/>
                                <w:left w:val="nil"/>
                                <w:bottom w:val="single" w:sz="8" w:space="0" w:color="auto"/>
                                <w:right w:val="single" w:sz="8" w:space="0" w:color="auto"/>
                              </w:tcBorders>
                              <w:hideMark/>
                            </w:tcPr>
                            <w:p w14:paraId="33A5E04A"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18"/>
                                  <w:szCs w:val="18"/>
                                  <w:lang w:eastAsia="en-GB"/>
                                </w:rPr>
                                <w:t>Out of stock</w:t>
                              </w:r>
                            </w:p>
                          </w:tc>
                          <w:tc>
                            <w:tcPr>
                              <w:tcW w:w="2529" w:type="dxa"/>
                              <w:tcBorders>
                                <w:top w:val="single" w:sz="8" w:space="0" w:color="auto"/>
                                <w:left w:val="nil"/>
                                <w:bottom w:val="single" w:sz="8" w:space="0" w:color="auto"/>
                                <w:right w:val="single" w:sz="8" w:space="0" w:color="auto"/>
                              </w:tcBorders>
                              <w:hideMark/>
                            </w:tcPr>
                            <w:p w14:paraId="7D9A3E10"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18"/>
                                  <w:szCs w:val="18"/>
                                  <w:lang w:eastAsia="en-GB"/>
                                </w:rPr>
                                <w:t>Alternatives</w:t>
                              </w:r>
                            </w:p>
                          </w:tc>
                        </w:tr>
                        <w:tr w:rsidR="00DC4CD3" w:rsidRPr="00DC4CD3" w14:paraId="7FD154FB" w14:textId="77777777" w:rsidTr="00B63237">
                          <w:trPr>
                            <w:trHeight w:val="360"/>
                          </w:trPr>
                          <w:tc>
                            <w:tcPr>
                              <w:tcW w:w="2551" w:type="dxa"/>
                              <w:tcBorders>
                                <w:top w:val="nil"/>
                                <w:left w:val="single" w:sz="8" w:space="0" w:color="auto"/>
                                <w:bottom w:val="single" w:sz="8" w:space="0" w:color="auto"/>
                                <w:right w:val="single" w:sz="8" w:space="0" w:color="auto"/>
                              </w:tcBorders>
                              <w:hideMark/>
                            </w:tcPr>
                            <w:p w14:paraId="7620846D" w14:textId="77777777" w:rsidR="00DC4CD3" w:rsidRPr="00DC4CD3" w:rsidRDefault="00DC4CD3" w:rsidP="00DC4CD3">
                              <w:pPr>
                                <w:spacing w:line="270" w:lineRule="atLeast"/>
                                <w:rPr>
                                  <w:rFonts w:ascii="Arial" w:eastAsia="Times New Roman" w:hAnsi="Arial" w:cs="Arial"/>
                                  <w:color w:val="231F20"/>
                                  <w:sz w:val="18"/>
                                  <w:szCs w:val="18"/>
                                  <w:lang w:eastAsia="en-GB"/>
                                </w:rPr>
                              </w:pPr>
                              <w:r w:rsidRPr="00DC4CD3">
                                <w:rPr>
                                  <w:rFonts w:ascii="Arial" w:eastAsia="Times New Roman" w:hAnsi="Arial" w:cs="Arial"/>
                                  <w:color w:val="231F20"/>
                                  <w:sz w:val="18"/>
                                  <w:szCs w:val="18"/>
                                  <w:lang w:eastAsia="en-GB"/>
                                </w:rPr>
                                <w:t>Xylocaine® 1% and 2% (lidocaine) with adrenaline 100micrograms/20ml (1:200,000) solution for injection vials</w:t>
                              </w:r>
                            </w:p>
                          </w:tc>
                          <w:tc>
                            <w:tcPr>
                              <w:tcW w:w="3218" w:type="dxa"/>
                              <w:tcBorders>
                                <w:top w:val="nil"/>
                                <w:left w:val="nil"/>
                                <w:bottom w:val="single" w:sz="8" w:space="0" w:color="auto"/>
                                <w:right w:val="single" w:sz="8" w:space="0" w:color="auto"/>
                              </w:tcBorders>
                              <w:hideMark/>
                            </w:tcPr>
                            <w:p w14:paraId="58853498" w14:textId="77777777" w:rsidR="00DC4CD3" w:rsidRPr="00DC4CD3" w:rsidRDefault="00DC4CD3" w:rsidP="00DC4CD3">
                              <w:pPr>
                                <w:spacing w:line="270" w:lineRule="atLeast"/>
                                <w:ind w:hanging="360"/>
                                <w:rPr>
                                  <w:rFonts w:ascii="Arial" w:eastAsia="Times New Roman" w:hAnsi="Arial" w:cs="Arial"/>
                                  <w:color w:val="231F20"/>
                                  <w:sz w:val="18"/>
                                  <w:szCs w:val="18"/>
                                  <w:lang w:eastAsia="en-GB"/>
                                </w:rPr>
                              </w:pPr>
                              <w:r w:rsidRPr="00DC4CD3">
                                <w:rPr>
                                  <w:rFonts w:ascii="Arial" w:eastAsia="Times New Roman" w:hAnsi="Arial" w:cs="Arial"/>
                                  <w:color w:val="231F20"/>
                                  <w:sz w:val="18"/>
                                  <w:szCs w:val="18"/>
                                  <w:lang w:eastAsia="en-GB"/>
                                </w:rPr>
                                <w:t>      Xylocaine® 1% with adrenaline is out of stock until late March 2022. </w:t>
                              </w:r>
                            </w:p>
                            <w:p w14:paraId="093F93BF" w14:textId="77777777" w:rsidR="00DC4CD3" w:rsidRPr="00DC4CD3" w:rsidRDefault="00DC4CD3" w:rsidP="00DC4CD3">
                              <w:pPr>
                                <w:spacing w:line="270" w:lineRule="atLeast"/>
                                <w:ind w:hanging="360"/>
                                <w:rPr>
                                  <w:rFonts w:ascii="Arial" w:eastAsia="Times New Roman" w:hAnsi="Arial" w:cs="Arial"/>
                                  <w:color w:val="231F20"/>
                                  <w:sz w:val="18"/>
                                  <w:szCs w:val="18"/>
                                  <w:lang w:eastAsia="en-GB"/>
                                </w:rPr>
                              </w:pPr>
                              <w:r w:rsidRPr="00DC4CD3">
                                <w:rPr>
                                  <w:rFonts w:ascii="Arial" w:eastAsia="Times New Roman" w:hAnsi="Arial" w:cs="Arial"/>
                                  <w:color w:val="231F20"/>
                                  <w:sz w:val="18"/>
                                  <w:szCs w:val="18"/>
                                  <w:lang w:eastAsia="en-GB"/>
                                </w:rPr>
                                <w:t>      Xylocaine® 2% with adrenaline currently remains available but is likely to be out of stock by the end of December 2021. Resupply is expected mid-January 2022.</w:t>
                              </w:r>
                            </w:p>
                            <w:p w14:paraId="6713C8C5" w14:textId="77777777" w:rsidR="00DC4CD3" w:rsidRPr="00DC4CD3" w:rsidRDefault="00DC4CD3" w:rsidP="00DC4CD3">
                              <w:pPr>
                                <w:spacing w:line="270" w:lineRule="atLeast"/>
                                <w:rPr>
                                  <w:rFonts w:ascii="Arial" w:eastAsia="Times New Roman" w:hAnsi="Arial" w:cs="Arial"/>
                                  <w:color w:val="231F20"/>
                                  <w:sz w:val="18"/>
                                  <w:szCs w:val="18"/>
                                  <w:lang w:eastAsia="en-GB"/>
                                </w:rPr>
                              </w:pPr>
                              <w:r w:rsidRPr="00DC4CD3">
                                <w:rPr>
                                  <w:rFonts w:ascii="Arial" w:eastAsia="Times New Roman" w:hAnsi="Arial" w:cs="Arial"/>
                                  <w:color w:val="231F20"/>
                                  <w:sz w:val="18"/>
                                  <w:szCs w:val="18"/>
                                  <w:lang w:eastAsia="en-GB"/>
                                </w:rPr>
                                <w:t>              </w:t>
                              </w:r>
                            </w:p>
                            <w:p w14:paraId="7D0A2B38" w14:textId="77777777" w:rsidR="00DC4CD3" w:rsidRPr="00DC4CD3" w:rsidRDefault="00DC4CD3" w:rsidP="00DC4CD3">
                              <w:pPr>
                                <w:spacing w:line="270" w:lineRule="atLeast"/>
                                <w:rPr>
                                  <w:rFonts w:ascii="Arial" w:eastAsia="Times New Roman" w:hAnsi="Arial" w:cs="Arial"/>
                                  <w:color w:val="231F20"/>
                                  <w:sz w:val="18"/>
                                  <w:szCs w:val="18"/>
                                  <w:lang w:eastAsia="en-GB"/>
                                </w:rPr>
                              </w:pPr>
                              <w:r w:rsidRPr="00DC4CD3">
                                <w:rPr>
                                  <w:rFonts w:ascii="Arial" w:eastAsia="Times New Roman" w:hAnsi="Arial" w:cs="Arial"/>
                                  <w:color w:val="231F20"/>
                                  <w:sz w:val="18"/>
                                  <w:szCs w:val="18"/>
                                  <w:lang w:eastAsia="en-GB"/>
                                </w:rPr>
                                <w:t>              </w:t>
                              </w:r>
                            </w:p>
                          </w:tc>
                          <w:tc>
                            <w:tcPr>
                              <w:tcW w:w="2529" w:type="dxa"/>
                              <w:tcBorders>
                                <w:top w:val="nil"/>
                                <w:left w:val="nil"/>
                                <w:bottom w:val="single" w:sz="8" w:space="0" w:color="auto"/>
                                <w:right w:val="single" w:sz="8" w:space="0" w:color="auto"/>
                              </w:tcBorders>
                              <w:hideMark/>
                            </w:tcPr>
                            <w:p w14:paraId="0A28F4A4" w14:textId="77777777" w:rsidR="00DC4CD3" w:rsidRPr="00DC4CD3" w:rsidRDefault="00DC4CD3" w:rsidP="00DC4CD3">
                              <w:pPr>
                                <w:spacing w:line="270" w:lineRule="atLeast"/>
                                <w:ind w:hanging="360"/>
                                <w:rPr>
                                  <w:rFonts w:ascii="Arial" w:eastAsia="Times New Roman" w:hAnsi="Arial" w:cs="Arial"/>
                                  <w:color w:val="231F20"/>
                                  <w:sz w:val="18"/>
                                  <w:szCs w:val="18"/>
                                  <w:lang w:eastAsia="en-GB"/>
                                </w:rPr>
                              </w:pPr>
                              <w:r w:rsidRPr="00DC4CD3">
                                <w:rPr>
                                  <w:rFonts w:ascii="Arial" w:eastAsia="Times New Roman" w:hAnsi="Arial" w:cs="Arial"/>
                                  <w:color w:val="231F20"/>
                                  <w:sz w:val="18"/>
                                  <w:szCs w:val="18"/>
                                  <w:lang w:eastAsia="en-GB"/>
                                </w:rPr>
                                <w:t>       Alternative licensed products containing bupivacaine and adrenaline remain available. </w:t>
                              </w:r>
                            </w:p>
                            <w:p w14:paraId="603DDD44" w14:textId="77777777" w:rsidR="00DC4CD3" w:rsidRPr="00DC4CD3" w:rsidRDefault="00DC4CD3" w:rsidP="00DC4CD3">
                              <w:pPr>
                                <w:spacing w:line="270" w:lineRule="atLeast"/>
                                <w:ind w:hanging="360"/>
                                <w:rPr>
                                  <w:rFonts w:ascii="Arial" w:eastAsia="Times New Roman" w:hAnsi="Arial" w:cs="Arial"/>
                                  <w:color w:val="231F20"/>
                                  <w:sz w:val="18"/>
                                  <w:szCs w:val="18"/>
                                  <w:lang w:eastAsia="en-GB"/>
                                </w:rPr>
                              </w:pPr>
                              <w:r w:rsidRPr="00DC4CD3">
                                <w:rPr>
                                  <w:rFonts w:ascii="Arial" w:eastAsia="Times New Roman" w:hAnsi="Arial" w:cs="Arial"/>
                                  <w:color w:val="231F20"/>
                                  <w:sz w:val="18"/>
                                  <w:szCs w:val="18"/>
                                  <w:lang w:eastAsia="en-GB"/>
                                </w:rPr>
                                <w:t>      Where these are not suitable, unlicensed alternatives may be sourced. </w:t>
                              </w:r>
                            </w:p>
                            <w:p w14:paraId="405E618E" w14:textId="77777777" w:rsidR="00DC4CD3" w:rsidRPr="00DC4CD3" w:rsidRDefault="00DC4CD3" w:rsidP="00DC4CD3">
                              <w:pPr>
                                <w:spacing w:line="270" w:lineRule="atLeast"/>
                                <w:ind w:hanging="360"/>
                                <w:rPr>
                                  <w:rFonts w:ascii="Arial" w:eastAsia="Times New Roman" w:hAnsi="Arial" w:cs="Arial"/>
                                  <w:color w:val="231F20"/>
                                  <w:sz w:val="18"/>
                                  <w:szCs w:val="18"/>
                                  <w:lang w:eastAsia="en-GB"/>
                                </w:rPr>
                              </w:pPr>
                              <w:r w:rsidRPr="00DC4CD3">
                                <w:rPr>
                                  <w:rFonts w:ascii="Arial" w:eastAsia="Times New Roman" w:hAnsi="Arial" w:cs="Arial"/>
                                  <w:color w:val="231F20"/>
                                  <w:sz w:val="18"/>
                                  <w:szCs w:val="18"/>
                                  <w:lang w:eastAsia="en-GB"/>
                                </w:rPr>
                                <w:t>       See MSN for further details.</w:t>
                              </w:r>
                            </w:p>
                          </w:tc>
                        </w:tr>
                      </w:tbl>
                      <w:p w14:paraId="1CB61D91"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11990B3C"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3750C22E"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000000"/>
                            <w:sz w:val="21"/>
                            <w:szCs w:val="21"/>
                            <w:lang w:eastAsia="en-GB"/>
                          </w:rPr>
                          <w:t>DHSC and NHSE/I have now launched an online </w:t>
                        </w:r>
                        <w:r w:rsidRPr="00DC4CD3">
                          <w:rPr>
                            <w:rFonts w:ascii="Arial" w:eastAsia="Times New Roman" w:hAnsi="Arial" w:cs="Arial"/>
                            <w:color w:val="231F20"/>
                            <w:sz w:val="21"/>
                            <w:szCs w:val="21"/>
                            <w:lang w:eastAsia="en-GB"/>
                          </w:rPr>
                          <w:fldChar w:fldCharType="begin"/>
                        </w:r>
                        <w:r w:rsidRPr="00DC4CD3">
                          <w:rPr>
                            <w:rFonts w:ascii="Arial" w:eastAsia="Times New Roman" w:hAnsi="Arial" w:cs="Arial"/>
                            <w:color w:val="231F20"/>
                            <w:sz w:val="21"/>
                            <w:szCs w:val="21"/>
                            <w:lang w:eastAsia="en-GB"/>
                          </w:rPr>
                          <w:instrText xml:space="preserve"> HYPERLINK "https://cwccg.net/5ECH-GDVV-3W4C1S-C2HXL-1/c.aspx" \o "https://cwccg.net/5ECH-GDVV-3W4C1S-C2HXL-1/c.aspx" </w:instrText>
                        </w:r>
                        <w:r w:rsidRPr="00DC4CD3">
                          <w:rPr>
                            <w:rFonts w:ascii="Arial" w:eastAsia="Times New Roman" w:hAnsi="Arial" w:cs="Arial"/>
                            <w:color w:val="231F20"/>
                            <w:sz w:val="21"/>
                            <w:szCs w:val="21"/>
                            <w:lang w:eastAsia="en-GB"/>
                          </w:rPr>
                          <w:fldChar w:fldCharType="separate"/>
                        </w:r>
                        <w:r w:rsidRPr="00DC4CD3">
                          <w:rPr>
                            <w:rFonts w:ascii="Arial" w:eastAsia="Times New Roman" w:hAnsi="Arial" w:cs="Arial"/>
                            <w:color w:val="00B0F0"/>
                            <w:sz w:val="21"/>
                            <w:szCs w:val="21"/>
                            <w:u w:val="single"/>
                            <w:lang w:eastAsia="en-GB"/>
                          </w:rPr>
                          <w:t>Medicines Supply Tool</w:t>
                        </w:r>
                        <w:r w:rsidRPr="00DC4CD3">
                          <w:rPr>
                            <w:rFonts w:ascii="Arial" w:eastAsia="Times New Roman" w:hAnsi="Arial" w:cs="Arial"/>
                            <w:color w:val="231F20"/>
                            <w:sz w:val="21"/>
                            <w:szCs w:val="21"/>
                            <w:lang w:eastAsia="en-GB"/>
                          </w:rPr>
                          <w:fldChar w:fldCharType="end"/>
                        </w:r>
                        <w:r w:rsidRPr="00DC4CD3">
                          <w:rPr>
                            <w:rFonts w:ascii="Arial" w:eastAsia="Times New Roman" w:hAnsi="Arial" w:cs="Arial"/>
                            <w:color w:val="231F20"/>
                            <w:sz w:val="21"/>
                            <w:szCs w:val="21"/>
                            <w:lang w:eastAsia="en-GB"/>
                          </w:rPr>
                          <w:t>, which provides up to</w:t>
                        </w:r>
                      </w:p>
                      <w:p w14:paraId="30364032"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date information about medicine supply issues</w:t>
                        </w:r>
                        <w:r w:rsidRPr="00DC4CD3">
                          <w:rPr>
                            <w:rFonts w:ascii="Arial" w:eastAsia="Times New Roman" w:hAnsi="Arial" w:cs="Arial"/>
                            <w:color w:val="000000"/>
                            <w:sz w:val="21"/>
                            <w:szCs w:val="21"/>
                            <w:lang w:eastAsia="en-GB"/>
                          </w:rPr>
                          <w:t>. The contents of this MSN can now be viewed on </w:t>
                        </w:r>
                      </w:p>
                      <w:p w14:paraId="2C497DB4"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000000"/>
                            <w:sz w:val="21"/>
                            <w:szCs w:val="21"/>
                            <w:lang w:eastAsia="en-GB"/>
                          </w:rPr>
                          <w:t>the Tool. To access the Tool you will be required to register with the </w:t>
                        </w:r>
                        <w:r w:rsidRPr="00DC4CD3">
                          <w:rPr>
                            <w:rFonts w:ascii="Arial" w:eastAsia="Times New Roman" w:hAnsi="Arial" w:cs="Arial"/>
                            <w:color w:val="231F20"/>
                            <w:sz w:val="21"/>
                            <w:szCs w:val="21"/>
                            <w:lang w:eastAsia="en-GB"/>
                          </w:rPr>
                          <w:fldChar w:fldCharType="begin"/>
                        </w:r>
                        <w:r w:rsidRPr="00DC4CD3">
                          <w:rPr>
                            <w:rFonts w:ascii="Arial" w:eastAsia="Times New Roman" w:hAnsi="Arial" w:cs="Arial"/>
                            <w:color w:val="231F20"/>
                            <w:sz w:val="21"/>
                            <w:szCs w:val="21"/>
                            <w:lang w:eastAsia="en-GB"/>
                          </w:rPr>
                          <w:instrText xml:space="preserve"> HYPERLINK "https://cwccg.net/5ECH-GDVV-3W4C1S-C2HXM-1/c.aspx" \o "https://cwccg.net/5ECH-GDVV-3W4C1S-C2HXM-1/c.aspx" </w:instrText>
                        </w:r>
                        <w:r w:rsidRPr="00DC4CD3">
                          <w:rPr>
                            <w:rFonts w:ascii="Arial" w:eastAsia="Times New Roman" w:hAnsi="Arial" w:cs="Arial"/>
                            <w:color w:val="231F20"/>
                            <w:sz w:val="21"/>
                            <w:szCs w:val="21"/>
                            <w:lang w:eastAsia="en-GB"/>
                          </w:rPr>
                          <w:fldChar w:fldCharType="separate"/>
                        </w:r>
                        <w:r w:rsidRPr="00DC4CD3">
                          <w:rPr>
                            <w:rFonts w:ascii="Arial" w:eastAsia="Times New Roman" w:hAnsi="Arial" w:cs="Arial"/>
                            <w:color w:val="00B0F0"/>
                            <w:sz w:val="21"/>
                            <w:szCs w:val="21"/>
                            <w:u w:val="single"/>
                            <w:lang w:eastAsia="en-GB"/>
                          </w:rPr>
                          <w:t>SPS website</w:t>
                        </w:r>
                        <w:r w:rsidRPr="00DC4CD3">
                          <w:rPr>
                            <w:rFonts w:ascii="Arial" w:eastAsia="Times New Roman" w:hAnsi="Arial" w:cs="Arial"/>
                            <w:color w:val="231F20"/>
                            <w:sz w:val="21"/>
                            <w:szCs w:val="21"/>
                            <w:lang w:eastAsia="en-GB"/>
                          </w:rPr>
                          <w:fldChar w:fldCharType="end"/>
                        </w:r>
                        <w:r w:rsidRPr="00DC4CD3">
                          <w:rPr>
                            <w:rFonts w:ascii="Arial" w:eastAsia="Times New Roman" w:hAnsi="Arial" w:cs="Arial"/>
                            <w:color w:val="000000"/>
                            <w:sz w:val="21"/>
                            <w:szCs w:val="21"/>
                            <w:lang w:eastAsia="en-GB"/>
                          </w:rPr>
                          <w:t>.</w:t>
                        </w:r>
                      </w:p>
                      <w:p w14:paraId="1A683D6E"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2C09730A"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There have also been changes to the resupply dates of the medicines listed below. These communications were previously circulated via the NHSE&amp;I commissioning routes.</w:t>
                        </w:r>
                      </w:p>
                      <w:p w14:paraId="018F0474"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66AA83FF"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lastRenderedPageBreak/>
                          <w:t>Please note, with reference to the MSNs detailed below for </w:t>
                        </w:r>
                        <w:r w:rsidRPr="00DC4CD3">
                          <w:rPr>
                            <w:rFonts w:ascii="Arial" w:eastAsia="Times New Roman" w:hAnsi="Arial" w:cs="Arial"/>
                            <w:b/>
                            <w:bCs/>
                            <w:color w:val="000000"/>
                            <w:sz w:val="21"/>
                            <w:szCs w:val="21"/>
                            <w:lang w:eastAsia="en-GB"/>
                          </w:rPr>
                          <w:t xml:space="preserve">Desmopressin </w:t>
                        </w:r>
                        <w:proofErr w:type="spellStart"/>
                        <w:r w:rsidRPr="00DC4CD3">
                          <w:rPr>
                            <w:rFonts w:ascii="Arial" w:eastAsia="Times New Roman" w:hAnsi="Arial" w:cs="Arial"/>
                            <w:b/>
                            <w:bCs/>
                            <w:color w:val="000000"/>
                            <w:sz w:val="21"/>
                            <w:szCs w:val="21"/>
                            <w:lang w:eastAsia="en-GB"/>
                          </w:rPr>
                          <w:t>Octim</w:t>
                        </w:r>
                        <w:proofErr w:type="spellEnd"/>
                        <w:r w:rsidRPr="00DC4CD3">
                          <w:rPr>
                            <w:rFonts w:ascii="Arial" w:eastAsia="Times New Roman" w:hAnsi="Arial" w:cs="Arial"/>
                            <w:b/>
                            <w:bCs/>
                            <w:color w:val="000000"/>
                            <w:sz w:val="21"/>
                            <w:szCs w:val="21"/>
                            <w:lang w:eastAsia="en-GB"/>
                          </w:rPr>
                          <w:t xml:space="preserve"> Nasal </w:t>
                        </w:r>
                        <w:proofErr w:type="spellStart"/>
                        <w:r w:rsidRPr="00DC4CD3">
                          <w:rPr>
                            <w:rFonts w:ascii="Arial" w:eastAsia="Times New Roman" w:hAnsi="Arial" w:cs="Arial"/>
                            <w:b/>
                            <w:bCs/>
                            <w:color w:val="000000"/>
                            <w:sz w:val="21"/>
                            <w:szCs w:val="21"/>
                            <w:lang w:eastAsia="en-GB"/>
                          </w:rPr>
                          <w:t>Sprayand</w:t>
                        </w:r>
                        <w:proofErr w:type="spellEnd"/>
                        <w:r w:rsidRPr="00DC4CD3">
                          <w:rPr>
                            <w:rFonts w:ascii="Arial" w:eastAsia="Times New Roman" w:hAnsi="Arial" w:cs="Arial"/>
                            <w:color w:val="000000"/>
                            <w:sz w:val="21"/>
                            <w:szCs w:val="21"/>
                            <w:lang w:eastAsia="en-GB"/>
                          </w:rPr>
                          <w:t> </w:t>
                        </w:r>
                        <w:r w:rsidRPr="00DC4CD3">
                          <w:rPr>
                            <w:rFonts w:ascii="Arial" w:eastAsia="Times New Roman" w:hAnsi="Arial" w:cs="Arial"/>
                            <w:b/>
                            <w:bCs/>
                            <w:color w:val="000000"/>
                            <w:sz w:val="21"/>
                            <w:szCs w:val="21"/>
                            <w:lang w:eastAsia="en-GB"/>
                          </w:rPr>
                          <w:t xml:space="preserve">DDAVP 100mcg/ml intranasal solution, resupply dates have been updated since last communicated on the </w:t>
                        </w:r>
                        <w:proofErr w:type="gramStart"/>
                        <w:r w:rsidRPr="00DC4CD3">
                          <w:rPr>
                            <w:rFonts w:ascii="Arial" w:eastAsia="Times New Roman" w:hAnsi="Arial" w:cs="Arial"/>
                            <w:b/>
                            <w:bCs/>
                            <w:color w:val="000000"/>
                            <w:sz w:val="21"/>
                            <w:szCs w:val="21"/>
                            <w:lang w:eastAsia="en-GB"/>
                          </w:rPr>
                          <w:t>27</w:t>
                        </w:r>
                        <w:r w:rsidRPr="00DC4CD3">
                          <w:rPr>
                            <w:rFonts w:ascii="Arial" w:eastAsia="Times New Roman" w:hAnsi="Arial" w:cs="Arial"/>
                            <w:b/>
                            <w:bCs/>
                            <w:color w:val="000000"/>
                            <w:sz w:val="21"/>
                            <w:szCs w:val="21"/>
                            <w:vertAlign w:val="superscript"/>
                            <w:lang w:eastAsia="en-GB"/>
                          </w:rPr>
                          <w:t>th</w:t>
                        </w:r>
                        <w:proofErr w:type="gramEnd"/>
                        <w:r w:rsidRPr="00DC4CD3">
                          <w:rPr>
                            <w:rFonts w:ascii="Arial" w:eastAsia="Times New Roman" w:hAnsi="Arial" w:cs="Arial"/>
                            <w:b/>
                            <w:bCs/>
                            <w:color w:val="000000"/>
                            <w:sz w:val="21"/>
                            <w:szCs w:val="21"/>
                            <w:lang w:eastAsia="en-GB"/>
                          </w:rPr>
                          <w:t> October 2021. Please see below for the correct information:</w:t>
                        </w:r>
                      </w:p>
                      <w:tbl>
                        <w:tblPr>
                          <w:tblW w:w="0" w:type="auto"/>
                          <w:tblInd w:w="135" w:type="dxa"/>
                          <w:tblCellMar>
                            <w:left w:w="0" w:type="dxa"/>
                            <w:right w:w="0" w:type="dxa"/>
                          </w:tblCellMar>
                          <w:tblLook w:val="04A0" w:firstRow="1" w:lastRow="0" w:firstColumn="1" w:lastColumn="0" w:noHBand="0" w:noVBand="1"/>
                        </w:tblPr>
                        <w:tblGrid>
                          <w:gridCol w:w="1491"/>
                          <w:gridCol w:w="1072"/>
                          <w:gridCol w:w="2069"/>
                          <w:gridCol w:w="1510"/>
                          <w:gridCol w:w="1777"/>
                          <w:gridCol w:w="186"/>
                          <w:gridCol w:w="176"/>
                        </w:tblGrid>
                        <w:tr w:rsidR="00DC4CD3" w:rsidRPr="00DC4CD3" w14:paraId="40FD9FC6" w14:textId="77777777" w:rsidTr="00DC4CD3">
                          <w:trPr>
                            <w:trHeight w:val="465"/>
                          </w:trPr>
                          <w:tc>
                            <w:tcPr>
                              <w:tcW w:w="1263" w:type="dxa"/>
                              <w:vMerge w:val="restart"/>
                              <w:tcBorders>
                                <w:top w:val="single" w:sz="8" w:space="0" w:color="auto"/>
                                <w:left w:val="single" w:sz="8" w:space="0" w:color="auto"/>
                                <w:bottom w:val="single" w:sz="8" w:space="0" w:color="auto"/>
                                <w:right w:val="single" w:sz="8" w:space="0" w:color="auto"/>
                              </w:tcBorders>
                              <w:vAlign w:val="center"/>
                              <w:hideMark/>
                            </w:tcPr>
                            <w:p w14:paraId="3696ADC6"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Original MSN/SDA reference</w:t>
                              </w:r>
                            </w:p>
                          </w:tc>
                          <w:tc>
                            <w:tcPr>
                              <w:tcW w:w="776" w:type="dxa"/>
                              <w:vMerge w:val="restart"/>
                              <w:tcBorders>
                                <w:top w:val="single" w:sz="8" w:space="0" w:color="auto"/>
                                <w:left w:val="nil"/>
                                <w:bottom w:val="single" w:sz="8" w:space="0" w:color="auto"/>
                                <w:right w:val="single" w:sz="8" w:space="0" w:color="auto"/>
                              </w:tcBorders>
                              <w:vAlign w:val="center"/>
                              <w:hideMark/>
                            </w:tcPr>
                            <w:p w14:paraId="4D954598"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Date of original MSN/SDA</w:t>
                              </w:r>
                            </w:p>
                          </w:tc>
                          <w:tc>
                            <w:tcPr>
                              <w:tcW w:w="2991" w:type="dxa"/>
                              <w:vMerge w:val="restart"/>
                              <w:tcBorders>
                                <w:top w:val="single" w:sz="8" w:space="0" w:color="auto"/>
                                <w:left w:val="nil"/>
                                <w:bottom w:val="single" w:sz="8" w:space="0" w:color="auto"/>
                                <w:right w:val="single" w:sz="8" w:space="0" w:color="auto"/>
                              </w:tcBorders>
                              <w:vAlign w:val="center"/>
                              <w:hideMark/>
                            </w:tcPr>
                            <w:p w14:paraId="729BA8B0"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Supply issue</w:t>
                              </w:r>
                            </w:p>
                          </w:tc>
                          <w:tc>
                            <w:tcPr>
                              <w:tcW w:w="1521" w:type="dxa"/>
                              <w:vMerge w:val="restart"/>
                              <w:tcBorders>
                                <w:top w:val="single" w:sz="8" w:space="0" w:color="auto"/>
                                <w:left w:val="nil"/>
                                <w:bottom w:val="single" w:sz="8" w:space="0" w:color="auto"/>
                                <w:right w:val="single" w:sz="8" w:space="0" w:color="auto"/>
                              </w:tcBorders>
                              <w:shd w:val="clear" w:color="auto" w:fill="D0CECE"/>
                              <w:vAlign w:val="center"/>
                              <w:hideMark/>
                            </w:tcPr>
                            <w:p w14:paraId="58A36B49"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b/>
                                  <w:bCs/>
                                  <w:color w:val="000000"/>
                                  <w:sz w:val="21"/>
                                  <w:szCs w:val="21"/>
                                  <w:lang w:eastAsia="en-GB"/>
                                </w:rPr>
                                <w:t>Resupply date originally communicated</w:t>
                              </w:r>
                            </w:p>
                          </w:tc>
                          <w:tc>
                            <w:tcPr>
                              <w:tcW w:w="2329" w:type="dxa"/>
                              <w:vMerge w:val="restart"/>
                              <w:tcBorders>
                                <w:top w:val="single" w:sz="8" w:space="0" w:color="auto"/>
                                <w:left w:val="nil"/>
                                <w:bottom w:val="single" w:sz="8" w:space="0" w:color="auto"/>
                                <w:right w:val="single" w:sz="8" w:space="0" w:color="auto"/>
                              </w:tcBorders>
                              <w:shd w:val="clear" w:color="auto" w:fill="C6E0B4"/>
                              <w:vAlign w:val="center"/>
                              <w:hideMark/>
                            </w:tcPr>
                            <w:p w14:paraId="1057B965"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b/>
                                  <w:bCs/>
                                  <w:color w:val="000000"/>
                                  <w:sz w:val="21"/>
                                  <w:szCs w:val="21"/>
                                  <w:lang w:eastAsia="en-GB"/>
                                </w:rPr>
                                <w:t>Updated resupply date as of w/c</w:t>
                              </w:r>
                            </w:p>
                            <w:p w14:paraId="1070246C"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b/>
                                  <w:bCs/>
                                  <w:color w:val="000000"/>
                                  <w:sz w:val="21"/>
                                  <w:szCs w:val="21"/>
                                  <w:lang w:eastAsia="en-GB"/>
                                </w:rPr>
                                <w:t>8</w:t>
                              </w:r>
                              <w:r w:rsidRPr="00DC4CD3">
                                <w:rPr>
                                  <w:rFonts w:ascii="Arial" w:eastAsia="Times New Roman" w:hAnsi="Arial" w:cs="Arial"/>
                                  <w:b/>
                                  <w:bCs/>
                                  <w:color w:val="000000"/>
                                  <w:sz w:val="21"/>
                                  <w:szCs w:val="21"/>
                                  <w:vertAlign w:val="superscript"/>
                                  <w:lang w:eastAsia="en-GB"/>
                                </w:rPr>
                                <w:t>th</w:t>
                              </w:r>
                              <w:r w:rsidRPr="00DC4CD3">
                                <w:rPr>
                                  <w:rFonts w:ascii="Arial" w:eastAsia="Times New Roman" w:hAnsi="Arial" w:cs="Arial"/>
                                  <w:b/>
                                  <w:bCs/>
                                  <w:color w:val="000000"/>
                                  <w:sz w:val="21"/>
                                  <w:szCs w:val="21"/>
                                  <w:lang w:eastAsia="en-GB"/>
                                </w:rPr>
                                <w:t> November 2021</w:t>
                              </w:r>
                            </w:p>
                          </w:tc>
                          <w:tc>
                            <w:tcPr>
                              <w:tcW w:w="104" w:type="dxa"/>
                              <w:vAlign w:val="center"/>
                              <w:hideMark/>
                            </w:tcPr>
                            <w:p w14:paraId="3931F6B6"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c>
                            <w:tcPr>
                              <w:tcW w:w="31" w:type="dxa"/>
                              <w:vAlign w:val="center"/>
                              <w:hideMark/>
                            </w:tcPr>
                            <w:p w14:paraId="4CD275CA"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r>
                        <w:tr w:rsidR="00DC4CD3" w:rsidRPr="00DC4CD3" w14:paraId="55631D5B" w14:textId="77777777" w:rsidTr="00DC4CD3">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E73D27" w14:textId="77777777" w:rsidR="00DC4CD3" w:rsidRPr="00DC4CD3" w:rsidRDefault="00DC4CD3" w:rsidP="00DC4CD3">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2E21F349" w14:textId="77777777" w:rsidR="00DC4CD3" w:rsidRPr="00DC4CD3" w:rsidRDefault="00DC4CD3" w:rsidP="00DC4CD3">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677F037F" w14:textId="77777777" w:rsidR="00DC4CD3" w:rsidRPr="00DC4CD3" w:rsidRDefault="00DC4CD3" w:rsidP="00DC4CD3">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EB60006" w14:textId="77777777" w:rsidR="00DC4CD3" w:rsidRPr="00DC4CD3" w:rsidRDefault="00DC4CD3" w:rsidP="00DC4CD3">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772B9455" w14:textId="77777777" w:rsidR="00DC4CD3" w:rsidRPr="00DC4CD3" w:rsidRDefault="00DC4CD3" w:rsidP="00DC4CD3">
                              <w:pPr>
                                <w:rPr>
                                  <w:rFonts w:ascii="Arial" w:eastAsia="Times New Roman" w:hAnsi="Arial" w:cs="Arial"/>
                                  <w:color w:val="231F20"/>
                                  <w:sz w:val="21"/>
                                  <w:szCs w:val="21"/>
                                  <w:lang w:eastAsia="en-GB"/>
                                </w:rPr>
                              </w:pPr>
                            </w:p>
                          </w:tc>
                          <w:tc>
                            <w:tcPr>
                              <w:tcW w:w="104" w:type="dxa"/>
                              <w:vAlign w:val="center"/>
                              <w:hideMark/>
                            </w:tcPr>
                            <w:p w14:paraId="5DE67CE2"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c>
                            <w:tcPr>
                              <w:tcW w:w="31" w:type="dxa"/>
                              <w:vAlign w:val="center"/>
                              <w:hideMark/>
                            </w:tcPr>
                            <w:p w14:paraId="6E51DB9E"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r>
                        <w:tr w:rsidR="00DC4CD3" w:rsidRPr="00DC4CD3" w14:paraId="7AECD980" w14:textId="77777777" w:rsidTr="00DC4CD3">
                          <w:trPr>
                            <w:trHeight w:val="480"/>
                          </w:trPr>
                          <w:tc>
                            <w:tcPr>
                              <w:tcW w:w="1263" w:type="dxa"/>
                              <w:tcBorders>
                                <w:top w:val="nil"/>
                                <w:left w:val="single" w:sz="8" w:space="0" w:color="auto"/>
                                <w:bottom w:val="single" w:sz="8" w:space="0" w:color="auto"/>
                                <w:right w:val="single" w:sz="8" w:space="0" w:color="auto"/>
                              </w:tcBorders>
                              <w:vAlign w:val="center"/>
                              <w:hideMark/>
                            </w:tcPr>
                            <w:p w14:paraId="566A07B2"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444444"/>
                                  <w:sz w:val="21"/>
                                  <w:szCs w:val="21"/>
                                  <w:lang w:eastAsia="en-GB"/>
                                </w:rPr>
                                <w:t>MSN/2020/053</w:t>
                              </w:r>
                            </w:p>
                          </w:tc>
                          <w:tc>
                            <w:tcPr>
                              <w:tcW w:w="776" w:type="dxa"/>
                              <w:tcBorders>
                                <w:top w:val="nil"/>
                                <w:left w:val="nil"/>
                                <w:bottom w:val="single" w:sz="8" w:space="0" w:color="auto"/>
                                <w:right w:val="single" w:sz="8" w:space="0" w:color="auto"/>
                              </w:tcBorders>
                              <w:vAlign w:val="center"/>
                              <w:hideMark/>
                            </w:tcPr>
                            <w:p w14:paraId="3CB61720"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444444"/>
                                  <w:sz w:val="21"/>
                                  <w:szCs w:val="21"/>
                                  <w:lang w:eastAsia="en-GB"/>
                                </w:rPr>
                                <w:t>02/10/2020</w:t>
                              </w:r>
                            </w:p>
                          </w:tc>
                          <w:tc>
                            <w:tcPr>
                              <w:tcW w:w="2991" w:type="dxa"/>
                              <w:tcBorders>
                                <w:top w:val="nil"/>
                                <w:left w:val="nil"/>
                                <w:bottom w:val="single" w:sz="8" w:space="0" w:color="auto"/>
                                <w:right w:val="single" w:sz="8" w:space="0" w:color="auto"/>
                              </w:tcBorders>
                              <w:vAlign w:val="center"/>
                              <w:hideMark/>
                            </w:tcPr>
                            <w:p w14:paraId="30A1E9D6"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444444"/>
                                  <w:sz w:val="21"/>
                                  <w:szCs w:val="21"/>
                                  <w:lang w:eastAsia="en-GB"/>
                                </w:rPr>
                                <w:t xml:space="preserve">Desmopressin </w:t>
                              </w:r>
                              <w:proofErr w:type="spellStart"/>
                              <w:r w:rsidRPr="00DC4CD3">
                                <w:rPr>
                                  <w:rFonts w:ascii="Arial" w:eastAsia="Times New Roman" w:hAnsi="Arial" w:cs="Arial"/>
                                  <w:color w:val="444444"/>
                                  <w:sz w:val="21"/>
                                  <w:szCs w:val="21"/>
                                  <w:lang w:eastAsia="en-GB"/>
                                </w:rPr>
                                <w:t>Octim</w:t>
                              </w:r>
                              <w:proofErr w:type="spellEnd"/>
                              <w:r w:rsidRPr="00DC4CD3">
                                <w:rPr>
                                  <w:rFonts w:ascii="Arial" w:eastAsia="Times New Roman" w:hAnsi="Arial" w:cs="Arial"/>
                                  <w:color w:val="444444"/>
                                  <w:sz w:val="21"/>
                                  <w:szCs w:val="21"/>
                                  <w:lang w:eastAsia="en-GB"/>
                                </w:rPr>
                                <w:t xml:space="preserve"> Nasal Spray</w:t>
                              </w:r>
                            </w:p>
                          </w:tc>
                          <w:tc>
                            <w:tcPr>
                              <w:tcW w:w="1521" w:type="dxa"/>
                              <w:tcBorders>
                                <w:top w:val="nil"/>
                                <w:left w:val="nil"/>
                                <w:bottom w:val="single" w:sz="8" w:space="0" w:color="auto"/>
                                <w:right w:val="single" w:sz="8" w:space="0" w:color="auto"/>
                              </w:tcBorders>
                              <w:shd w:val="clear" w:color="auto" w:fill="D0CECE"/>
                              <w:vAlign w:val="center"/>
                              <w:hideMark/>
                            </w:tcPr>
                            <w:p w14:paraId="4E948DF5"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000000"/>
                                  <w:sz w:val="21"/>
                                  <w:szCs w:val="21"/>
                                  <w:lang w:eastAsia="en-GB"/>
                                </w:rPr>
                                <w:t>Mid 2021</w:t>
                              </w:r>
                            </w:p>
                          </w:tc>
                          <w:tc>
                            <w:tcPr>
                              <w:tcW w:w="2329" w:type="dxa"/>
                              <w:tcBorders>
                                <w:top w:val="nil"/>
                                <w:left w:val="nil"/>
                                <w:bottom w:val="single" w:sz="8" w:space="0" w:color="auto"/>
                                <w:right w:val="single" w:sz="8" w:space="0" w:color="auto"/>
                              </w:tcBorders>
                              <w:shd w:val="clear" w:color="auto" w:fill="C6E0B4"/>
                              <w:vAlign w:val="center"/>
                              <w:hideMark/>
                            </w:tcPr>
                            <w:p w14:paraId="3416DA54"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000000"/>
                                  <w:sz w:val="21"/>
                                  <w:szCs w:val="21"/>
                                  <w:lang w:eastAsia="en-GB"/>
                                </w:rPr>
                                <w:t>Late 2023</w:t>
                              </w:r>
                            </w:p>
                          </w:tc>
                          <w:tc>
                            <w:tcPr>
                              <w:tcW w:w="104" w:type="dxa"/>
                              <w:vAlign w:val="center"/>
                              <w:hideMark/>
                            </w:tcPr>
                            <w:p w14:paraId="6BC298B0"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c>
                            <w:tcPr>
                              <w:tcW w:w="31" w:type="dxa"/>
                              <w:vAlign w:val="center"/>
                              <w:hideMark/>
                            </w:tcPr>
                            <w:p w14:paraId="23687F6A"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r>
                        <w:tr w:rsidR="00DC4CD3" w:rsidRPr="00DC4CD3" w14:paraId="1CC03944" w14:textId="77777777" w:rsidTr="00DC4CD3">
                          <w:trPr>
                            <w:trHeight w:val="480"/>
                          </w:trPr>
                          <w:tc>
                            <w:tcPr>
                              <w:tcW w:w="1263" w:type="dxa"/>
                              <w:tcBorders>
                                <w:top w:val="nil"/>
                                <w:left w:val="single" w:sz="8" w:space="0" w:color="auto"/>
                                <w:bottom w:val="single" w:sz="8" w:space="0" w:color="auto"/>
                                <w:right w:val="single" w:sz="8" w:space="0" w:color="auto"/>
                              </w:tcBorders>
                              <w:vAlign w:val="center"/>
                              <w:hideMark/>
                            </w:tcPr>
                            <w:p w14:paraId="6B60F517"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595959"/>
                                  <w:sz w:val="21"/>
                                  <w:szCs w:val="21"/>
                                  <w:lang w:eastAsia="en-GB"/>
                                </w:rPr>
                                <w:t>MSN/2020/055-U</w:t>
                              </w:r>
                            </w:p>
                          </w:tc>
                          <w:tc>
                            <w:tcPr>
                              <w:tcW w:w="776" w:type="dxa"/>
                              <w:tcBorders>
                                <w:top w:val="nil"/>
                                <w:left w:val="nil"/>
                                <w:bottom w:val="single" w:sz="8" w:space="0" w:color="auto"/>
                                <w:right w:val="single" w:sz="8" w:space="0" w:color="auto"/>
                              </w:tcBorders>
                              <w:vAlign w:val="center"/>
                              <w:hideMark/>
                            </w:tcPr>
                            <w:p w14:paraId="01A75B49"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444444"/>
                                  <w:sz w:val="21"/>
                                  <w:szCs w:val="21"/>
                                  <w:lang w:eastAsia="en-GB"/>
                                </w:rPr>
                                <w:t>15/10/2020</w:t>
                              </w:r>
                            </w:p>
                          </w:tc>
                          <w:tc>
                            <w:tcPr>
                              <w:tcW w:w="2991" w:type="dxa"/>
                              <w:tcBorders>
                                <w:top w:val="nil"/>
                                <w:left w:val="nil"/>
                                <w:bottom w:val="single" w:sz="8" w:space="0" w:color="auto"/>
                                <w:right w:val="single" w:sz="8" w:space="0" w:color="auto"/>
                              </w:tcBorders>
                              <w:vAlign w:val="center"/>
                              <w:hideMark/>
                            </w:tcPr>
                            <w:p w14:paraId="0C65B09A"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444444"/>
                                  <w:sz w:val="21"/>
                                  <w:szCs w:val="21"/>
                                  <w:lang w:eastAsia="en-GB"/>
                                </w:rPr>
                                <w:t>DDAVP 100mcg/ml intranasal solution</w:t>
                              </w:r>
                            </w:p>
                          </w:tc>
                          <w:tc>
                            <w:tcPr>
                              <w:tcW w:w="1521" w:type="dxa"/>
                              <w:tcBorders>
                                <w:top w:val="nil"/>
                                <w:left w:val="nil"/>
                                <w:bottom w:val="single" w:sz="8" w:space="0" w:color="auto"/>
                                <w:right w:val="single" w:sz="8" w:space="0" w:color="auto"/>
                              </w:tcBorders>
                              <w:shd w:val="clear" w:color="auto" w:fill="D0CECE"/>
                              <w:vAlign w:val="center"/>
                              <w:hideMark/>
                            </w:tcPr>
                            <w:p w14:paraId="3434B673"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000000"/>
                                  <w:sz w:val="21"/>
                                  <w:szCs w:val="21"/>
                                  <w:lang w:eastAsia="en-GB"/>
                                </w:rPr>
                                <w:t>Discontinued</w:t>
                              </w:r>
                            </w:p>
                          </w:tc>
                          <w:tc>
                            <w:tcPr>
                              <w:tcW w:w="2329" w:type="dxa"/>
                              <w:tcBorders>
                                <w:top w:val="nil"/>
                                <w:left w:val="nil"/>
                                <w:bottom w:val="single" w:sz="8" w:space="0" w:color="auto"/>
                                <w:right w:val="single" w:sz="8" w:space="0" w:color="auto"/>
                              </w:tcBorders>
                              <w:shd w:val="clear" w:color="auto" w:fill="C6E0B4"/>
                              <w:vAlign w:val="center"/>
                              <w:hideMark/>
                            </w:tcPr>
                            <w:p w14:paraId="65482916"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000000"/>
                                  <w:sz w:val="21"/>
                                  <w:szCs w:val="21"/>
                                  <w:lang w:eastAsia="en-GB"/>
                                </w:rPr>
                                <w:t>Discontinued</w:t>
                              </w:r>
                            </w:p>
                          </w:tc>
                          <w:tc>
                            <w:tcPr>
                              <w:tcW w:w="104" w:type="dxa"/>
                              <w:vAlign w:val="center"/>
                              <w:hideMark/>
                            </w:tcPr>
                            <w:p w14:paraId="1C5D283E"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c>
                            <w:tcPr>
                              <w:tcW w:w="31" w:type="dxa"/>
                              <w:vAlign w:val="center"/>
                              <w:hideMark/>
                            </w:tcPr>
                            <w:p w14:paraId="3CDD9C41"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r>
                        <w:tr w:rsidR="00DC4CD3" w:rsidRPr="00DC4CD3" w14:paraId="2665CFA8" w14:textId="77777777" w:rsidTr="00DC4CD3">
                          <w:trPr>
                            <w:trHeight w:val="480"/>
                          </w:trPr>
                          <w:tc>
                            <w:tcPr>
                              <w:tcW w:w="1263" w:type="dxa"/>
                              <w:tcBorders>
                                <w:top w:val="nil"/>
                                <w:left w:val="single" w:sz="8" w:space="0" w:color="auto"/>
                                <w:bottom w:val="single" w:sz="8" w:space="0" w:color="auto"/>
                                <w:right w:val="single" w:sz="8" w:space="0" w:color="auto"/>
                              </w:tcBorders>
                              <w:vAlign w:val="center"/>
                              <w:hideMark/>
                            </w:tcPr>
                            <w:p w14:paraId="15619C67"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444444"/>
                                  <w:sz w:val="21"/>
                                  <w:szCs w:val="21"/>
                                  <w:lang w:eastAsia="en-GB"/>
                                </w:rPr>
                                <w:t>MSN/2021/039</w:t>
                              </w:r>
                            </w:p>
                          </w:tc>
                          <w:tc>
                            <w:tcPr>
                              <w:tcW w:w="776" w:type="dxa"/>
                              <w:tcBorders>
                                <w:top w:val="nil"/>
                                <w:left w:val="nil"/>
                                <w:bottom w:val="single" w:sz="8" w:space="0" w:color="auto"/>
                                <w:right w:val="single" w:sz="8" w:space="0" w:color="auto"/>
                              </w:tcBorders>
                              <w:vAlign w:val="center"/>
                              <w:hideMark/>
                            </w:tcPr>
                            <w:p w14:paraId="5CB9E5D2"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27/07/2021</w:t>
                              </w:r>
                            </w:p>
                          </w:tc>
                          <w:tc>
                            <w:tcPr>
                              <w:tcW w:w="2991" w:type="dxa"/>
                              <w:tcBorders>
                                <w:top w:val="nil"/>
                                <w:left w:val="nil"/>
                                <w:bottom w:val="single" w:sz="8" w:space="0" w:color="auto"/>
                                <w:right w:val="single" w:sz="8" w:space="0" w:color="auto"/>
                              </w:tcBorders>
                              <w:vAlign w:val="center"/>
                              <w:hideMark/>
                            </w:tcPr>
                            <w:p w14:paraId="62B2914A"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444444"/>
                                  <w:sz w:val="21"/>
                                  <w:szCs w:val="21"/>
                                  <w:lang w:eastAsia="en-GB"/>
                                </w:rPr>
                                <w:t>Clexane (enoxaparin) pre-filled syringes</w:t>
                              </w:r>
                            </w:p>
                          </w:tc>
                          <w:tc>
                            <w:tcPr>
                              <w:tcW w:w="1521" w:type="dxa"/>
                              <w:tcBorders>
                                <w:top w:val="nil"/>
                                <w:left w:val="nil"/>
                                <w:bottom w:val="single" w:sz="8" w:space="0" w:color="auto"/>
                                <w:right w:val="single" w:sz="8" w:space="0" w:color="auto"/>
                              </w:tcBorders>
                              <w:shd w:val="clear" w:color="auto" w:fill="D0CECE"/>
                              <w:vAlign w:val="center"/>
                              <w:hideMark/>
                            </w:tcPr>
                            <w:p w14:paraId="777CA237"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000000"/>
                                  <w:sz w:val="21"/>
                                  <w:szCs w:val="21"/>
                                  <w:lang w:eastAsia="en-GB"/>
                                </w:rPr>
                                <w:t>November 2021</w:t>
                              </w:r>
                            </w:p>
                          </w:tc>
                          <w:tc>
                            <w:tcPr>
                              <w:tcW w:w="2329" w:type="dxa"/>
                              <w:tcBorders>
                                <w:top w:val="nil"/>
                                <w:left w:val="nil"/>
                                <w:bottom w:val="single" w:sz="8" w:space="0" w:color="auto"/>
                                <w:right w:val="single" w:sz="8" w:space="0" w:color="auto"/>
                              </w:tcBorders>
                              <w:shd w:val="clear" w:color="auto" w:fill="C6E0B4"/>
                              <w:vAlign w:val="center"/>
                              <w:hideMark/>
                            </w:tcPr>
                            <w:p w14:paraId="03680C20"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000000"/>
                                  <w:sz w:val="21"/>
                                  <w:szCs w:val="21"/>
                                  <w:lang w:eastAsia="en-GB"/>
                                </w:rPr>
                                <w:t>October 2022</w:t>
                              </w:r>
                            </w:p>
                          </w:tc>
                          <w:tc>
                            <w:tcPr>
                              <w:tcW w:w="104" w:type="dxa"/>
                              <w:vAlign w:val="center"/>
                              <w:hideMark/>
                            </w:tcPr>
                            <w:p w14:paraId="49A5C9B8"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c>
                            <w:tcPr>
                              <w:tcW w:w="31" w:type="dxa"/>
                              <w:vAlign w:val="center"/>
                              <w:hideMark/>
                            </w:tcPr>
                            <w:p w14:paraId="7838641E"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tc>
                        </w:tr>
                      </w:tbl>
                      <w:p w14:paraId="2ADC2425"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5A635730"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Please be aware this communication is also being circulated separately to all community pharmacies in England</w:t>
                        </w:r>
                        <w:r w:rsidRPr="00DC4CD3">
                          <w:rPr>
                            <w:rFonts w:ascii="Arial" w:eastAsia="Times New Roman" w:hAnsi="Arial" w:cs="Arial"/>
                            <w:color w:val="231F20"/>
                            <w:sz w:val="21"/>
                            <w:szCs w:val="21"/>
                            <w:lang w:eastAsia="en-GB"/>
                          </w:rPr>
                          <w:t>. 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               </w:t>
                        </w:r>
                      </w:p>
                      <w:p w14:paraId="3014ABAC"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240ABA28"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If you have any </w:t>
                        </w:r>
                        <w:proofErr w:type="gramStart"/>
                        <w:r w:rsidRPr="00DC4CD3">
                          <w:rPr>
                            <w:rFonts w:ascii="Arial" w:eastAsia="Times New Roman" w:hAnsi="Arial" w:cs="Arial"/>
                            <w:color w:val="231F20"/>
                            <w:sz w:val="21"/>
                            <w:szCs w:val="21"/>
                            <w:lang w:eastAsia="en-GB"/>
                          </w:rPr>
                          <w:t>queries</w:t>
                        </w:r>
                        <w:proofErr w:type="gramEnd"/>
                        <w:r w:rsidRPr="00DC4CD3">
                          <w:rPr>
                            <w:rFonts w:ascii="Arial" w:eastAsia="Times New Roman" w:hAnsi="Arial" w:cs="Arial"/>
                            <w:color w:val="231F20"/>
                            <w:sz w:val="21"/>
                            <w:szCs w:val="21"/>
                            <w:lang w:eastAsia="en-GB"/>
                          </w:rPr>
                          <w:t xml:space="preserve"> please contact: </w:t>
                        </w:r>
                        <w:hyperlink r:id="rId17" w:tooltip="mailto:DHSCmedicinesupplyteam@dhsc.gov.uk" w:history="1">
                          <w:r w:rsidRPr="00DC4CD3">
                            <w:rPr>
                              <w:rFonts w:ascii="Arial" w:eastAsia="Times New Roman" w:hAnsi="Arial" w:cs="Arial"/>
                              <w:color w:val="00B0F0"/>
                              <w:sz w:val="21"/>
                              <w:szCs w:val="21"/>
                              <w:u w:val="single"/>
                              <w:lang w:eastAsia="en-GB"/>
                            </w:rPr>
                            <w:t>DHSCmedicinesupplyteam@dhsc.gov.uk</w:t>
                          </w:r>
                        </w:hyperlink>
                      </w:p>
                      <w:p w14:paraId="4A944DBF"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36778196"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Young Persons Advice, Housing and Support Options (Warwickshire) </w:t>
                        </w:r>
                      </w:p>
                      <w:p w14:paraId="21B3323C"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Please find attached </w:t>
                        </w:r>
                        <w:hyperlink r:id="rId18" w:tooltip="https://cwccg.net/5ECH-GDVV-3W4C1S-C2K29-1/c.aspx" w:history="1">
                          <w:r w:rsidRPr="00DC4CD3">
                            <w:rPr>
                              <w:rFonts w:ascii="Arial" w:eastAsia="Times New Roman" w:hAnsi="Arial" w:cs="Arial"/>
                              <w:color w:val="00B0F0"/>
                              <w:sz w:val="21"/>
                              <w:szCs w:val="21"/>
                              <w:u w:val="single"/>
                              <w:lang w:eastAsia="en-GB"/>
                            </w:rPr>
                            <w:t>Young Persons Advice, Housing and Support Options (Warwickshire) reference sheet.</w:t>
                          </w:r>
                        </w:hyperlink>
                      </w:p>
                      <w:p w14:paraId="729AD9FF"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39AA004D"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The reference sheet has been pulled together to aid the work of GP practices and others across the primary care sector in Warwickshire to appropriately refer young people (16 – 25) who are experiencing difficulties with either securing or maintaining their accommodation.  We would be grateful if the attached could be circulated within practice teams to ensure that those regularly interacting with this group, are informed as to the options available to them to access support.</w:t>
                        </w:r>
                      </w:p>
                      <w:p w14:paraId="49DA5CC5"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If there are any questions, queries, or changes required to the attached, please email </w:t>
                        </w:r>
                        <w:hyperlink r:id="rId19" w:tooltip="mailto:nick.cadd@stratford-dc.gov.uk" w:history="1">
                          <w:r w:rsidRPr="00DC4CD3">
                            <w:rPr>
                              <w:rFonts w:ascii="Arial" w:eastAsia="Times New Roman" w:hAnsi="Arial" w:cs="Arial"/>
                              <w:color w:val="00B0F0"/>
                              <w:sz w:val="21"/>
                              <w:szCs w:val="21"/>
                              <w:u w:val="single"/>
                              <w:lang w:eastAsia="en-GB"/>
                            </w:rPr>
                            <w:t>nick.cadd@stratford-dc.gov.uk</w:t>
                          </w:r>
                        </w:hyperlink>
                        <w:r w:rsidRPr="00DC4CD3">
                          <w:rPr>
                            <w:rFonts w:ascii="Arial" w:eastAsia="Times New Roman" w:hAnsi="Arial" w:cs="Arial"/>
                            <w:color w:val="231F20"/>
                            <w:sz w:val="21"/>
                            <w:szCs w:val="21"/>
                            <w:lang w:eastAsia="en-GB"/>
                          </w:rPr>
                          <w:t> to request amendments.  </w:t>
                        </w:r>
                      </w:p>
                      <w:p w14:paraId="5925C064" w14:textId="77777777" w:rsidR="00DC4CD3" w:rsidRPr="00DC4CD3" w:rsidRDefault="00DC4CD3" w:rsidP="00DC4CD3">
                        <w:pPr>
                          <w:spacing w:line="315" w:lineRule="atLeast"/>
                          <w:rPr>
                            <w:rFonts w:ascii="Arial" w:eastAsia="Times New Roman" w:hAnsi="Arial" w:cs="Arial"/>
                            <w:color w:val="231F20"/>
                            <w:sz w:val="21"/>
                            <w:szCs w:val="21"/>
                            <w:lang w:eastAsia="en-GB"/>
                          </w:rPr>
                        </w:pPr>
                      </w:p>
                      <w:p w14:paraId="18529977" w14:textId="77777777" w:rsidR="00DC4CD3" w:rsidRPr="00DC4CD3" w:rsidRDefault="00DC4CD3" w:rsidP="00DC4CD3">
                        <w:pPr>
                          <w:spacing w:line="315" w:lineRule="atLeast"/>
                          <w:rPr>
                            <w:rFonts w:ascii="Arial" w:eastAsia="Times New Roman" w:hAnsi="Arial" w:cs="Arial"/>
                            <w:color w:val="231F20"/>
                            <w:sz w:val="21"/>
                            <w:szCs w:val="21"/>
                            <w:lang w:eastAsia="en-GB"/>
                          </w:rPr>
                        </w:pPr>
                        <w:bookmarkStart w:id="1" w:name="test"/>
                        <w:r w:rsidRPr="00DC4CD3">
                          <w:rPr>
                            <w:rFonts w:ascii="Arial" w:eastAsia="Times New Roman" w:hAnsi="Arial" w:cs="Arial"/>
                            <w:b/>
                            <w:bCs/>
                            <w:color w:val="00B0F0"/>
                            <w:lang w:eastAsia="en-GB"/>
                          </w:rPr>
                          <w:t>Severe Mental Illness (SMI) Annual Health Checks (AHC) Update</w:t>
                        </w:r>
                        <w:bookmarkStart w:id="2" w:name="SMI"/>
                        <w:bookmarkEnd w:id="1"/>
                        <w:bookmarkEnd w:id="2"/>
                      </w:p>
                      <w:p w14:paraId="33D63B9B"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lastRenderedPageBreak/>
                          <w:t>1)People with a severe mental illness (SMI) have poorer health outcomes compared to the national average:</w:t>
                        </w:r>
                      </w:p>
                      <w:p w14:paraId="3CB966D3" w14:textId="77777777" w:rsidR="00DC4CD3" w:rsidRPr="00DC4CD3" w:rsidRDefault="00DC4CD3" w:rsidP="00DC4CD3">
                        <w:pPr>
                          <w:spacing w:line="315" w:lineRule="atLeast"/>
                          <w:rPr>
                            <w:rFonts w:ascii="Arial" w:eastAsia="Times New Roman" w:hAnsi="Arial" w:cs="Arial"/>
                            <w:color w:val="000000"/>
                            <w:sz w:val="21"/>
                            <w:szCs w:val="21"/>
                            <w:lang w:eastAsia="en-GB"/>
                          </w:rPr>
                        </w:pPr>
                        <w:proofErr w:type="spellStart"/>
                        <w:proofErr w:type="gramStart"/>
                        <w:r w:rsidRPr="00DC4CD3">
                          <w:rPr>
                            <w:rFonts w:ascii="Arial" w:eastAsia="Times New Roman" w:hAnsi="Arial" w:cs="Arial"/>
                            <w:color w:val="000000"/>
                            <w:sz w:val="21"/>
                            <w:szCs w:val="21"/>
                            <w:lang w:eastAsia="en-GB"/>
                          </w:rPr>
                          <w:t>a.They</w:t>
                        </w:r>
                        <w:proofErr w:type="spellEnd"/>
                        <w:proofErr w:type="gramEnd"/>
                        <w:r w:rsidRPr="00DC4CD3">
                          <w:rPr>
                            <w:rFonts w:ascii="Arial" w:eastAsia="Times New Roman" w:hAnsi="Arial" w:cs="Arial"/>
                            <w:color w:val="000000"/>
                            <w:sz w:val="21"/>
                            <w:szCs w:val="21"/>
                            <w:lang w:eastAsia="en-GB"/>
                          </w:rPr>
                          <w:t xml:space="preserve"> die on average 15-20 years earlier than the general population</w:t>
                        </w:r>
                      </w:p>
                      <w:p w14:paraId="2FAA8B5D" w14:textId="77777777" w:rsidR="00DC4CD3" w:rsidRPr="00DC4CD3" w:rsidRDefault="00DC4CD3" w:rsidP="00DC4CD3">
                        <w:pPr>
                          <w:spacing w:line="315" w:lineRule="atLeast"/>
                          <w:rPr>
                            <w:rFonts w:ascii="Arial" w:eastAsia="Times New Roman" w:hAnsi="Arial" w:cs="Arial"/>
                            <w:color w:val="000000"/>
                            <w:sz w:val="21"/>
                            <w:szCs w:val="21"/>
                            <w:lang w:eastAsia="en-GB"/>
                          </w:rPr>
                        </w:pPr>
                        <w:proofErr w:type="spellStart"/>
                        <w:proofErr w:type="gramStart"/>
                        <w:r w:rsidRPr="00DC4CD3">
                          <w:rPr>
                            <w:rFonts w:ascii="Arial" w:eastAsia="Times New Roman" w:hAnsi="Arial" w:cs="Arial"/>
                            <w:color w:val="000000"/>
                            <w:sz w:val="21"/>
                            <w:szCs w:val="21"/>
                            <w:lang w:eastAsia="en-GB"/>
                          </w:rPr>
                          <w:t>b.Have</w:t>
                        </w:r>
                        <w:proofErr w:type="spellEnd"/>
                        <w:proofErr w:type="gramEnd"/>
                        <w:r w:rsidRPr="00DC4CD3">
                          <w:rPr>
                            <w:rFonts w:ascii="Arial" w:eastAsia="Times New Roman" w:hAnsi="Arial" w:cs="Arial"/>
                            <w:color w:val="000000"/>
                            <w:sz w:val="21"/>
                            <w:szCs w:val="21"/>
                            <w:lang w:eastAsia="en-GB"/>
                          </w:rPr>
                          <w:t xml:space="preserve"> 3.7 times higher death rates </w:t>
                        </w:r>
                      </w:p>
                      <w:p w14:paraId="3CB1390A" w14:textId="77777777" w:rsidR="00DC4CD3" w:rsidRPr="00DC4CD3" w:rsidRDefault="00DC4CD3" w:rsidP="00DC4CD3">
                        <w:pPr>
                          <w:spacing w:line="315" w:lineRule="atLeast"/>
                          <w:rPr>
                            <w:rFonts w:ascii="Arial" w:eastAsia="Times New Roman" w:hAnsi="Arial" w:cs="Arial"/>
                            <w:color w:val="000000"/>
                            <w:sz w:val="21"/>
                            <w:szCs w:val="21"/>
                            <w:lang w:eastAsia="en-GB"/>
                          </w:rPr>
                        </w:pPr>
                        <w:proofErr w:type="spellStart"/>
                        <w:r w:rsidRPr="00DC4CD3">
                          <w:rPr>
                            <w:rFonts w:ascii="Arial" w:eastAsia="Times New Roman" w:hAnsi="Arial" w:cs="Arial"/>
                            <w:color w:val="000000"/>
                            <w:sz w:val="21"/>
                            <w:szCs w:val="21"/>
                            <w:lang w:eastAsia="en-GB"/>
                          </w:rPr>
                          <w:t>c.The</w:t>
                        </w:r>
                        <w:proofErr w:type="spellEnd"/>
                        <w:r w:rsidRPr="00DC4CD3">
                          <w:rPr>
                            <w:rFonts w:ascii="Arial" w:eastAsia="Times New Roman" w:hAnsi="Arial" w:cs="Arial"/>
                            <w:color w:val="000000"/>
                            <w:sz w:val="21"/>
                            <w:szCs w:val="21"/>
                            <w:lang w:eastAsia="en-GB"/>
                          </w:rPr>
                          <w:t xml:space="preserve"> major cause of death is cardiovascular disease (CVD) which is largely preventable </w:t>
                        </w:r>
                      </w:p>
                      <w:p w14:paraId="75E60EB2"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Consistently providing appropriate and timely physical health checks can help with improving their physical health; providing a holistic model that joins up physical and mental health is even more beneficial</w:t>
                        </w:r>
                      </w:p>
                      <w:p w14:paraId="15CEA93E"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 xml:space="preserve">2)SMI AHC is made up of 12 indicators: 6 of these now reside within </w:t>
                        </w:r>
                        <w:proofErr w:type="spellStart"/>
                        <w:r w:rsidRPr="00DC4CD3">
                          <w:rPr>
                            <w:rFonts w:ascii="Arial" w:eastAsia="Times New Roman" w:hAnsi="Arial" w:cs="Arial"/>
                            <w:color w:val="000000"/>
                            <w:sz w:val="21"/>
                            <w:szCs w:val="21"/>
                            <w:lang w:eastAsia="en-GB"/>
                          </w:rPr>
                          <w:t>QoF</w:t>
                        </w:r>
                        <w:proofErr w:type="spellEnd"/>
                        <w:r w:rsidRPr="00DC4CD3">
                          <w:rPr>
                            <w:rFonts w:ascii="Arial" w:eastAsia="Times New Roman" w:hAnsi="Arial" w:cs="Arial"/>
                            <w:color w:val="000000"/>
                            <w:sz w:val="21"/>
                            <w:szCs w:val="21"/>
                            <w:lang w:eastAsia="en-GB"/>
                          </w:rPr>
                          <w:t>:</w:t>
                        </w:r>
                      </w:p>
                      <w:p w14:paraId="343F7CA0"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 MH002</w:t>
                        </w:r>
                      </w:p>
                      <w:p w14:paraId="029CDC72"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 MH003</w:t>
                        </w:r>
                      </w:p>
                      <w:p w14:paraId="56C1BE7B"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 MH006</w:t>
                        </w:r>
                      </w:p>
                      <w:p w14:paraId="61B54FF2"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 MH008</w:t>
                        </w:r>
                      </w:p>
                      <w:p w14:paraId="03C8F0E7"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 MH009</w:t>
                        </w:r>
                      </w:p>
                      <w:p w14:paraId="4ECE764E"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 MH010</w:t>
                        </w:r>
                      </w:p>
                      <w:p w14:paraId="619D6480" w14:textId="77777777" w:rsidR="00DC4CD3" w:rsidRPr="00DC4CD3" w:rsidRDefault="00DC4CD3" w:rsidP="00DC4CD3">
                        <w:pPr>
                          <w:spacing w:line="315" w:lineRule="atLeast"/>
                          <w:rPr>
                            <w:rFonts w:ascii="Arial" w:eastAsia="Times New Roman" w:hAnsi="Arial" w:cs="Arial"/>
                            <w:color w:val="000000"/>
                            <w:sz w:val="21"/>
                            <w:szCs w:val="21"/>
                            <w:lang w:eastAsia="en-GB"/>
                          </w:rPr>
                        </w:pPr>
                        <w:r w:rsidRPr="00DC4CD3">
                          <w:rPr>
                            <w:rFonts w:ascii="Arial" w:eastAsia="Times New Roman" w:hAnsi="Arial" w:cs="Arial"/>
                            <w:color w:val="000000"/>
                            <w:sz w:val="21"/>
                            <w:szCs w:val="21"/>
                            <w:lang w:eastAsia="en-GB"/>
                          </w:rPr>
                          <w:t>3)The CCG has commissioned the GP Alliance to undertake the SMI AHC on behalf of practices, as well as reviewing the SMI Registers. This offer is free-of-charge to Practices and Practices will receive the QOF-related points and any payments associated with the delivery of those checks. Please contact Sarah Knight, Clinical Lead for Health Inequalities, GP Alliance for more information (</w:t>
                        </w:r>
                        <w:hyperlink r:id="rId20" w:tooltip="mailto:sarah.knight47@nhs.net" w:history="1">
                          <w:r w:rsidRPr="00DC4CD3">
                            <w:rPr>
                              <w:rFonts w:ascii="Arial" w:eastAsia="Times New Roman" w:hAnsi="Arial" w:cs="Arial"/>
                              <w:color w:val="0078D4"/>
                              <w:sz w:val="21"/>
                              <w:szCs w:val="21"/>
                              <w:u w:val="single"/>
                              <w:lang w:eastAsia="en-GB"/>
                            </w:rPr>
                            <w:t>sarah.knight47@nhs.net</w:t>
                          </w:r>
                        </w:hyperlink>
                        <w:r w:rsidRPr="00DC4CD3">
                          <w:rPr>
                            <w:rFonts w:ascii="Arial" w:eastAsia="Times New Roman" w:hAnsi="Arial" w:cs="Arial"/>
                            <w:color w:val="000000"/>
                            <w:sz w:val="21"/>
                            <w:szCs w:val="21"/>
                            <w:lang w:eastAsia="en-GB"/>
                          </w:rPr>
                          <w:t>)</w:t>
                        </w:r>
                      </w:p>
                      <w:p w14:paraId="6E257E5B" w14:textId="77777777" w:rsidR="00DC4CD3" w:rsidRPr="00DC4CD3" w:rsidRDefault="00DC4CD3" w:rsidP="00DC4CD3">
                        <w:pPr>
                          <w:spacing w:line="315" w:lineRule="atLeast"/>
                          <w:ind w:hanging="360"/>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2F6D4C91" w14:textId="77777777" w:rsidR="00DC4CD3" w:rsidRPr="00DC4CD3" w:rsidRDefault="00DC4CD3" w:rsidP="00DC4CD3">
                        <w:pPr>
                          <w:spacing w:line="315" w:lineRule="atLeast"/>
                          <w:rPr>
                            <w:rFonts w:ascii="Arial" w:eastAsia="Times New Roman" w:hAnsi="Arial" w:cs="Arial"/>
                            <w:color w:val="231F20"/>
                            <w:sz w:val="21"/>
                            <w:szCs w:val="21"/>
                            <w:lang w:eastAsia="en-GB"/>
                          </w:rPr>
                        </w:pPr>
                        <w:bookmarkStart w:id="3" w:name="SMIs"/>
                        <w:r w:rsidRPr="00DC4CD3">
                          <w:rPr>
                            <w:rFonts w:ascii="Arial" w:eastAsia="Times New Roman" w:hAnsi="Arial" w:cs="Arial"/>
                            <w:b/>
                            <w:bCs/>
                            <w:color w:val="00B0F0"/>
                            <w:lang w:eastAsia="en-GB"/>
                          </w:rPr>
                          <w:t>Severe Mental Illness annual health check service for Warwickshire North</w:t>
                        </w:r>
                        <w:bookmarkEnd w:id="3"/>
                      </w:p>
                      <w:p w14:paraId="0F1F128C"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This service has been up and running for nearly a year now and has had great success with over 50 practices in Coventry and Rugby signed up. This has allowed for the Coventry and Rugby GP Alliance to expand into Warwickshire North. </w:t>
                        </w:r>
                        <w:hyperlink r:id="rId21" w:tooltip="https://cwccg.net/5ECH-GDVV-3W4C1S-C2JDL-1/c.aspx" w:history="1">
                          <w:r w:rsidRPr="00DC4CD3">
                            <w:rPr>
                              <w:rFonts w:ascii="Arial" w:eastAsia="Times New Roman" w:hAnsi="Arial" w:cs="Arial"/>
                              <w:color w:val="00B0F0"/>
                              <w:sz w:val="21"/>
                              <w:szCs w:val="21"/>
                              <w:u w:val="single"/>
                              <w:lang w:eastAsia="en-GB"/>
                            </w:rPr>
                            <w:t>Click Here</w:t>
                          </w:r>
                        </w:hyperlink>
                        <w:r w:rsidRPr="00DC4CD3">
                          <w:rPr>
                            <w:rFonts w:ascii="Arial" w:eastAsia="Times New Roman" w:hAnsi="Arial" w:cs="Arial"/>
                            <w:color w:val="231F20"/>
                            <w:sz w:val="21"/>
                            <w:szCs w:val="21"/>
                            <w:lang w:eastAsia="en-GB"/>
                          </w:rPr>
                          <w:t> for more information including what your practice needs to do.</w:t>
                        </w:r>
                      </w:p>
                      <w:p w14:paraId="36173D5B" w14:textId="77777777" w:rsidR="00DC4CD3" w:rsidRPr="00DC4CD3" w:rsidRDefault="00DC4CD3" w:rsidP="00DC4CD3">
                        <w:pPr>
                          <w:spacing w:line="330" w:lineRule="atLeast"/>
                          <w:jc w:val="center"/>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3499A440" w14:textId="77777777" w:rsidR="00DC4CD3" w:rsidRPr="00DC4CD3" w:rsidRDefault="00DC4CD3" w:rsidP="00DC4CD3">
                        <w:pPr>
                          <w:spacing w:line="315" w:lineRule="atLeast"/>
                          <w:rPr>
                            <w:rFonts w:ascii="Arial" w:eastAsia="Times New Roman" w:hAnsi="Arial" w:cs="Arial"/>
                            <w:color w:val="231F20"/>
                            <w:sz w:val="21"/>
                            <w:szCs w:val="21"/>
                            <w:lang w:eastAsia="en-GB"/>
                          </w:rPr>
                        </w:pPr>
                        <w:proofErr w:type="spellStart"/>
                        <w:r w:rsidRPr="00DC4CD3">
                          <w:rPr>
                            <w:rFonts w:ascii="Arial" w:eastAsia="Times New Roman" w:hAnsi="Arial" w:cs="Arial"/>
                            <w:b/>
                            <w:bCs/>
                            <w:color w:val="00B0F0"/>
                            <w:lang w:eastAsia="en-GB"/>
                          </w:rPr>
                          <w:t>ReSPECT</w:t>
                        </w:r>
                        <w:proofErr w:type="spellEnd"/>
                        <w:r w:rsidRPr="00DC4CD3">
                          <w:rPr>
                            <w:rFonts w:ascii="Arial" w:eastAsia="Times New Roman" w:hAnsi="Arial" w:cs="Arial"/>
                            <w:b/>
                            <w:bCs/>
                            <w:color w:val="00B0F0"/>
                            <w:lang w:eastAsia="en-GB"/>
                          </w:rPr>
                          <w:t xml:space="preserve"> Forms Distribution</w:t>
                        </w:r>
                      </w:p>
                      <w:p w14:paraId="053EFD13"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Please find </w:t>
                        </w:r>
                        <w:hyperlink r:id="rId22" w:tooltip="https://cwccg.net/5ECH-GDVV-3W4C1S-C2K2A-1/c.aspx" w:history="1">
                          <w:r w:rsidRPr="00DC4CD3">
                            <w:rPr>
                              <w:rFonts w:ascii="Arial" w:eastAsia="Times New Roman" w:hAnsi="Arial" w:cs="Arial"/>
                              <w:color w:val="00B0F0"/>
                              <w:sz w:val="21"/>
                              <w:szCs w:val="21"/>
                              <w:u w:val="single"/>
                              <w:lang w:eastAsia="en-GB"/>
                            </w:rPr>
                            <w:t>attached</w:t>
                          </w:r>
                        </w:hyperlink>
                        <w:r w:rsidRPr="00DC4CD3">
                          <w:rPr>
                            <w:rFonts w:ascii="Arial" w:eastAsia="Times New Roman" w:hAnsi="Arial" w:cs="Arial"/>
                            <w:color w:val="231F20"/>
                            <w:sz w:val="21"/>
                            <w:szCs w:val="21"/>
                            <w:lang w:eastAsia="en-GB"/>
                          </w:rPr>
                          <w:t> the latest version of the form that practices should be using. This is a reminder that depending on your area, forms can be collected (upon arrangement) from the following surgeries, who have kindly agreed to hold a stock:</w:t>
                        </w:r>
                      </w:p>
                      <w:p w14:paraId="5C7F82DD"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22CC44A2"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Coventry- </w:t>
                        </w:r>
                        <w:r w:rsidRPr="00DC4CD3">
                          <w:rPr>
                            <w:rFonts w:ascii="Arial" w:eastAsia="Times New Roman" w:hAnsi="Arial" w:cs="Arial"/>
                            <w:color w:val="231F20"/>
                            <w:sz w:val="21"/>
                            <w:szCs w:val="21"/>
                            <w:lang w:eastAsia="en-GB"/>
                          </w:rPr>
                          <w:t>Forrest Medical Centre</w:t>
                        </w:r>
                      </w:p>
                      <w:p w14:paraId="1171C75B"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Rugby- </w:t>
                        </w:r>
                        <w:r w:rsidRPr="00DC4CD3">
                          <w:rPr>
                            <w:rFonts w:ascii="Arial" w:eastAsia="Times New Roman" w:hAnsi="Arial" w:cs="Arial"/>
                            <w:color w:val="231F20"/>
                            <w:sz w:val="21"/>
                            <w:szCs w:val="21"/>
                            <w:lang w:eastAsia="en-GB"/>
                          </w:rPr>
                          <w:t>Westside Medical Practice</w:t>
                        </w:r>
                      </w:p>
                      <w:p w14:paraId="54F9B2FE"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Warwickshire North- </w:t>
                        </w:r>
                        <w:r w:rsidRPr="00DC4CD3">
                          <w:rPr>
                            <w:rFonts w:ascii="Arial" w:eastAsia="Times New Roman" w:hAnsi="Arial" w:cs="Arial"/>
                            <w:color w:val="231F20"/>
                            <w:sz w:val="21"/>
                            <w:szCs w:val="21"/>
                            <w:lang w:eastAsia="en-GB"/>
                          </w:rPr>
                          <w:t>Red Roofs Surgery</w:t>
                        </w:r>
                      </w:p>
                      <w:p w14:paraId="0A549850"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6A63E6F6"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In addition, for the Warwickshire North area Mary Ann Evans Hospice are the provider for CCG funded </w:t>
                        </w:r>
                        <w:proofErr w:type="spellStart"/>
                        <w:r w:rsidRPr="00DC4CD3">
                          <w:rPr>
                            <w:rFonts w:ascii="Arial" w:eastAsia="Times New Roman" w:hAnsi="Arial" w:cs="Arial"/>
                            <w:color w:val="231F20"/>
                            <w:sz w:val="21"/>
                            <w:szCs w:val="21"/>
                            <w:lang w:eastAsia="en-GB"/>
                          </w:rPr>
                          <w:t>ReSPECT</w:t>
                        </w:r>
                        <w:proofErr w:type="spellEnd"/>
                        <w:r w:rsidRPr="00DC4CD3">
                          <w:rPr>
                            <w:rFonts w:ascii="Arial" w:eastAsia="Times New Roman" w:hAnsi="Arial" w:cs="Arial"/>
                            <w:color w:val="231F20"/>
                            <w:sz w:val="21"/>
                            <w:szCs w:val="21"/>
                            <w:lang w:eastAsia="en-GB"/>
                          </w:rPr>
                          <w:t xml:space="preserve"> forms for GP Practices in Warwickshire North. Each practice can request a supply by simply contacting the following email address: </w:t>
                        </w:r>
                        <w:hyperlink r:id="rId23" w:tooltip="mailto:geh.maryannclinical@nhs.net" w:history="1">
                          <w:r w:rsidRPr="00DC4CD3">
                            <w:rPr>
                              <w:rFonts w:ascii="Arial" w:eastAsia="Times New Roman" w:hAnsi="Arial" w:cs="Arial"/>
                              <w:color w:val="0078D4"/>
                              <w:sz w:val="21"/>
                              <w:szCs w:val="21"/>
                              <w:u w:val="single"/>
                              <w:lang w:eastAsia="en-GB"/>
                            </w:rPr>
                            <w:t>geh.maryannclinical@nhs.net</w:t>
                          </w:r>
                        </w:hyperlink>
                        <w:r w:rsidRPr="00DC4CD3">
                          <w:rPr>
                            <w:rFonts w:ascii="Arial" w:eastAsia="Times New Roman" w:hAnsi="Arial" w:cs="Arial"/>
                            <w:color w:val="231F20"/>
                            <w:sz w:val="21"/>
                            <w:szCs w:val="21"/>
                            <w:lang w:eastAsia="en-GB"/>
                          </w:rPr>
                          <w:t xml:space="preserve"> or telephoning 02476 865465 and ask for </w:t>
                        </w:r>
                        <w:r w:rsidRPr="00DC4CD3">
                          <w:rPr>
                            <w:rFonts w:ascii="Arial" w:eastAsia="Times New Roman" w:hAnsi="Arial" w:cs="Arial"/>
                            <w:color w:val="231F20"/>
                            <w:sz w:val="21"/>
                            <w:szCs w:val="21"/>
                            <w:lang w:eastAsia="en-GB"/>
                          </w:rPr>
                          <w:lastRenderedPageBreak/>
                          <w:t>Bernadette Evans. Mary Ann Hospice will then arrange to deliver the supply to the practice as soon as possible.</w:t>
                        </w:r>
                      </w:p>
                      <w:p w14:paraId="15A06A86"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46235385"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For any queries relating to the </w:t>
                        </w:r>
                        <w:proofErr w:type="spellStart"/>
                        <w:r w:rsidRPr="00DC4CD3">
                          <w:rPr>
                            <w:rFonts w:ascii="Arial" w:eastAsia="Times New Roman" w:hAnsi="Arial" w:cs="Arial"/>
                            <w:color w:val="231F20"/>
                            <w:sz w:val="21"/>
                            <w:szCs w:val="21"/>
                            <w:lang w:eastAsia="en-GB"/>
                          </w:rPr>
                          <w:t>ReSPECT</w:t>
                        </w:r>
                        <w:proofErr w:type="spellEnd"/>
                        <w:r w:rsidRPr="00DC4CD3">
                          <w:rPr>
                            <w:rFonts w:ascii="Arial" w:eastAsia="Times New Roman" w:hAnsi="Arial" w:cs="Arial"/>
                            <w:color w:val="231F20"/>
                            <w:sz w:val="21"/>
                            <w:szCs w:val="21"/>
                            <w:lang w:eastAsia="en-GB"/>
                          </w:rPr>
                          <w:t xml:space="preserve"> forms please email: </w:t>
                        </w:r>
                        <w:hyperlink r:id="rId24" w:tooltip="mailto:cwccg.primarycare@nhs.net" w:history="1">
                          <w:r w:rsidRPr="00DC4CD3">
                            <w:rPr>
                              <w:rFonts w:ascii="Arial" w:eastAsia="Times New Roman" w:hAnsi="Arial" w:cs="Arial"/>
                              <w:color w:val="0078D4"/>
                              <w:sz w:val="21"/>
                              <w:szCs w:val="21"/>
                              <w:u w:val="single"/>
                              <w:lang w:eastAsia="en-GB"/>
                            </w:rPr>
                            <w:t>cwccg.primarycare@nhs.net</w:t>
                          </w:r>
                        </w:hyperlink>
                      </w:p>
                      <w:p w14:paraId="54480209"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6983029C"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0072CE"/>
                            <w:sz w:val="33"/>
                            <w:szCs w:val="33"/>
                            <w:lang w:eastAsia="en-GB"/>
                          </w:rPr>
                          <w:t>Training, events &amp; surveys</w:t>
                        </w:r>
                      </w:p>
                      <w:p w14:paraId="620817BA"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6B831A7A"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INVITATION - Safer Sleep is Everyone's Responsibility Webinar </w:t>
                        </w:r>
                      </w:p>
                      <w:p w14:paraId="1F9BA758"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On behalf of Elaine Coleridge-Smith, Independent Chair &amp; Scrutineer, Warwickshire Safeguarding Partnership</w:t>
                        </w:r>
                      </w:p>
                      <w:p w14:paraId="316F9989"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Following on from the success of the first event, Warwickshire Safeguarding Partnership and Coventry Safeguarding Children Partnership are pleased to announce they will be holding another joint webinar focusing on safer sleep for babies and infants.</w:t>
                        </w:r>
                      </w:p>
                      <w:p w14:paraId="2161E9F3"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The webinar will include learning from National and Local reviews, information from the Lullaby Trust on how to have opportunistic conversations and highlight practical resources to use with families including the launch of the Safer Sleeping Practitioner Guide. </w:t>
                        </w:r>
                      </w:p>
                      <w:p w14:paraId="4458C633"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Title:</w:t>
                        </w:r>
                        <w:r w:rsidRPr="00DC4CD3">
                          <w:rPr>
                            <w:rFonts w:ascii="Arial" w:eastAsia="Times New Roman" w:hAnsi="Arial" w:cs="Arial"/>
                            <w:color w:val="231F20"/>
                            <w:sz w:val="21"/>
                            <w:szCs w:val="21"/>
                            <w:lang w:eastAsia="en-GB"/>
                          </w:rPr>
                          <w:t> </w:t>
                        </w:r>
                        <w:r w:rsidRPr="00DC4CD3">
                          <w:rPr>
                            <w:rFonts w:ascii="Arial" w:eastAsia="Times New Roman" w:hAnsi="Arial" w:cs="Arial"/>
                            <w:b/>
                            <w:bCs/>
                            <w:color w:val="231F20"/>
                            <w:sz w:val="21"/>
                            <w:szCs w:val="21"/>
                            <w:lang w:eastAsia="en-GB"/>
                          </w:rPr>
                          <w:t>Safer Sleep is Everyone's Responsibility </w:t>
                        </w:r>
                      </w:p>
                      <w:p w14:paraId="1CB871D7"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Date: Tuesday 16th November 2021</w:t>
                        </w:r>
                      </w:p>
                      <w:p w14:paraId="6AF3FA61"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Time:</w:t>
                        </w:r>
                        <w:r w:rsidRPr="00DC4CD3">
                          <w:rPr>
                            <w:rFonts w:ascii="Arial" w:eastAsia="Times New Roman" w:hAnsi="Arial" w:cs="Arial"/>
                            <w:color w:val="231F20"/>
                            <w:sz w:val="21"/>
                            <w:szCs w:val="21"/>
                            <w:lang w:eastAsia="en-GB"/>
                          </w:rPr>
                          <w:t> </w:t>
                        </w:r>
                        <w:r w:rsidRPr="00DC4CD3">
                          <w:rPr>
                            <w:rFonts w:ascii="Arial" w:eastAsia="Times New Roman" w:hAnsi="Arial" w:cs="Arial"/>
                            <w:b/>
                            <w:bCs/>
                            <w:color w:val="231F20"/>
                            <w:sz w:val="21"/>
                            <w:szCs w:val="21"/>
                            <w:lang w:eastAsia="en-GB"/>
                          </w:rPr>
                          <w:t>14:00 - 16:00 pm</w:t>
                        </w:r>
                      </w:p>
                      <w:p w14:paraId="2CD93AB3"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The webinar is free of charge and open to </w:t>
                        </w:r>
                        <w:r w:rsidRPr="00DC4CD3">
                          <w:rPr>
                            <w:rFonts w:ascii="Arial" w:eastAsia="Times New Roman" w:hAnsi="Arial" w:cs="Arial"/>
                            <w:b/>
                            <w:bCs/>
                            <w:color w:val="231F20"/>
                            <w:sz w:val="21"/>
                            <w:szCs w:val="21"/>
                            <w:u w:val="single"/>
                            <w:lang w:eastAsia="en-GB"/>
                          </w:rPr>
                          <w:t>all</w:t>
                        </w:r>
                        <w:r w:rsidRPr="00DC4CD3">
                          <w:rPr>
                            <w:rFonts w:ascii="Arial" w:eastAsia="Times New Roman" w:hAnsi="Arial" w:cs="Arial"/>
                            <w:color w:val="231F20"/>
                            <w:sz w:val="21"/>
                            <w:szCs w:val="21"/>
                            <w:lang w:eastAsia="en-GB"/>
                          </w:rPr>
                          <w:t xml:space="preserve"> professionals who work with or will </w:t>
                        </w:r>
                        <w:proofErr w:type="gramStart"/>
                        <w:r w:rsidRPr="00DC4CD3">
                          <w:rPr>
                            <w:rFonts w:ascii="Arial" w:eastAsia="Times New Roman" w:hAnsi="Arial" w:cs="Arial"/>
                            <w:color w:val="231F20"/>
                            <w:sz w:val="21"/>
                            <w:szCs w:val="21"/>
                            <w:lang w:eastAsia="en-GB"/>
                          </w:rPr>
                          <w:t>come into contact with</w:t>
                        </w:r>
                        <w:proofErr w:type="gramEnd"/>
                        <w:r w:rsidRPr="00DC4CD3">
                          <w:rPr>
                            <w:rFonts w:ascii="Arial" w:eastAsia="Times New Roman" w:hAnsi="Arial" w:cs="Arial"/>
                            <w:color w:val="231F20"/>
                            <w:sz w:val="21"/>
                            <w:szCs w:val="21"/>
                            <w:lang w:eastAsia="en-GB"/>
                          </w:rPr>
                          <w:t xml:space="preserve"> parents and carers where a baby is due or is already living within the home. </w:t>
                        </w:r>
                      </w:p>
                      <w:p w14:paraId="24ADA864"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Further information regarding the webinar, including how to book your place, can be found on the </w:t>
                        </w:r>
                        <w:hyperlink r:id="rId25" w:tooltip="https://cwccg.net/5ECH-GDVV-3W4C1S-C2K2B-1/c.aspx" w:history="1">
                          <w:r w:rsidRPr="00DC4CD3">
                            <w:rPr>
                              <w:rFonts w:ascii="Arial" w:eastAsia="Times New Roman" w:hAnsi="Arial" w:cs="Arial"/>
                              <w:color w:val="00B0F0"/>
                              <w:sz w:val="21"/>
                              <w:szCs w:val="21"/>
                              <w:u w:val="single"/>
                              <w:lang w:eastAsia="en-GB"/>
                            </w:rPr>
                            <w:t>attached flyer</w:t>
                          </w:r>
                        </w:hyperlink>
                        <w:r w:rsidRPr="00DC4CD3">
                          <w:rPr>
                            <w:rFonts w:ascii="Arial" w:eastAsia="Times New Roman" w:hAnsi="Arial" w:cs="Arial"/>
                            <w:color w:val="231F20"/>
                            <w:sz w:val="21"/>
                            <w:szCs w:val="21"/>
                            <w:lang w:eastAsia="en-GB"/>
                          </w:rPr>
                          <w:t>.</w:t>
                        </w:r>
                      </w:p>
                      <w:p w14:paraId="3521C31E"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6B4737FA"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Consultant Connect Survey </w:t>
                        </w:r>
                      </w:p>
                      <w:p w14:paraId="263B691C" w14:textId="77777777" w:rsidR="00DC4CD3" w:rsidRPr="00DC4CD3" w:rsidRDefault="00DC4CD3" w:rsidP="00DC4CD3">
                        <w:pPr>
                          <w:spacing w:line="315" w:lineRule="atLeast"/>
                          <w:rPr>
                            <w:rFonts w:ascii="Arial" w:eastAsia="Times New Roman" w:hAnsi="Arial" w:cs="Arial"/>
                            <w:color w:val="231F20"/>
                            <w:sz w:val="21"/>
                            <w:szCs w:val="21"/>
                            <w:lang w:eastAsia="en-GB"/>
                          </w:rPr>
                        </w:pPr>
                        <w:proofErr w:type="gramStart"/>
                        <w:r w:rsidRPr="00DC4CD3">
                          <w:rPr>
                            <w:rFonts w:ascii="Arial" w:eastAsia="Times New Roman" w:hAnsi="Arial" w:cs="Arial"/>
                            <w:color w:val="231F20"/>
                            <w:sz w:val="21"/>
                            <w:szCs w:val="21"/>
                            <w:lang w:eastAsia="en-GB"/>
                          </w:rPr>
                          <w:t>In order to</w:t>
                        </w:r>
                        <w:proofErr w:type="gramEnd"/>
                        <w:r w:rsidRPr="00DC4CD3">
                          <w:rPr>
                            <w:rFonts w:ascii="Arial" w:eastAsia="Times New Roman" w:hAnsi="Arial" w:cs="Arial"/>
                            <w:color w:val="231F20"/>
                            <w:sz w:val="21"/>
                            <w:szCs w:val="21"/>
                            <w:lang w:eastAsia="en-GB"/>
                          </w:rPr>
                          <w:t xml:space="preserve"> continue improving the service, we would be very grateful if you could provide some feedback by completing the following short survey (5 questions), even if you have yet to use the service. Please fill in the survey following this </w:t>
                        </w:r>
                        <w:hyperlink r:id="rId26" w:tooltip="https://cwccg.net/5ECH-GDVV-3W4C1S-C2HXN-1/c.aspx" w:history="1">
                          <w:r w:rsidRPr="00DC4CD3">
                            <w:rPr>
                              <w:rFonts w:ascii="Arial" w:eastAsia="Times New Roman" w:hAnsi="Arial" w:cs="Arial"/>
                              <w:color w:val="00B0F0"/>
                              <w:sz w:val="21"/>
                              <w:szCs w:val="21"/>
                              <w:u w:val="single"/>
                              <w:lang w:eastAsia="en-GB"/>
                            </w:rPr>
                            <w:t>link.</w:t>
                          </w:r>
                        </w:hyperlink>
                        <w:hyperlink r:id="rId27" w:tooltip="https://cwccg.net/5ECH-GDVV-3W4C1S-C2HXN-1/c.aspx" w:history="1">
                          <w:r w:rsidRPr="00DC4CD3">
                            <w:rPr>
                              <w:rFonts w:ascii="Arial" w:eastAsia="Times New Roman" w:hAnsi="Arial" w:cs="Arial"/>
                              <w:b/>
                              <w:bCs/>
                              <w:color w:val="0000FF"/>
                              <w:sz w:val="21"/>
                              <w:szCs w:val="21"/>
                              <w:u w:val="single"/>
                              <w:lang w:eastAsia="en-GB"/>
                            </w:rPr>
                            <w:br/>
                          </w:r>
                        </w:hyperlink>
                      </w:p>
                      <w:p w14:paraId="503C113E"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2B6E4899"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If you have any questions, please get in touch with Joanne </w:t>
                        </w:r>
                        <w:hyperlink r:id="rId28" w:tooltip="mailto:joanne.hardway@consultantconnect.org.uk" w:history="1">
                          <w:r w:rsidRPr="00DC4CD3">
                            <w:rPr>
                              <w:rFonts w:ascii="Arial" w:eastAsia="Times New Roman" w:hAnsi="Arial" w:cs="Arial"/>
                              <w:color w:val="0078D4"/>
                              <w:sz w:val="21"/>
                              <w:szCs w:val="21"/>
                              <w:u w:val="single"/>
                              <w:lang w:eastAsia="en-GB"/>
                            </w:rPr>
                            <w:t>joanne.hardway@consultantconnect.org.uk</w:t>
                          </w:r>
                        </w:hyperlink>
                      </w:p>
                      <w:p w14:paraId="40E3DD97"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00B8B2B1"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Survey - NHS Digital Weight Management Programme </w:t>
                        </w:r>
                      </w:p>
                      <w:p w14:paraId="48ABD2B1"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Request to complete survey from final year student completing Executive MBA project at Nottingham Business </w:t>
                        </w:r>
                        <w:proofErr w:type="gramStart"/>
                        <w:r w:rsidRPr="00DC4CD3">
                          <w:rPr>
                            <w:rFonts w:ascii="Arial" w:eastAsia="Times New Roman" w:hAnsi="Arial" w:cs="Arial"/>
                            <w:color w:val="231F20"/>
                            <w:sz w:val="21"/>
                            <w:szCs w:val="21"/>
                            <w:lang w:eastAsia="en-GB"/>
                          </w:rPr>
                          <w:t>School, and</w:t>
                        </w:r>
                        <w:proofErr w:type="gramEnd"/>
                        <w:r w:rsidRPr="00DC4CD3">
                          <w:rPr>
                            <w:rFonts w:ascii="Arial" w:eastAsia="Times New Roman" w:hAnsi="Arial" w:cs="Arial"/>
                            <w:color w:val="231F20"/>
                            <w:sz w:val="21"/>
                            <w:szCs w:val="21"/>
                            <w:lang w:eastAsia="en-GB"/>
                          </w:rPr>
                          <w:t xml:space="preserve"> works for NHS England and Improvement in Midlands region as Regional Prevention Lead. The purpose of this research is to investigate and understand barriers and challenges around mobilisation and implementation of the NHS Digital Weight Management Programme (DWMP) in the Midlands region. Secondly, it would be valuable for the NHS Midlands to develop an innovative and inclusive strategy to improve DWMP referral uptake.</w:t>
                        </w:r>
                      </w:p>
                      <w:p w14:paraId="02BEB875"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lastRenderedPageBreak/>
                          <w:t>                  </w:t>
                        </w:r>
                      </w:p>
                      <w:p w14:paraId="69B70B83"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This survey is confidential and anonymous,</w:t>
                        </w:r>
                        <w:r w:rsidRPr="00DC4CD3">
                          <w:rPr>
                            <w:rFonts w:ascii="Arial" w:eastAsia="Times New Roman" w:hAnsi="Arial" w:cs="Arial"/>
                            <w:color w:val="231F20"/>
                            <w:sz w:val="21"/>
                            <w:szCs w:val="21"/>
                            <w:lang w:eastAsia="en-GB"/>
                          </w:rPr>
                          <w:t> and your participation is voluntary and greatly appreciated.</w:t>
                        </w:r>
                      </w:p>
                      <w:p w14:paraId="2E418479"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2283E54F"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The survey should take approximately </w:t>
                        </w:r>
                        <w:r w:rsidRPr="00DC4CD3">
                          <w:rPr>
                            <w:rFonts w:ascii="Arial" w:eastAsia="Times New Roman" w:hAnsi="Arial" w:cs="Arial"/>
                            <w:b/>
                            <w:bCs/>
                            <w:color w:val="231F20"/>
                            <w:sz w:val="21"/>
                            <w:szCs w:val="21"/>
                            <w:lang w:eastAsia="en-GB"/>
                          </w:rPr>
                          <w:t>10-12 minutes </w:t>
                        </w:r>
                        <w:r w:rsidRPr="00DC4CD3">
                          <w:rPr>
                            <w:rFonts w:ascii="Arial" w:eastAsia="Times New Roman" w:hAnsi="Arial" w:cs="Arial"/>
                            <w:color w:val="231F20"/>
                            <w:sz w:val="21"/>
                            <w:szCs w:val="21"/>
                            <w:lang w:eastAsia="en-GB"/>
                          </w:rPr>
                          <w:t>and will close on </w:t>
                        </w:r>
                        <w:r w:rsidRPr="00DC4CD3">
                          <w:rPr>
                            <w:rFonts w:ascii="Arial" w:eastAsia="Times New Roman" w:hAnsi="Arial" w:cs="Arial"/>
                            <w:b/>
                            <w:bCs/>
                            <w:color w:val="231F20"/>
                            <w:sz w:val="21"/>
                            <w:szCs w:val="21"/>
                            <w:lang w:eastAsia="en-GB"/>
                          </w:rPr>
                          <w:t>21st November 2021</w:t>
                        </w:r>
                        <w:r w:rsidRPr="00DC4CD3">
                          <w:rPr>
                            <w:rFonts w:ascii="Arial" w:eastAsia="Times New Roman" w:hAnsi="Arial" w:cs="Arial"/>
                            <w:color w:val="231F20"/>
                            <w:sz w:val="21"/>
                            <w:szCs w:val="21"/>
                            <w:lang w:eastAsia="en-GB"/>
                          </w:rPr>
                          <w:t>.  Please follow the </w:t>
                        </w:r>
                        <w:hyperlink r:id="rId29" w:tooltip="https://cwccg.net/5ECH-GDVV-3W4C1S-C2HXO-1/c.aspx" w:history="1">
                          <w:r w:rsidRPr="00DC4CD3">
                            <w:rPr>
                              <w:rFonts w:ascii="Arial" w:eastAsia="Times New Roman" w:hAnsi="Arial" w:cs="Arial"/>
                              <w:color w:val="00B0F0"/>
                              <w:sz w:val="21"/>
                              <w:szCs w:val="21"/>
                              <w:u w:val="single"/>
                              <w:lang w:eastAsia="en-GB"/>
                            </w:rPr>
                            <w:t>link</w:t>
                          </w:r>
                        </w:hyperlink>
                        <w:r w:rsidRPr="00DC4CD3">
                          <w:rPr>
                            <w:rFonts w:ascii="Arial" w:eastAsia="Times New Roman" w:hAnsi="Arial" w:cs="Arial"/>
                            <w:color w:val="231F20"/>
                            <w:sz w:val="21"/>
                            <w:szCs w:val="21"/>
                            <w:lang w:eastAsia="en-GB"/>
                          </w:rPr>
                          <w:t> to complete the survey. It can be accessed on Mobile, iPad, Laptop, computer.</w:t>
                        </w:r>
                      </w:p>
                      <w:p w14:paraId="3900C8E3"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6E27875A"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Diabetes awareness event - 14 November</w:t>
                        </w:r>
                      </w:p>
                      <w:p w14:paraId="7D806E32"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Please see the </w:t>
                        </w:r>
                        <w:hyperlink r:id="rId30" w:tooltip="https://cwccg.net/5ECH-GDVV-3W4C1S-C2JNQ-1/c.aspx" w:history="1">
                          <w:r w:rsidRPr="00DC4CD3">
                            <w:rPr>
                              <w:rFonts w:ascii="Arial" w:eastAsia="Times New Roman" w:hAnsi="Arial" w:cs="Arial"/>
                              <w:color w:val="00B0F0"/>
                              <w:sz w:val="21"/>
                              <w:szCs w:val="21"/>
                              <w:u w:val="single"/>
                              <w:lang w:eastAsia="en-GB"/>
                            </w:rPr>
                            <w:t>attached</w:t>
                          </w:r>
                        </w:hyperlink>
                        <w:r w:rsidRPr="00DC4CD3">
                          <w:rPr>
                            <w:rFonts w:ascii="Arial" w:eastAsia="Times New Roman" w:hAnsi="Arial" w:cs="Arial"/>
                            <w:color w:val="231F20"/>
                            <w:sz w:val="21"/>
                            <w:szCs w:val="21"/>
                            <w:lang w:eastAsia="en-GB"/>
                          </w:rPr>
                          <w:t> flyer regarding a diabetes awareness event taking place in Coventry, it would be great if you could share this with your contacts/connections as the event is open to anyone who wishes to come along.  </w:t>
                        </w:r>
                      </w:p>
                      <w:p w14:paraId="43106096"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66562E09"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NHS Coventry and Warwickshire Clinical Commissioning Group (CCG) and the Lions Club of Coventry Godiva in partnership have organised a Diabetes and Health Awareness Event to support local communities. The event will be taking place on Sunday 14th November 2021, from 10.00 am until 3.00pm at the </w:t>
                        </w:r>
                        <w:proofErr w:type="spellStart"/>
                        <w:r w:rsidRPr="00DC4CD3">
                          <w:rPr>
                            <w:rFonts w:ascii="Arial" w:eastAsia="Times New Roman" w:hAnsi="Arial" w:cs="Arial"/>
                            <w:color w:val="231F20"/>
                            <w:sz w:val="21"/>
                            <w:szCs w:val="21"/>
                            <w:lang w:eastAsia="en-GB"/>
                          </w:rPr>
                          <w:t>Ramgharia</w:t>
                        </w:r>
                        <w:proofErr w:type="spellEnd"/>
                        <w:r w:rsidRPr="00DC4CD3">
                          <w:rPr>
                            <w:rFonts w:ascii="Arial" w:eastAsia="Times New Roman" w:hAnsi="Arial" w:cs="Arial"/>
                            <w:color w:val="231F20"/>
                            <w:sz w:val="21"/>
                            <w:szCs w:val="21"/>
                            <w:lang w:eastAsia="en-GB"/>
                          </w:rPr>
                          <w:t xml:space="preserve"> Gurdwara, 1103 Foleshill Road, Coventry, CV6 6EP.</w:t>
                        </w:r>
                      </w:p>
                      <w:p w14:paraId="1330FD6B"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5976A5CC"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xml:space="preserve">To mark World Diabetes Day 2021 in Coventry, the </w:t>
                        </w:r>
                        <w:proofErr w:type="gramStart"/>
                        <w:r w:rsidRPr="00DC4CD3">
                          <w:rPr>
                            <w:rFonts w:ascii="Arial" w:eastAsia="Times New Roman" w:hAnsi="Arial" w:cs="Arial"/>
                            <w:color w:val="231F20"/>
                            <w:sz w:val="21"/>
                            <w:szCs w:val="21"/>
                            <w:lang w:eastAsia="en-GB"/>
                          </w:rPr>
                          <w:t>NHS</w:t>
                        </w:r>
                        <w:proofErr w:type="gramEnd"/>
                        <w:r w:rsidRPr="00DC4CD3">
                          <w:rPr>
                            <w:rFonts w:ascii="Arial" w:eastAsia="Times New Roman" w:hAnsi="Arial" w:cs="Arial"/>
                            <w:color w:val="231F20"/>
                            <w:sz w:val="21"/>
                            <w:szCs w:val="21"/>
                            <w:lang w:eastAsia="en-GB"/>
                          </w:rPr>
                          <w:t xml:space="preserve"> and the Lions Club aim to raise awareness of the impact that diabetes can cause, how to prevent getting the disease in the first place, how to access local services for support. The theme for World Diabetes Day 2021-23 is access to diabetes care. 100 years after the discovery of insulin, millions of people with diabetes around the world cannot access the care they need. People with diabetes require ongoing care and support to manage their condition and avoid complications. In Coventry, we want as many people as possible to know that support services are available to access.</w:t>
                        </w:r>
                      </w:p>
                      <w:p w14:paraId="37C3583B"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5C1C9018"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0072CE"/>
                            <w:sz w:val="33"/>
                            <w:szCs w:val="33"/>
                            <w:lang w:eastAsia="en-GB"/>
                          </w:rPr>
                          <w:t>Newsletters</w:t>
                        </w:r>
                        <w:bookmarkStart w:id="4" w:name="_Hlk70513177"/>
                        <w:bookmarkStart w:id="5" w:name="Vacancies"/>
                        <w:bookmarkEnd w:id="4"/>
                        <w:bookmarkEnd w:id="5"/>
                      </w:p>
                      <w:p w14:paraId="4ED0DF8E"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3E1D2793"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Latest Covid 19/ flu vaccination programme bulletin</w:t>
                        </w:r>
                      </w:p>
                      <w:p w14:paraId="7F83F5D6"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231F20"/>
                            <w:sz w:val="21"/>
                            <w:szCs w:val="21"/>
                            <w:lang w:eastAsia="en-GB"/>
                          </w:rPr>
                          <w:t>On behalf of the regional Covid 19 and flu vaccination programme clinical leads</w:t>
                        </w:r>
                      </w:p>
                      <w:p w14:paraId="047AFEDE"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Attached is the </w:t>
                        </w:r>
                        <w:hyperlink r:id="rId31" w:tooltip="https://cwccg.net/5ECH-GDVV-3W4C1S-C2K47-1/c.aspx" w:history="1">
                          <w:r w:rsidRPr="00DC4CD3">
                            <w:rPr>
                              <w:rFonts w:ascii="Arial" w:eastAsia="Times New Roman" w:hAnsi="Arial" w:cs="Arial"/>
                              <w:color w:val="00B0F0"/>
                              <w:sz w:val="21"/>
                              <w:szCs w:val="21"/>
                              <w:u w:val="single"/>
                              <w:lang w:eastAsia="en-GB"/>
                            </w:rPr>
                            <w:t>latest Covid 19/ flu vaccination programme bulletin</w:t>
                          </w:r>
                        </w:hyperlink>
                        <w:r w:rsidRPr="00DC4CD3">
                          <w:rPr>
                            <w:rFonts w:ascii="Arial" w:eastAsia="Times New Roman" w:hAnsi="Arial" w:cs="Arial"/>
                            <w:color w:val="231F20"/>
                            <w:sz w:val="21"/>
                            <w:szCs w:val="21"/>
                            <w:lang w:eastAsia="en-GB"/>
                          </w:rPr>
                          <w:t> for your information.  Please share widely within your practice team.  If you have any questions or comments about the content - or contributions for future issues - please contact the Bulletin team (details on the final page).</w:t>
                        </w:r>
                      </w:p>
                      <w:p w14:paraId="7D904251" w14:textId="77777777" w:rsidR="00DC4CD3" w:rsidRPr="00DC4CD3" w:rsidRDefault="00DC4CD3" w:rsidP="00DC4CD3">
                        <w:pPr>
                          <w:spacing w:before="200" w:line="315" w:lineRule="atLeast"/>
                          <w:rPr>
                            <w:rFonts w:ascii="Arial" w:eastAsia="Times New Roman" w:hAnsi="Arial" w:cs="Arial"/>
                            <w:color w:val="231F20"/>
                            <w:sz w:val="21"/>
                            <w:szCs w:val="21"/>
                            <w:lang w:eastAsia="en-GB"/>
                          </w:rPr>
                        </w:pPr>
                        <w:r w:rsidRPr="00DC4CD3">
                          <w:rPr>
                            <w:rFonts w:ascii="Arial" w:eastAsia="Times New Roman" w:hAnsi="Arial" w:cs="Arial"/>
                            <w:color w:val="0072CE"/>
                            <w:sz w:val="33"/>
                            <w:szCs w:val="33"/>
                            <w:lang w:eastAsia="en-GB"/>
                          </w:rPr>
                          <w:t>Vacancies</w:t>
                        </w:r>
                      </w:p>
                      <w:p w14:paraId="224D1C0F" w14:textId="77777777" w:rsidR="00DC4CD3" w:rsidRPr="00DC4CD3" w:rsidRDefault="00DC4CD3" w:rsidP="00DC4CD3">
                        <w:pPr>
                          <w:spacing w:line="315" w:lineRule="atLeast"/>
                          <w:rPr>
                            <w:rFonts w:ascii="Arial" w:eastAsia="Times New Roman" w:hAnsi="Arial" w:cs="Arial"/>
                            <w:color w:val="231F20"/>
                            <w:sz w:val="21"/>
                            <w:szCs w:val="21"/>
                            <w:lang w:eastAsia="en-GB"/>
                          </w:rPr>
                        </w:pPr>
                      </w:p>
                      <w:p w14:paraId="033A1E08"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Salaried GP</w:t>
                        </w:r>
                      </w:p>
                      <w:p w14:paraId="679EBD52"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lastRenderedPageBreak/>
                          <w:t>Please see </w:t>
                        </w:r>
                        <w:hyperlink r:id="rId32" w:tooltip="https://cwccg.net/5ECH-GDVV-3W4C1S-C2K48-1/c.aspx" w:history="1">
                          <w:r w:rsidRPr="00DC4CD3">
                            <w:rPr>
                              <w:rFonts w:ascii="Arial" w:eastAsia="Times New Roman" w:hAnsi="Arial" w:cs="Arial"/>
                              <w:color w:val="00B0F0"/>
                              <w:sz w:val="21"/>
                              <w:szCs w:val="21"/>
                              <w:u w:val="single"/>
                              <w:lang w:eastAsia="en-GB"/>
                            </w:rPr>
                            <w:t>attached</w:t>
                          </w:r>
                        </w:hyperlink>
                        <w:r w:rsidRPr="00DC4CD3">
                          <w:rPr>
                            <w:rFonts w:ascii="Arial" w:eastAsia="Times New Roman" w:hAnsi="Arial" w:cs="Arial"/>
                            <w:color w:val="231F20"/>
                            <w:sz w:val="21"/>
                            <w:szCs w:val="21"/>
                            <w:lang w:eastAsia="en-GB"/>
                          </w:rPr>
                          <w:t> job advert for the position of Salaried GP at Broomfield Park Medical Centre.</w:t>
                        </w:r>
                      </w:p>
                      <w:p w14:paraId="4FD1D745"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   </w:t>
                        </w:r>
                      </w:p>
                      <w:p w14:paraId="403C52CD" w14:textId="77777777" w:rsidR="00DC4CD3" w:rsidRPr="00DC4CD3" w:rsidRDefault="00DC4CD3" w:rsidP="00DC4CD3">
                        <w:pPr>
                          <w:spacing w:line="315" w:lineRule="atLeast"/>
                          <w:rPr>
                            <w:rFonts w:ascii="Arial" w:eastAsia="Times New Roman" w:hAnsi="Arial" w:cs="Arial"/>
                            <w:color w:val="231F20"/>
                            <w:sz w:val="21"/>
                            <w:szCs w:val="21"/>
                            <w:lang w:eastAsia="en-GB"/>
                          </w:rPr>
                        </w:pPr>
                        <w:r w:rsidRPr="00DC4CD3">
                          <w:rPr>
                            <w:rFonts w:ascii="Arial" w:eastAsia="Times New Roman" w:hAnsi="Arial" w:cs="Arial"/>
                            <w:b/>
                            <w:bCs/>
                            <w:color w:val="00B0F0"/>
                            <w:lang w:eastAsia="en-GB"/>
                          </w:rPr>
                          <w:t>Mental Health Co-Ordinator role focusing on children </w:t>
                        </w:r>
                      </w:p>
                      <w:p w14:paraId="6541490E" w14:textId="77777777" w:rsidR="00DC4CD3" w:rsidRPr="00DC4CD3" w:rsidRDefault="00DC4CD3" w:rsidP="00DC4CD3">
                        <w:pPr>
                          <w:spacing w:line="330" w:lineRule="atLeast"/>
                          <w:rPr>
                            <w:rFonts w:ascii="Arial" w:eastAsia="Times New Roman" w:hAnsi="Arial" w:cs="Arial"/>
                            <w:color w:val="231F20"/>
                            <w:sz w:val="21"/>
                            <w:szCs w:val="21"/>
                            <w:lang w:eastAsia="en-GB"/>
                          </w:rPr>
                        </w:pPr>
                        <w:r w:rsidRPr="00DC4CD3">
                          <w:rPr>
                            <w:rFonts w:ascii="Arial" w:eastAsia="Times New Roman" w:hAnsi="Arial" w:cs="Arial"/>
                            <w:color w:val="231F20"/>
                            <w:sz w:val="21"/>
                            <w:szCs w:val="21"/>
                            <w:lang w:eastAsia="en-GB"/>
                          </w:rPr>
                          <w:t>We’re currently recruiting for a new mental health role at Sky Blues in the Community as we expand this area of our work. This will be an integral role in our mental health team focussing on children’s mental health. View the details </w:t>
                        </w:r>
                        <w:hyperlink r:id="rId33" w:tooltip="https://cwccg.net/5ECH-GDVV-3W4C1S-C2JML-1/c.aspx" w:history="1">
                          <w:r w:rsidRPr="00DC4CD3">
                            <w:rPr>
                              <w:rFonts w:ascii="Arial" w:eastAsia="Times New Roman" w:hAnsi="Arial" w:cs="Arial"/>
                              <w:color w:val="00B0F0"/>
                              <w:sz w:val="21"/>
                              <w:szCs w:val="21"/>
                              <w:u w:val="single"/>
                              <w:lang w:eastAsia="en-GB"/>
                            </w:rPr>
                            <w:t>here</w:t>
                          </w:r>
                        </w:hyperlink>
                        <w:r w:rsidRPr="00DC4CD3">
                          <w:rPr>
                            <w:rFonts w:ascii="Arial" w:eastAsia="Times New Roman" w:hAnsi="Arial" w:cs="Arial"/>
                            <w:color w:val="231F20"/>
                            <w:sz w:val="21"/>
                            <w:szCs w:val="21"/>
                            <w:lang w:eastAsia="en-GB"/>
                          </w:rPr>
                          <w:t>. Please note the deadline for application submission is 6 December.</w:t>
                        </w:r>
                      </w:p>
                    </w:tc>
                  </w:tr>
                </w:tbl>
                <w:p w14:paraId="524CC9C9" w14:textId="77777777" w:rsidR="00DC4CD3" w:rsidRPr="00DC4CD3" w:rsidRDefault="00DC4CD3" w:rsidP="00DC4CD3">
                  <w:pPr>
                    <w:rPr>
                      <w:rFonts w:ascii="Arial" w:eastAsia="Times New Roman" w:hAnsi="Arial" w:cs="Arial"/>
                      <w:lang w:eastAsia="en-GB"/>
                    </w:rPr>
                  </w:pPr>
                </w:p>
              </w:tc>
            </w:tr>
          </w:tbl>
          <w:p w14:paraId="215CA62E" w14:textId="77777777" w:rsidR="00DC4CD3" w:rsidRPr="00DC4CD3" w:rsidRDefault="00DC4CD3" w:rsidP="00DC4CD3">
            <w:pPr>
              <w:jc w:val="center"/>
              <w:textAlignment w:val="top"/>
              <w:rPr>
                <w:rFonts w:ascii="Arial" w:eastAsia="Times New Roman" w:hAnsi="Arial" w:cs="Arial"/>
                <w:color w:val="000000"/>
                <w:sz w:val="2"/>
                <w:szCs w:val="2"/>
                <w:lang w:eastAsia="en-GB"/>
              </w:rPr>
            </w:pPr>
          </w:p>
        </w:tc>
      </w:tr>
    </w:tbl>
    <w:p w14:paraId="4C93737C" w14:textId="77777777" w:rsidR="00FF22D9" w:rsidRDefault="00B63237"/>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0143"/>
    <w:multiLevelType w:val="multilevel"/>
    <w:tmpl w:val="0958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D3"/>
    <w:rsid w:val="00B63237"/>
    <w:rsid w:val="00C6246A"/>
    <w:rsid w:val="00DC4CD3"/>
    <w:rsid w:val="00EE147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215C91"/>
  <w15:chartTrackingRefBased/>
  <w15:docId w15:val="{BFE4DB1C-DE85-224B-AA9C-3C332A92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DC4CD3"/>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C4CD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C4CD3"/>
  </w:style>
  <w:style w:type="character" w:styleId="Hyperlink">
    <w:name w:val="Hyperlink"/>
    <w:basedOn w:val="DefaultParagraphFont"/>
    <w:uiPriority w:val="99"/>
    <w:semiHidden/>
    <w:unhideWhenUsed/>
    <w:rsid w:val="00DC4CD3"/>
    <w:rPr>
      <w:color w:val="0000FF"/>
      <w:u w:val="single"/>
    </w:rPr>
  </w:style>
  <w:style w:type="paragraph" w:customStyle="1" w:styleId="x">
    <w:name w:val="x"/>
    <w:basedOn w:val="Normal"/>
    <w:rsid w:val="00DC4CD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71968">
      <w:bodyDiv w:val="1"/>
      <w:marLeft w:val="0"/>
      <w:marRight w:val="0"/>
      <w:marTop w:val="0"/>
      <w:marBottom w:val="0"/>
      <w:divBdr>
        <w:top w:val="none" w:sz="0" w:space="0" w:color="auto"/>
        <w:left w:val="none" w:sz="0" w:space="0" w:color="auto"/>
        <w:bottom w:val="none" w:sz="0" w:space="0" w:color="auto"/>
        <w:right w:val="none" w:sz="0" w:space="0" w:color="auto"/>
      </w:divBdr>
      <w:divsChild>
        <w:div w:id="483594205">
          <w:marLeft w:val="0"/>
          <w:marRight w:val="0"/>
          <w:marTop w:val="0"/>
          <w:marBottom w:val="0"/>
          <w:divBdr>
            <w:top w:val="none" w:sz="0" w:space="0" w:color="auto"/>
            <w:left w:val="none" w:sz="0" w:space="0" w:color="auto"/>
            <w:bottom w:val="none" w:sz="0" w:space="0" w:color="auto"/>
            <w:right w:val="none" w:sz="0" w:space="0" w:color="auto"/>
          </w:divBdr>
          <w:divsChild>
            <w:div w:id="1332489812">
              <w:marLeft w:val="0"/>
              <w:marRight w:val="0"/>
              <w:marTop w:val="0"/>
              <w:marBottom w:val="0"/>
              <w:divBdr>
                <w:top w:val="none" w:sz="0" w:space="0" w:color="auto"/>
                <w:left w:val="none" w:sz="0" w:space="0" w:color="auto"/>
                <w:bottom w:val="none" w:sz="0" w:space="0" w:color="auto"/>
                <w:right w:val="none" w:sz="0" w:space="0" w:color="auto"/>
              </w:divBdr>
            </w:div>
            <w:div w:id="1153525616">
              <w:marLeft w:val="0"/>
              <w:marRight w:val="0"/>
              <w:marTop w:val="0"/>
              <w:marBottom w:val="0"/>
              <w:divBdr>
                <w:top w:val="none" w:sz="0" w:space="0" w:color="auto"/>
                <w:left w:val="none" w:sz="0" w:space="0" w:color="auto"/>
                <w:bottom w:val="none" w:sz="0" w:space="0" w:color="auto"/>
                <w:right w:val="none" w:sz="0" w:space="0" w:color="auto"/>
              </w:divBdr>
            </w:div>
          </w:divsChild>
        </w:div>
        <w:div w:id="636910659">
          <w:marLeft w:val="0"/>
          <w:marRight w:val="0"/>
          <w:marTop w:val="0"/>
          <w:marBottom w:val="0"/>
          <w:divBdr>
            <w:top w:val="none" w:sz="0" w:space="0" w:color="auto"/>
            <w:left w:val="none" w:sz="0" w:space="0" w:color="auto"/>
            <w:bottom w:val="none" w:sz="0" w:space="0" w:color="auto"/>
            <w:right w:val="none" w:sz="0" w:space="0" w:color="auto"/>
          </w:divBdr>
        </w:div>
        <w:div w:id="1079793857">
          <w:marLeft w:val="0"/>
          <w:marRight w:val="0"/>
          <w:marTop w:val="0"/>
          <w:marBottom w:val="0"/>
          <w:divBdr>
            <w:top w:val="none" w:sz="0" w:space="0" w:color="auto"/>
            <w:left w:val="none" w:sz="0" w:space="0" w:color="auto"/>
            <w:bottom w:val="none" w:sz="0" w:space="0" w:color="auto"/>
            <w:right w:val="none" w:sz="0" w:space="0" w:color="auto"/>
          </w:divBdr>
        </w:div>
        <w:div w:id="671025718">
          <w:marLeft w:val="0"/>
          <w:marRight w:val="0"/>
          <w:marTop w:val="0"/>
          <w:marBottom w:val="0"/>
          <w:divBdr>
            <w:top w:val="none" w:sz="0" w:space="0" w:color="auto"/>
            <w:left w:val="none" w:sz="0" w:space="0" w:color="auto"/>
            <w:bottom w:val="none" w:sz="0" w:space="0" w:color="auto"/>
            <w:right w:val="none" w:sz="0" w:space="0" w:color="auto"/>
          </w:divBdr>
        </w:div>
        <w:div w:id="806051209">
          <w:marLeft w:val="0"/>
          <w:marRight w:val="0"/>
          <w:marTop w:val="0"/>
          <w:marBottom w:val="0"/>
          <w:divBdr>
            <w:top w:val="none" w:sz="0" w:space="0" w:color="auto"/>
            <w:left w:val="none" w:sz="0" w:space="0" w:color="auto"/>
            <w:bottom w:val="none" w:sz="0" w:space="0" w:color="auto"/>
            <w:right w:val="none" w:sz="0" w:space="0" w:color="auto"/>
          </w:divBdr>
          <w:divsChild>
            <w:div w:id="20621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GDVV-3W4C1S-C2K14-1/c.aspx" TargetMode="External"/><Relationship Id="rId18" Type="http://schemas.openxmlformats.org/officeDocument/2006/relationships/hyperlink" Target="https://cwccg.net/5ECH-GDVV-3W4C1S-C2K29-1/c.aspx" TargetMode="External"/><Relationship Id="rId26" Type="http://schemas.openxmlformats.org/officeDocument/2006/relationships/hyperlink" Target="https://cwccg.net/5ECH-GDVV-3W4C1S-C2HXN-1/c.aspx" TargetMode="External"/><Relationship Id="rId3" Type="http://schemas.openxmlformats.org/officeDocument/2006/relationships/settings" Target="settings.xml"/><Relationship Id="rId21" Type="http://schemas.openxmlformats.org/officeDocument/2006/relationships/hyperlink" Target="https://cwccg.net/5ECH-GDVV-3W4C1S-C2JDL-1/c.aspx" TargetMode="External"/><Relationship Id="rId34" Type="http://schemas.openxmlformats.org/officeDocument/2006/relationships/fontTable" Target="fontTable.xml"/><Relationship Id="rId7" Type="http://schemas.openxmlformats.org/officeDocument/2006/relationships/hyperlink" Target="about:blank%23test" TargetMode="External"/><Relationship Id="rId12" Type="http://schemas.openxmlformats.org/officeDocument/2006/relationships/hyperlink" Target="https://cwccg.net/5ECH-GDVV-3W4C1S-C2K13-1/c.aspx" TargetMode="External"/><Relationship Id="rId17" Type="http://schemas.openxmlformats.org/officeDocument/2006/relationships/hyperlink" Target="mailto:DHSCmedicinesupplyteam@dhsc.gov.uk" TargetMode="External"/><Relationship Id="rId25" Type="http://schemas.openxmlformats.org/officeDocument/2006/relationships/hyperlink" Target="https://cwccg.net/5ECH-GDVV-3W4C1S-C2K2B-1/c.aspx" TargetMode="External"/><Relationship Id="rId33" Type="http://schemas.openxmlformats.org/officeDocument/2006/relationships/hyperlink" Target="https://cwccg.net/5ECH-GDVV-3W4C1S-C2JML-1/c.aspx" TargetMode="External"/><Relationship Id="rId2" Type="http://schemas.openxmlformats.org/officeDocument/2006/relationships/styles" Target="styles.xml"/><Relationship Id="rId16" Type="http://schemas.openxmlformats.org/officeDocument/2006/relationships/hyperlink" Target="https://cwccg.net/5ECH-GDVV-3W4C1S-C2K15-1/c.aspx" TargetMode="External"/><Relationship Id="rId20" Type="http://schemas.openxmlformats.org/officeDocument/2006/relationships/hyperlink" Target="mailto:sarah.knight47@nhs.net" TargetMode="External"/><Relationship Id="rId29" Type="http://schemas.openxmlformats.org/officeDocument/2006/relationships/hyperlink" Target="https://cwccg.net/5ECH-GDVV-3W4C1S-C2HXO-1/c.aspx" TargetMode="External"/><Relationship Id="rId1" Type="http://schemas.openxmlformats.org/officeDocument/2006/relationships/numbering" Target="numbering.xml"/><Relationship Id="rId6" Type="http://schemas.openxmlformats.org/officeDocument/2006/relationships/hyperlink" Target="https://cwccg.net/5ECH-GDVV-3W4C1S-C2HXK-1/c.aspx" TargetMode="External"/><Relationship Id="rId11" Type="http://schemas.openxmlformats.org/officeDocument/2006/relationships/hyperlink" Target="mailto:communications@coventryrugbyccg.nhs.uk" TargetMode="External"/><Relationship Id="rId24" Type="http://schemas.openxmlformats.org/officeDocument/2006/relationships/hyperlink" Target="mailto:cwccg.primarycare@nhs.net" TargetMode="External"/><Relationship Id="rId32" Type="http://schemas.openxmlformats.org/officeDocument/2006/relationships/hyperlink" Target="https://cwccg.net/5ECH-GDVV-3W4C1S-C2K48-1/c.aspx" TargetMode="External"/><Relationship Id="rId5" Type="http://schemas.openxmlformats.org/officeDocument/2006/relationships/image" Target="media/image1.png"/><Relationship Id="rId15" Type="http://schemas.openxmlformats.org/officeDocument/2006/relationships/hyperlink" Target="https://cwccg.net/5ECH-GDVV-3W4C1S-C2JDK-1/c.aspx" TargetMode="External"/><Relationship Id="rId23" Type="http://schemas.openxmlformats.org/officeDocument/2006/relationships/hyperlink" Target="mailto:geh.maryannclinical@nhs.net" TargetMode="External"/><Relationship Id="rId28" Type="http://schemas.openxmlformats.org/officeDocument/2006/relationships/hyperlink" Target="mailto:joanne.hardway@consultantconnect.org.uk" TargetMode="External"/><Relationship Id="rId10" Type="http://schemas.openxmlformats.org/officeDocument/2006/relationships/image" Target="media/image3.gif"/><Relationship Id="rId19" Type="http://schemas.openxmlformats.org/officeDocument/2006/relationships/hyperlink" Target="mailto:nick.cadd@stratford-dc.gov.uk" TargetMode="External"/><Relationship Id="rId31" Type="http://schemas.openxmlformats.org/officeDocument/2006/relationships/hyperlink" Target="https://cwccg.net/5ECH-GDVV-3W4C1S-C2K47-1/c.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england.wmid-imms@nhs.net" TargetMode="External"/><Relationship Id="rId22" Type="http://schemas.openxmlformats.org/officeDocument/2006/relationships/hyperlink" Target="https://cwccg.net/5ECH-GDVV-3W4C1S-C2K2A-1/c.aspx" TargetMode="External"/><Relationship Id="rId27" Type="http://schemas.openxmlformats.org/officeDocument/2006/relationships/hyperlink" Target="https://cwccg.net/5ECH-GDVV-3W4C1S-C2HXN-1/c.aspx" TargetMode="External"/><Relationship Id="rId30" Type="http://schemas.openxmlformats.org/officeDocument/2006/relationships/hyperlink" Target="https://cwccg.net/5ECH-GDVV-3W4C1S-C2JNQ-1/c.aspx" TargetMode="External"/><Relationship Id="rId35" Type="http://schemas.openxmlformats.org/officeDocument/2006/relationships/theme" Target="theme/theme1.xml"/><Relationship Id="rId8" Type="http://schemas.openxmlformats.org/officeDocument/2006/relationships/hyperlink" Target="about:blank%23S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2021-11-12T15:45:00Z</dcterms:created>
  <dcterms:modified xsi:type="dcterms:W3CDTF">2021-11-12T15:56:00Z</dcterms:modified>
</cp:coreProperties>
</file>