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CD1CF0" w:rsidRPr="00CD1CF0" w14:paraId="551980FB" w14:textId="77777777" w:rsidTr="00CD1CF0">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CD1CF0" w:rsidRPr="00CD1CF0" w14:paraId="71FF2708"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CD1CF0" w:rsidRPr="00CD1CF0" w14:paraId="7488F177" w14:textId="77777777" w:rsidTr="00CD1CF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CD1CF0" w:rsidRPr="00CD1CF0" w14:paraId="2170F386" w14:textId="77777777">
                          <w:tc>
                            <w:tcPr>
                              <w:tcW w:w="0" w:type="auto"/>
                              <w:tcBorders>
                                <w:top w:val="nil"/>
                                <w:left w:val="nil"/>
                                <w:bottom w:val="nil"/>
                                <w:right w:val="nil"/>
                              </w:tcBorders>
                              <w:tcMar>
                                <w:top w:w="150" w:type="dxa"/>
                                <w:left w:w="150" w:type="dxa"/>
                                <w:bottom w:w="150" w:type="dxa"/>
                                <w:right w:w="150" w:type="dxa"/>
                              </w:tcMar>
                              <w:vAlign w:val="center"/>
                              <w:hideMark/>
                            </w:tcPr>
                            <w:p w14:paraId="5387F28D" w14:textId="41C9D5C3" w:rsidR="00CD1CF0" w:rsidRPr="00CD1CF0" w:rsidRDefault="00CD1CF0" w:rsidP="00CD1CF0">
                              <w:pPr>
                                <w:spacing w:line="15" w:lineRule="atLeast"/>
                                <w:jc w:val="center"/>
                                <w:rPr>
                                  <w:rFonts w:ascii="Arial" w:eastAsia="Times New Roman" w:hAnsi="Arial" w:cs="Arial"/>
                                  <w:sz w:val="2"/>
                                  <w:szCs w:val="2"/>
                                  <w:lang w:eastAsia="en-GB"/>
                                </w:rPr>
                              </w:pPr>
                              <w:r w:rsidRPr="00CD1CF0">
                                <w:rPr>
                                  <w:rFonts w:ascii="Arial" w:eastAsia="Times New Roman" w:hAnsi="Arial" w:cs="Arial"/>
                                  <w:sz w:val="2"/>
                                  <w:szCs w:val="2"/>
                                  <w:lang w:eastAsia="en-GB"/>
                                </w:rPr>
                                <w:fldChar w:fldCharType="begin"/>
                              </w:r>
                              <w:r w:rsidRPr="00CD1CF0">
                                <w:rPr>
                                  <w:rFonts w:ascii="Arial" w:eastAsia="Times New Roman" w:hAnsi="Arial" w:cs="Arial"/>
                                  <w:sz w:val="2"/>
                                  <w:szCs w:val="2"/>
                                  <w:lang w:eastAsia="en-GB"/>
                                </w:rPr>
                                <w:instrText xml:space="preserve"> INCLUDEPICTURE "/var/folders/0b/_hlz4rjj5rnc12tfk3ys05_h0000gn/T/com.microsoft.Word/WebArchiveCopyPasteTempFiles/925000_copyofpracticenews03012020.png" \* MERGEFORMATINET </w:instrText>
                              </w:r>
                              <w:r w:rsidRPr="00CD1CF0">
                                <w:rPr>
                                  <w:rFonts w:ascii="Arial" w:eastAsia="Times New Roman" w:hAnsi="Arial" w:cs="Arial"/>
                                  <w:sz w:val="2"/>
                                  <w:szCs w:val="2"/>
                                  <w:lang w:eastAsia="en-GB"/>
                                </w:rPr>
                                <w:fldChar w:fldCharType="separate"/>
                              </w:r>
                              <w:r w:rsidRPr="00CD1CF0">
                                <w:rPr>
                                  <w:rFonts w:ascii="Arial" w:eastAsia="Times New Roman" w:hAnsi="Arial" w:cs="Arial"/>
                                  <w:noProof/>
                                  <w:sz w:val="2"/>
                                  <w:szCs w:val="2"/>
                                  <w:lang w:eastAsia="en-GB"/>
                                </w:rPr>
                                <w:drawing>
                                  <wp:inline distT="0" distB="0" distL="0" distR="0" wp14:anchorId="7BDDD8BB" wp14:editId="68D801CC">
                                    <wp:extent cx="5731510" cy="190754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907540"/>
                                            </a:xfrm>
                                            <a:prstGeom prst="rect">
                                              <a:avLst/>
                                            </a:prstGeom>
                                            <a:noFill/>
                                            <a:ln>
                                              <a:noFill/>
                                            </a:ln>
                                          </pic:spPr>
                                        </pic:pic>
                                      </a:graphicData>
                                    </a:graphic>
                                  </wp:inline>
                                </w:drawing>
                              </w:r>
                              <w:r w:rsidRPr="00CD1CF0">
                                <w:rPr>
                                  <w:rFonts w:ascii="Arial" w:eastAsia="Times New Roman" w:hAnsi="Arial" w:cs="Arial"/>
                                  <w:sz w:val="2"/>
                                  <w:szCs w:val="2"/>
                                  <w:lang w:eastAsia="en-GB"/>
                                </w:rPr>
                                <w:fldChar w:fldCharType="end"/>
                              </w:r>
                            </w:p>
                          </w:tc>
                        </w:tr>
                      </w:tbl>
                      <w:p w14:paraId="053B2F87" w14:textId="77777777" w:rsidR="00CD1CF0" w:rsidRPr="00CD1CF0" w:rsidRDefault="00CD1CF0" w:rsidP="00CD1CF0">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CD1CF0" w:rsidRPr="00CD1CF0" w14:paraId="390EAC0C" w14:textId="77777777">
                          <w:tc>
                            <w:tcPr>
                              <w:tcW w:w="0" w:type="auto"/>
                              <w:tcBorders>
                                <w:top w:val="nil"/>
                                <w:left w:val="nil"/>
                                <w:bottom w:val="nil"/>
                                <w:right w:val="nil"/>
                              </w:tcBorders>
                              <w:tcMar>
                                <w:top w:w="150" w:type="dxa"/>
                                <w:left w:w="150" w:type="dxa"/>
                                <w:bottom w:w="150" w:type="dxa"/>
                                <w:right w:w="150" w:type="dxa"/>
                              </w:tcMar>
                              <w:hideMark/>
                            </w:tcPr>
                            <w:p w14:paraId="4A9B0B56" w14:textId="77777777" w:rsidR="00CD1CF0" w:rsidRPr="00CD1CF0" w:rsidRDefault="00CD1CF0" w:rsidP="00CD1CF0">
                              <w:pPr>
                                <w:spacing w:before="200" w:line="240" w:lineRule="atLeast"/>
                                <w:jc w:val="center"/>
                                <w:rPr>
                                  <w:rFonts w:ascii="Arial" w:eastAsia="Times New Roman" w:hAnsi="Arial" w:cs="Arial"/>
                                  <w:color w:val="231F20"/>
                                  <w:sz w:val="21"/>
                                  <w:szCs w:val="21"/>
                                  <w:lang w:eastAsia="en-GB"/>
                                </w:rPr>
                              </w:pPr>
                              <w:r w:rsidRPr="00CD1CF0">
                                <w:rPr>
                                  <w:rFonts w:ascii="Arial" w:eastAsia="Times New Roman" w:hAnsi="Arial" w:cs="Arial"/>
                                  <w:b/>
                                  <w:bCs/>
                                  <w:color w:val="005EB8"/>
                                  <w:sz w:val="40"/>
                                  <w:szCs w:val="40"/>
                                  <w:lang w:eastAsia="en-GB"/>
                                </w:rPr>
                                <w:t>Welcome from CCG Chair</w:t>
                              </w:r>
                            </w:p>
                          </w:tc>
                        </w:tr>
                      </w:tbl>
                      <w:p w14:paraId="02EB1EFB" w14:textId="77777777" w:rsidR="00CD1CF0" w:rsidRPr="00CD1CF0" w:rsidRDefault="00CD1CF0" w:rsidP="00CD1CF0">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CD1CF0" w:rsidRPr="00CD1CF0" w14:paraId="3119B6D6" w14:textId="77777777">
                          <w:tc>
                            <w:tcPr>
                              <w:tcW w:w="0" w:type="auto"/>
                              <w:tcBorders>
                                <w:top w:val="nil"/>
                                <w:left w:val="nil"/>
                                <w:bottom w:val="nil"/>
                                <w:right w:val="nil"/>
                              </w:tcBorders>
                              <w:tcMar>
                                <w:top w:w="150" w:type="dxa"/>
                                <w:left w:w="150" w:type="dxa"/>
                                <w:bottom w:w="150" w:type="dxa"/>
                                <w:right w:w="150" w:type="dxa"/>
                              </w:tcMar>
                              <w:hideMark/>
                            </w:tcPr>
                            <w:p w14:paraId="111035C3" w14:textId="77777777" w:rsidR="00CD1CF0" w:rsidRPr="00CD1CF0" w:rsidRDefault="00CD1CF0" w:rsidP="00CD1CF0">
                              <w:pPr>
                                <w:spacing w:line="315" w:lineRule="atLeast"/>
                                <w:rPr>
                                  <w:rFonts w:ascii="Arial" w:eastAsia="Times New Roman" w:hAnsi="Arial" w:cs="Arial"/>
                                  <w:color w:val="000000"/>
                                  <w:sz w:val="21"/>
                                  <w:szCs w:val="21"/>
                                  <w:lang w:eastAsia="en-GB"/>
                                </w:rPr>
                              </w:pPr>
                              <w:r w:rsidRPr="00CD1CF0">
                                <w:rPr>
                                  <w:rFonts w:ascii="Arial" w:eastAsia="Times New Roman" w:hAnsi="Arial" w:cs="Arial"/>
                                  <w:b/>
                                  <w:bCs/>
                                  <w:color w:val="000000"/>
                                  <w:lang w:eastAsia="en-GB"/>
                                </w:rPr>
                                <w:t>Welcome to this week’s edition of Practice News</w:t>
                              </w:r>
                            </w:p>
                            <w:p w14:paraId="35EB449F" w14:textId="77777777" w:rsidR="00CD1CF0" w:rsidRPr="00CD1CF0" w:rsidRDefault="00CD1CF0" w:rsidP="00CD1CF0">
                              <w:pPr>
                                <w:spacing w:line="315" w:lineRule="atLeast"/>
                                <w:rPr>
                                  <w:rFonts w:ascii="Arial" w:eastAsia="Times New Roman" w:hAnsi="Arial" w:cs="Arial"/>
                                  <w:color w:val="000000"/>
                                  <w:sz w:val="21"/>
                                  <w:szCs w:val="21"/>
                                  <w:lang w:eastAsia="en-GB"/>
                                </w:rPr>
                              </w:pPr>
                            </w:p>
                            <w:p w14:paraId="1DB45CE2" w14:textId="77777777" w:rsidR="00CD1CF0" w:rsidRPr="00CD1CF0" w:rsidRDefault="00CD1CF0" w:rsidP="00CD1CF0">
                              <w:pPr>
                                <w:spacing w:line="330"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xml:space="preserve">For those of you fresh from half term breaks welcome back! As the nights draw in it may make our GP days start and end in </w:t>
                              </w:r>
                              <w:proofErr w:type="gramStart"/>
                              <w:r w:rsidRPr="00CD1CF0">
                                <w:rPr>
                                  <w:rFonts w:ascii="Arial" w:eastAsia="Times New Roman" w:hAnsi="Arial" w:cs="Arial"/>
                                  <w:color w:val="231F20"/>
                                  <w:sz w:val="21"/>
                                  <w:szCs w:val="21"/>
                                  <w:lang w:eastAsia="en-GB"/>
                                </w:rPr>
                                <w:t>darkness</w:t>
                              </w:r>
                              <w:proofErr w:type="gramEnd"/>
                              <w:r w:rsidRPr="00CD1CF0">
                                <w:rPr>
                                  <w:rFonts w:ascii="Arial" w:eastAsia="Times New Roman" w:hAnsi="Arial" w:cs="Arial"/>
                                  <w:color w:val="231F20"/>
                                  <w:sz w:val="21"/>
                                  <w:szCs w:val="21"/>
                                  <w:lang w:eastAsia="en-GB"/>
                                </w:rPr>
                                <w:t xml:space="preserve"> but I hope you are able to reflect on the joys we face in our work as well as survive and overcome the pressures. While politically charged we have submitted a system plan and application for Winter Access Funding (just over £4 million potentially available to us) and await the outcome. CCG leads, the superb Primary Care Team and our GP Federations have helped develop plans that could relieve pressure on our staff and improve patient’s access and care. </w:t>
                              </w:r>
                            </w:p>
                            <w:p w14:paraId="2B5C0AC4" w14:textId="77777777" w:rsidR="00CD1CF0" w:rsidRPr="00CD1CF0" w:rsidRDefault="00CD1CF0" w:rsidP="00CD1CF0">
                              <w:pPr>
                                <w:spacing w:line="330" w:lineRule="atLeast"/>
                                <w:rPr>
                                  <w:rFonts w:ascii="Arial" w:eastAsia="Times New Roman" w:hAnsi="Arial" w:cs="Arial"/>
                                  <w:color w:val="231F20"/>
                                  <w:sz w:val="21"/>
                                  <w:szCs w:val="21"/>
                                  <w:lang w:eastAsia="en-GB"/>
                                </w:rPr>
                              </w:pPr>
                            </w:p>
                            <w:p w14:paraId="0515D1AE" w14:textId="77777777" w:rsidR="00CD1CF0" w:rsidRPr="00CD1CF0" w:rsidRDefault="00CD1CF0" w:rsidP="00CD1CF0">
                              <w:pPr>
                                <w:spacing w:line="330" w:lineRule="atLeast"/>
                                <w:rPr>
                                  <w:rFonts w:ascii="Arial" w:eastAsia="Times New Roman" w:hAnsi="Arial" w:cs="Arial"/>
                                  <w:color w:val="231F20"/>
                                  <w:sz w:val="21"/>
                                  <w:szCs w:val="21"/>
                                  <w:lang w:eastAsia="en-GB"/>
                                </w:rPr>
                              </w:pPr>
                              <w:r w:rsidRPr="00CD1CF0">
                                <w:rPr>
                                  <w:rFonts w:ascii="Arial" w:eastAsia="Times New Roman" w:hAnsi="Arial" w:cs="Arial"/>
                                  <w:color w:val="231F20"/>
                                  <w:sz w:val="22"/>
                                  <w:szCs w:val="22"/>
                                  <w:lang w:eastAsia="en-GB"/>
                                </w:rPr>
                                <w:t>This bulletin has a few nuggets as well as some dry but useful items including World Diabetes Day update - we hope you will join us for the Lion’s led Diabetes awareness day if you can!</w:t>
                              </w:r>
                            </w:p>
                          </w:tc>
                        </w:tr>
                      </w:tbl>
                      <w:p w14:paraId="4287F32E" w14:textId="77777777" w:rsidR="00CD1CF0" w:rsidRPr="00CD1CF0" w:rsidRDefault="00CD1CF0" w:rsidP="00CD1CF0">
                        <w:pPr>
                          <w:rPr>
                            <w:rFonts w:ascii="Arial" w:eastAsia="Times New Roman" w:hAnsi="Arial" w:cs="Arial"/>
                            <w:lang w:eastAsia="en-GB"/>
                          </w:rPr>
                        </w:pPr>
                      </w:p>
                    </w:tc>
                  </w:tr>
                </w:tbl>
                <w:p w14:paraId="44A4668E" w14:textId="77777777" w:rsidR="00CD1CF0" w:rsidRPr="00CD1CF0" w:rsidRDefault="00CD1CF0" w:rsidP="00CD1CF0">
                  <w:pPr>
                    <w:jc w:val="center"/>
                    <w:textAlignment w:val="top"/>
                    <w:rPr>
                      <w:rFonts w:ascii="Arial" w:eastAsia="Times New Roman" w:hAnsi="Arial" w:cs="Arial"/>
                      <w:sz w:val="2"/>
                      <w:szCs w:val="2"/>
                      <w:lang w:eastAsia="en-GB"/>
                    </w:rPr>
                  </w:pPr>
                </w:p>
              </w:tc>
            </w:tr>
          </w:tbl>
          <w:p w14:paraId="648948C1" w14:textId="77777777" w:rsidR="00CD1CF0" w:rsidRPr="00CD1CF0" w:rsidRDefault="00CD1CF0" w:rsidP="00CD1CF0">
            <w:pPr>
              <w:rPr>
                <w:rFonts w:ascii="Arial" w:eastAsia="Times New Roman" w:hAnsi="Arial" w:cs="Arial"/>
                <w:vanish/>
                <w:color w:val="000000"/>
                <w:sz w:val="2"/>
                <w:szCs w:val="2"/>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CD1CF0" w:rsidRPr="00CD1CF0" w14:paraId="794A59D1" w14:textId="77777777">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CD1CF0" w:rsidRPr="00CD1CF0" w14:paraId="10605ACE" w14:textId="77777777" w:rsidTr="00CD1CF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CD1CF0" w:rsidRPr="00CD1CF0" w14:paraId="2EAFF9C3" w14:textId="77777777">
                          <w:tc>
                            <w:tcPr>
                              <w:tcW w:w="0" w:type="auto"/>
                              <w:tcBorders>
                                <w:top w:val="nil"/>
                                <w:left w:val="nil"/>
                                <w:bottom w:val="nil"/>
                                <w:right w:val="nil"/>
                              </w:tcBorders>
                              <w:tcMar>
                                <w:top w:w="150" w:type="dxa"/>
                                <w:left w:w="150" w:type="dxa"/>
                                <w:bottom w:w="150" w:type="dxa"/>
                                <w:right w:w="150" w:type="dxa"/>
                              </w:tcMar>
                              <w:vAlign w:val="center"/>
                              <w:hideMark/>
                            </w:tcPr>
                            <w:p w14:paraId="01B8EEDB" w14:textId="7EB58E4D" w:rsidR="00CD1CF0" w:rsidRPr="00CD1CF0" w:rsidRDefault="00CD1CF0" w:rsidP="00CD1CF0">
                              <w:pPr>
                                <w:jc w:val="center"/>
                                <w:rPr>
                                  <w:rFonts w:ascii="Arial" w:eastAsia="Times New Roman" w:hAnsi="Arial" w:cs="Arial"/>
                                  <w:sz w:val="21"/>
                                  <w:szCs w:val="21"/>
                                  <w:lang w:eastAsia="en-GB"/>
                                </w:rPr>
                              </w:pPr>
                              <w:r w:rsidRPr="00CD1CF0">
                                <w:rPr>
                                  <w:rFonts w:ascii="Arial" w:eastAsia="Times New Roman" w:hAnsi="Arial" w:cs="Arial"/>
                                  <w:sz w:val="21"/>
                                  <w:szCs w:val="21"/>
                                  <w:lang w:eastAsia="en-GB"/>
                                </w:rPr>
                                <w:fldChar w:fldCharType="begin"/>
                              </w:r>
                              <w:r w:rsidRPr="00CD1CF0">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CD1CF0">
                                <w:rPr>
                                  <w:rFonts w:ascii="Arial" w:eastAsia="Times New Roman" w:hAnsi="Arial" w:cs="Arial"/>
                                  <w:sz w:val="21"/>
                                  <w:szCs w:val="21"/>
                                  <w:lang w:eastAsia="en-GB"/>
                                </w:rPr>
                                <w:fldChar w:fldCharType="separate"/>
                              </w:r>
                              <w:r w:rsidRPr="00CD1CF0">
                                <w:rPr>
                                  <w:rFonts w:ascii="Arial" w:eastAsia="Times New Roman" w:hAnsi="Arial" w:cs="Arial"/>
                                  <w:noProof/>
                                  <w:sz w:val="21"/>
                                  <w:szCs w:val="21"/>
                                  <w:lang w:eastAsia="en-GB"/>
                                </w:rPr>
                                <w:drawing>
                                  <wp:inline distT="0" distB="0" distL="0" distR="0" wp14:anchorId="08D07D8A" wp14:editId="2A89ACC3">
                                    <wp:extent cx="1450975" cy="2170430"/>
                                    <wp:effectExtent l="0" t="0" r="0" b="1270"/>
                                    <wp:docPr id="3" name="Picture 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0975" cy="2170430"/>
                                            </a:xfrm>
                                            <a:prstGeom prst="rect">
                                              <a:avLst/>
                                            </a:prstGeom>
                                            <a:noFill/>
                                            <a:ln>
                                              <a:noFill/>
                                            </a:ln>
                                          </pic:spPr>
                                        </pic:pic>
                                      </a:graphicData>
                                    </a:graphic>
                                  </wp:inline>
                                </w:drawing>
                              </w:r>
                              <w:r w:rsidRPr="00CD1CF0">
                                <w:rPr>
                                  <w:rFonts w:ascii="Arial" w:eastAsia="Times New Roman" w:hAnsi="Arial" w:cs="Arial"/>
                                  <w:sz w:val="21"/>
                                  <w:szCs w:val="21"/>
                                  <w:lang w:eastAsia="en-GB"/>
                                </w:rPr>
                                <w:fldChar w:fldCharType="end"/>
                              </w:r>
                            </w:p>
                          </w:tc>
                        </w:tr>
                      </w:tbl>
                      <w:p w14:paraId="300D7C25" w14:textId="77777777" w:rsidR="00CD1CF0" w:rsidRPr="00CD1CF0" w:rsidRDefault="00CD1CF0" w:rsidP="00CD1CF0">
                        <w:pPr>
                          <w:rPr>
                            <w:rFonts w:ascii="Arial" w:eastAsia="Times New Roman" w:hAnsi="Arial" w:cs="Arial"/>
                            <w:lang w:eastAsia="en-GB"/>
                          </w:rPr>
                        </w:pPr>
                      </w:p>
                    </w:tc>
                  </w:tr>
                  <w:tr w:rsidR="00CD1CF0" w:rsidRPr="00CD1CF0" w14:paraId="6A4CCB86"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CD1CF0" w:rsidRPr="00CD1CF0" w14:paraId="2771775C" w14:textId="77777777">
                          <w:tc>
                            <w:tcPr>
                              <w:tcW w:w="0" w:type="auto"/>
                              <w:tcBorders>
                                <w:top w:val="nil"/>
                                <w:left w:val="nil"/>
                                <w:bottom w:val="nil"/>
                                <w:right w:val="nil"/>
                              </w:tcBorders>
                              <w:tcMar>
                                <w:top w:w="150" w:type="dxa"/>
                                <w:left w:w="150" w:type="dxa"/>
                                <w:bottom w:w="150" w:type="dxa"/>
                                <w:right w:w="150" w:type="dxa"/>
                              </w:tcMar>
                              <w:hideMark/>
                            </w:tcPr>
                            <w:p w14:paraId="5B884FA0" w14:textId="77777777" w:rsidR="00CD1CF0" w:rsidRPr="00CD1CF0" w:rsidRDefault="00CD1CF0" w:rsidP="00CD1CF0">
                              <w:pPr>
                                <w:spacing w:line="240" w:lineRule="atLeast"/>
                                <w:jc w:val="center"/>
                                <w:rPr>
                                  <w:rFonts w:ascii="Arial" w:eastAsia="Times New Roman" w:hAnsi="Arial" w:cs="Arial"/>
                                  <w:color w:val="231F20"/>
                                  <w:sz w:val="21"/>
                                  <w:szCs w:val="21"/>
                                  <w:lang w:eastAsia="en-GB"/>
                                </w:rPr>
                              </w:pPr>
                            </w:p>
                            <w:p w14:paraId="17638F35" w14:textId="77777777" w:rsidR="00CD1CF0" w:rsidRPr="00CD1CF0" w:rsidRDefault="00CD1CF0" w:rsidP="00CD1CF0">
                              <w:pPr>
                                <w:spacing w:line="240" w:lineRule="atLeast"/>
                                <w:jc w:val="center"/>
                                <w:rPr>
                                  <w:rFonts w:ascii="Arial" w:eastAsia="Times New Roman" w:hAnsi="Arial" w:cs="Arial"/>
                                  <w:color w:val="231F20"/>
                                  <w:sz w:val="21"/>
                                  <w:szCs w:val="21"/>
                                  <w:lang w:eastAsia="en-GB"/>
                                </w:rPr>
                              </w:pPr>
                            </w:p>
                            <w:p w14:paraId="6179B52D" w14:textId="77777777" w:rsidR="00CD1CF0" w:rsidRPr="00CD1CF0" w:rsidRDefault="00CD1CF0" w:rsidP="00CD1CF0">
                              <w:pPr>
                                <w:spacing w:line="240" w:lineRule="atLeast"/>
                                <w:jc w:val="center"/>
                                <w:rPr>
                                  <w:rFonts w:ascii="Arial" w:eastAsia="Times New Roman" w:hAnsi="Arial" w:cs="Arial"/>
                                  <w:color w:val="231F20"/>
                                  <w:sz w:val="21"/>
                                  <w:szCs w:val="21"/>
                                  <w:lang w:eastAsia="en-GB"/>
                                </w:rPr>
                              </w:pPr>
                            </w:p>
                            <w:p w14:paraId="15285FC9" w14:textId="77777777" w:rsidR="00CD1CF0" w:rsidRPr="00CD1CF0" w:rsidRDefault="00CD1CF0" w:rsidP="00CD1CF0">
                              <w:pPr>
                                <w:spacing w:line="240" w:lineRule="atLeast"/>
                                <w:jc w:val="center"/>
                                <w:rPr>
                                  <w:rFonts w:ascii="Arial" w:eastAsia="Times New Roman" w:hAnsi="Arial" w:cs="Arial"/>
                                  <w:color w:val="231F20"/>
                                  <w:sz w:val="21"/>
                                  <w:szCs w:val="21"/>
                                  <w:lang w:eastAsia="en-GB"/>
                                </w:rPr>
                              </w:pPr>
                            </w:p>
                            <w:p w14:paraId="48EF4CBA" w14:textId="77777777" w:rsidR="00CD1CF0" w:rsidRPr="00CD1CF0" w:rsidRDefault="00CD1CF0" w:rsidP="00CD1CF0">
                              <w:pPr>
                                <w:spacing w:line="270" w:lineRule="atLeast"/>
                                <w:jc w:val="center"/>
                                <w:rPr>
                                  <w:rFonts w:ascii="Arial" w:eastAsia="Times New Roman" w:hAnsi="Arial" w:cs="Arial"/>
                                  <w:color w:val="231F20"/>
                                  <w:lang w:eastAsia="en-GB"/>
                                </w:rPr>
                              </w:pPr>
                              <w:r w:rsidRPr="00CD1CF0">
                                <w:rPr>
                                  <w:rFonts w:ascii="Arial" w:eastAsia="Times New Roman" w:hAnsi="Arial" w:cs="Arial"/>
                                  <w:b/>
                                  <w:bCs/>
                                  <w:color w:val="000000"/>
                                  <w:lang w:eastAsia="en-GB"/>
                                </w:rPr>
                                <w:t xml:space="preserve">Dr Sarah </w:t>
                              </w:r>
                              <w:proofErr w:type="spellStart"/>
                              <w:r w:rsidRPr="00CD1CF0">
                                <w:rPr>
                                  <w:rFonts w:ascii="Arial" w:eastAsia="Times New Roman" w:hAnsi="Arial" w:cs="Arial"/>
                                  <w:b/>
                                  <w:bCs/>
                                  <w:color w:val="000000"/>
                                  <w:lang w:eastAsia="en-GB"/>
                                </w:rPr>
                                <w:t>Raistrick</w:t>
                              </w:r>
                              <w:proofErr w:type="spellEnd"/>
                            </w:p>
                            <w:p w14:paraId="1F5F69F1" w14:textId="77777777" w:rsidR="00CD1CF0" w:rsidRPr="00CD1CF0" w:rsidRDefault="00CD1CF0" w:rsidP="00CD1CF0">
                              <w:pPr>
                                <w:spacing w:line="270" w:lineRule="atLeast"/>
                                <w:jc w:val="center"/>
                                <w:rPr>
                                  <w:rFonts w:ascii="Arial" w:eastAsia="Times New Roman" w:hAnsi="Arial" w:cs="Arial"/>
                                  <w:color w:val="231F20"/>
                                  <w:lang w:eastAsia="en-GB"/>
                                </w:rPr>
                              </w:pPr>
                              <w:r w:rsidRPr="00CD1CF0">
                                <w:rPr>
                                  <w:rFonts w:ascii="Arial" w:eastAsia="Times New Roman" w:hAnsi="Arial" w:cs="Arial"/>
                                  <w:color w:val="231F20"/>
                                  <w:lang w:eastAsia="en-GB"/>
                                </w:rPr>
                                <w:t>CCG Chair</w:t>
                              </w:r>
                            </w:p>
                            <w:p w14:paraId="2A700B62" w14:textId="77777777" w:rsidR="00CD1CF0" w:rsidRPr="00CD1CF0" w:rsidRDefault="00CD1CF0" w:rsidP="00CD1CF0">
                              <w:pPr>
                                <w:spacing w:line="270" w:lineRule="atLeast"/>
                                <w:jc w:val="center"/>
                                <w:rPr>
                                  <w:rFonts w:ascii="Arial" w:eastAsia="Times New Roman" w:hAnsi="Arial" w:cs="Arial"/>
                                  <w:color w:val="231F20"/>
                                  <w:lang w:eastAsia="en-GB"/>
                                </w:rPr>
                              </w:pPr>
                              <w:r w:rsidRPr="00CD1CF0">
                                <w:rPr>
                                  <w:rFonts w:ascii="Arial" w:eastAsia="Times New Roman" w:hAnsi="Arial" w:cs="Arial"/>
                                  <w:color w:val="231F20"/>
                                  <w:lang w:eastAsia="en-GB"/>
                                </w:rPr>
                                <w:t>NHS Coventry and Warwickshire Clinical Commissioning Group</w:t>
                              </w:r>
                            </w:p>
                          </w:tc>
                        </w:tr>
                      </w:tbl>
                      <w:p w14:paraId="46FCC635" w14:textId="77777777" w:rsidR="00CD1CF0" w:rsidRPr="00CD1CF0" w:rsidRDefault="00CD1CF0" w:rsidP="00CD1CF0">
                        <w:pPr>
                          <w:rPr>
                            <w:rFonts w:ascii="Arial" w:eastAsia="Times New Roman" w:hAnsi="Arial" w:cs="Arial"/>
                            <w:lang w:eastAsia="en-GB"/>
                          </w:rPr>
                        </w:pPr>
                      </w:p>
                    </w:tc>
                  </w:tr>
                </w:tbl>
                <w:p w14:paraId="1F28BF94" w14:textId="77777777" w:rsidR="00CD1CF0" w:rsidRPr="00CD1CF0" w:rsidRDefault="00CD1CF0" w:rsidP="00CD1CF0">
                  <w:pPr>
                    <w:jc w:val="center"/>
                    <w:textAlignment w:val="top"/>
                    <w:rPr>
                      <w:rFonts w:ascii="Arial" w:eastAsia="Times New Roman" w:hAnsi="Arial" w:cs="Arial"/>
                      <w:sz w:val="2"/>
                      <w:szCs w:val="2"/>
                      <w:lang w:eastAsia="en-GB"/>
                    </w:rPr>
                  </w:pPr>
                </w:p>
              </w:tc>
            </w:tr>
          </w:tbl>
          <w:p w14:paraId="3464AAF3" w14:textId="77777777" w:rsidR="00CD1CF0" w:rsidRPr="00CD1CF0" w:rsidRDefault="00CD1CF0" w:rsidP="00CD1CF0">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CD1CF0" w:rsidRPr="00CD1CF0" w14:paraId="16EAFAF4" w14:textId="77777777">
              <w:tc>
                <w:tcPr>
                  <w:tcW w:w="0" w:type="auto"/>
                  <w:vAlign w:val="center"/>
                  <w:hideMark/>
                </w:tcPr>
                <w:p w14:paraId="14FF0838" w14:textId="4B853B9B" w:rsidR="00CD1CF0" w:rsidRPr="00CD1CF0" w:rsidRDefault="00CD1CF0" w:rsidP="00CD1CF0">
                  <w:pPr>
                    <w:spacing w:line="15" w:lineRule="atLeast"/>
                    <w:rPr>
                      <w:rFonts w:ascii="Arial" w:eastAsia="Times New Roman" w:hAnsi="Arial" w:cs="Arial"/>
                      <w:sz w:val="2"/>
                      <w:szCs w:val="2"/>
                      <w:lang w:eastAsia="en-GB"/>
                    </w:rPr>
                  </w:pPr>
                  <w:r w:rsidRPr="00CD1CF0">
                    <w:rPr>
                      <w:rFonts w:ascii="Arial" w:eastAsia="Times New Roman" w:hAnsi="Arial" w:cs="Arial"/>
                      <w:sz w:val="2"/>
                      <w:szCs w:val="2"/>
                      <w:lang w:eastAsia="en-GB"/>
                    </w:rPr>
                    <w:fldChar w:fldCharType="begin"/>
                  </w:r>
                  <w:r w:rsidRPr="00CD1CF0">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CD1CF0">
                    <w:rPr>
                      <w:rFonts w:ascii="Arial" w:eastAsia="Times New Roman" w:hAnsi="Arial" w:cs="Arial"/>
                      <w:sz w:val="2"/>
                      <w:szCs w:val="2"/>
                      <w:lang w:eastAsia="en-GB"/>
                    </w:rPr>
                    <w:fldChar w:fldCharType="separate"/>
                  </w:r>
                  <w:r w:rsidRPr="00CD1CF0">
                    <w:rPr>
                      <w:rFonts w:ascii="Arial" w:eastAsia="Times New Roman" w:hAnsi="Arial" w:cs="Arial"/>
                      <w:noProof/>
                      <w:sz w:val="2"/>
                      <w:szCs w:val="2"/>
                      <w:lang w:eastAsia="en-GB"/>
                    </w:rPr>
                    <w:drawing>
                      <wp:inline distT="0" distB="0" distL="0" distR="0" wp14:anchorId="416CD77F" wp14:editId="37E0F0DE">
                        <wp:extent cx="1206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255905"/>
                                </a:xfrm>
                                <a:prstGeom prst="rect">
                                  <a:avLst/>
                                </a:prstGeom>
                                <a:noFill/>
                                <a:ln>
                                  <a:noFill/>
                                </a:ln>
                              </pic:spPr>
                            </pic:pic>
                          </a:graphicData>
                        </a:graphic>
                      </wp:inline>
                    </w:drawing>
                  </w:r>
                  <w:r w:rsidRPr="00CD1CF0">
                    <w:rPr>
                      <w:rFonts w:ascii="Arial" w:eastAsia="Times New Roman" w:hAnsi="Arial" w:cs="Arial"/>
                      <w:sz w:val="2"/>
                      <w:szCs w:val="2"/>
                      <w:lang w:eastAsia="en-GB"/>
                    </w:rPr>
                    <w:fldChar w:fldCharType="end"/>
                  </w:r>
                </w:p>
              </w:tc>
            </w:tr>
          </w:tbl>
          <w:p w14:paraId="4FAA155E" w14:textId="77777777" w:rsidR="00CD1CF0" w:rsidRPr="00CD1CF0" w:rsidRDefault="00CD1CF0" w:rsidP="00CD1CF0">
            <w:pPr>
              <w:rPr>
                <w:rFonts w:ascii="Arial" w:eastAsia="Times New Roman" w:hAnsi="Arial" w:cs="Arial"/>
                <w:vanish/>
                <w:color w:val="000000"/>
                <w:sz w:val="2"/>
                <w:szCs w:val="2"/>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CD1CF0" w:rsidRPr="00CD1CF0" w14:paraId="3C55ED86"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4B028FDD" w14:textId="77777777" w:rsidR="00CD1CF0" w:rsidRPr="00CD1CF0" w:rsidRDefault="00CD1CF0" w:rsidP="00CD1CF0">
                  <w:pPr>
                    <w:spacing w:line="330"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If you'd like to have Practice News and other relevant CCG updates sent to you directly, please email </w:t>
                  </w:r>
                  <w:hyperlink r:id="rId7" w:history="1">
                    <w:r w:rsidRPr="00CD1CF0">
                      <w:rPr>
                        <w:rFonts w:ascii="Arial" w:eastAsia="Times New Roman" w:hAnsi="Arial" w:cs="Arial"/>
                        <w:color w:val="00B0F0"/>
                        <w:sz w:val="21"/>
                        <w:szCs w:val="21"/>
                        <w:u w:val="single"/>
                        <w:lang w:eastAsia="en-GB"/>
                      </w:rPr>
                      <w:t>communications@coventryrugbyccg.nhs.uk</w:t>
                    </w:r>
                  </w:hyperlink>
                  <w:r w:rsidRPr="00CD1CF0">
                    <w:rPr>
                      <w:rFonts w:ascii="Arial" w:eastAsia="Times New Roman" w:hAnsi="Arial" w:cs="Arial"/>
                      <w:color w:val="231F20"/>
                      <w:sz w:val="21"/>
                      <w:szCs w:val="21"/>
                      <w:lang w:eastAsia="en-GB"/>
                    </w:rPr>
                    <w:t>.</w:t>
                  </w:r>
                </w:p>
              </w:tc>
            </w:tr>
          </w:tbl>
          <w:p w14:paraId="4785F829" w14:textId="77777777" w:rsidR="00CD1CF0" w:rsidRPr="00CD1CF0" w:rsidRDefault="00CD1CF0" w:rsidP="00CD1CF0">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CD1CF0" w:rsidRPr="00CD1CF0" w14:paraId="7133AF96"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CD1CF0" w:rsidRPr="00CD1CF0" w14:paraId="230DDEE8" w14:textId="77777777" w:rsidTr="00CD1CF0">
                    <w:trPr>
                      <w:jc w:val="center"/>
                    </w:trPr>
                    <w:tc>
                      <w:tcPr>
                        <w:tcW w:w="0" w:type="auto"/>
                        <w:tcBorders>
                          <w:top w:val="nil"/>
                          <w:left w:val="nil"/>
                          <w:bottom w:val="nil"/>
                          <w:right w:val="nil"/>
                        </w:tcBorders>
                        <w:vAlign w:val="center"/>
                        <w:hideMark/>
                      </w:tcPr>
                      <w:tbl>
                        <w:tblPr>
                          <w:tblW w:w="5000" w:type="pct"/>
                          <w:shd w:val="clear" w:color="auto" w:fill="768692"/>
                          <w:tblCellMar>
                            <w:left w:w="0" w:type="dxa"/>
                            <w:right w:w="0" w:type="dxa"/>
                          </w:tblCellMar>
                          <w:tblLook w:val="04A0" w:firstRow="1" w:lastRow="0" w:firstColumn="1" w:lastColumn="0" w:noHBand="0" w:noVBand="1"/>
                        </w:tblPr>
                        <w:tblGrid>
                          <w:gridCol w:w="8726"/>
                        </w:tblGrid>
                        <w:tr w:rsidR="00CD1CF0" w:rsidRPr="00CD1CF0" w14:paraId="5875D9B6" w14:textId="77777777">
                          <w:tc>
                            <w:tcPr>
                              <w:tcW w:w="0" w:type="auto"/>
                              <w:shd w:val="clear" w:color="auto" w:fill="768692"/>
                              <w:vAlign w:val="center"/>
                              <w:hideMark/>
                            </w:tcPr>
                            <w:p w14:paraId="798E057F" w14:textId="2D19B61B" w:rsidR="00CD1CF0" w:rsidRPr="00CD1CF0" w:rsidRDefault="00CD1CF0" w:rsidP="00CD1CF0">
                              <w:pPr>
                                <w:spacing w:line="15" w:lineRule="atLeast"/>
                                <w:rPr>
                                  <w:rFonts w:ascii="Arial" w:eastAsia="Times New Roman" w:hAnsi="Arial" w:cs="Arial"/>
                                  <w:sz w:val="2"/>
                                  <w:szCs w:val="2"/>
                                  <w:lang w:eastAsia="en-GB"/>
                                </w:rPr>
                              </w:pPr>
                              <w:r w:rsidRPr="00CD1CF0">
                                <w:rPr>
                                  <w:rFonts w:ascii="Arial" w:eastAsia="Times New Roman" w:hAnsi="Arial" w:cs="Arial"/>
                                  <w:sz w:val="2"/>
                                  <w:szCs w:val="2"/>
                                  <w:lang w:eastAsia="en-GB"/>
                                </w:rPr>
                                <w:fldChar w:fldCharType="begin"/>
                              </w:r>
                              <w:r w:rsidRPr="00CD1CF0">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CD1CF0">
                                <w:rPr>
                                  <w:rFonts w:ascii="Arial" w:eastAsia="Times New Roman" w:hAnsi="Arial" w:cs="Arial"/>
                                  <w:sz w:val="2"/>
                                  <w:szCs w:val="2"/>
                                  <w:lang w:eastAsia="en-GB"/>
                                </w:rPr>
                                <w:fldChar w:fldCharType="separate"/>
                              </w:r>
                              <w:r w:rsidRPr="00CD1CF0">
                                <w:rPr>
                                  <w:rFonts w:ascii="Arial" w:eastAsia="Times New Roman" w:hAnsi="Arial" w:cs="Arial"/>
                                  <w:noProof/>
                                  <w:sz w:val="2"/>
                                  <w:szCs w:val="2"/>
                                  <w:lang w:eastAsia="en-GB"/>
                                </w:rPr>
                                <w:drawing>
                                  <wp:inline distT="0" distB="0" distL="0" distR="0" wp14:anchorId="0793FE1A" wp14:editId="3298DB16">
                                    <wp:extent cx="12065" cy="12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CD1CF0">
                                <w:rPr>
                                  <w:rFonts w:ascii="Arial" w:eastAsia="Times New Roman" w:hAnsi="Arial" w:cs="Arial"/>
                                  <w:sz w:val="2"/>
                                  <w:szCs w:val="2"/>
                                  <w:lang w:eastAsia="en-GB"/>
                                </w:rPr>
                                <w:fldChar w:fldCharType="end"/>
                              </w:r>
                            </w:p>
                          </w:tc>
                        </w:tr>
                      </w:tbl>
                      <w:p w14:paraId="3C2E0FA2" w14:textId="77777777" w:rsidR="00CD1CF0" w:rsidRPr="00CD1CF0" w:rsidRDefault="00CD1CF0" w:rsidP="00CD1CF0">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CD1CF0" w:rsidRPr="00CD1CF0" w14:paraId="3ACDE7BE" w14:textId="77777777">
                          <w:tc>
                            <w:tcPr>
                              <w:tcW w:w="0" w:type="auto"/>
                              <w:tcBorders>
                                <w:top w:val="nil"/>
                                <w:left w:val="nil"/>
                                <w:bottom w:val="nil"/>
                                <w:right w:val="nil"/>
                              </w:tcBorders>
                              <w:tcMar>
                                <w:top w:w="150" w:type="dxa"/>
                                <w:left w:w="150" w:type="dxa"/>
                                <w:bottom w:w="150" w:type="dxa"/>
                                <w:right w:w="150" w:type="dxa"/>
                              </w:tcMar>
                              <w:hideMark/>
                            </w:tcPr>
                            <w:p w14:paraId="4E1A7EA3" w14:textId="77777777" w:rsidR="00CD1CF0" w:rsidRPr="00CD1CF0" w:rsidRDefault="00CD1CF0" w:rsidP="00CD1CF0">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CD1CF0">
                                <w:rPr>
                                  <w:rFonts w:ascii="Arial" w:eastAsia="Times New Roman" w:hAnsi="Arial" w:cs="Arial"/>
                                  <w:color w:val="0072CE"/>
                                  <w:sz w:val="33"/>
                                  <w:szCs w:val="33"/>
                                  <w:lang w:eastAsia="en-GB"/>
                                </w:rPr>
                                <w:t>Latest information for practices</w:t>
                              </w:r>
                              <w:bookmarkStart w:id="1" w:name="_Hlk82009584"/>
                              <w:bookmarkStart w:id="2" w:name="_Hlk60840860"/>
                              <w:bookmarkStart w:id="3" w:name="_Hlk60847233"/>
                              <w:bookmarkStart w:id="4" w:name="_Hlk59028552"/>
                              <w:bookmarkStart w:id="5" w:name="_Hlk65062267"/>
                              <w:bookmarkStart w:id="6" w:name="_Hlk65061650"/>
                              <w:bookmarkEnd w:id="1"/>
                              <w:bookmarkEnd w:id="2"/>
                              <w:bookmarkEnd w:id="3"/>
                              <w:bookmarkEnd w:id="4"/>
                              <w:bookmarkEnd w:id="5"/>
                              <w:bookmarkEnd w:id="6"/>
                            </w:p>
                            <w:p w14:paraId="69790350" w14:textId="77777777" w:rsidR="00CD1CF0" w:rsidRPr="00CD1CF0" w:rsidRDefault="00CD1CF0" w:rsidP="00CD1CF0">
                              <w:pPr>
                                <w:spacing w:line="315" w:lineRule="atLeast"/>
                                <w:rPr>
                                  <w:rFonts w:ascii="Arial" w:eastAsia="Times New Roman" w:hAnsi="Arial" w:cs="Arial"/>
                                  <w:color w:val="231F20"/>
                                  <w:sz w:val="21"/>
                                  <w:szCs w:val="21"/>
                                  <w:lang w:eastAsia="en-GB"/>
                                </w:rPr>
                              </w:pPr>
                            </w:p>
                            <w:p w14:paraId="6280F491"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00B0F0"/>
                                  <w:lang w:eastAsia="en-GB"/>
                                </w:rPr>
                                <w:t>Electronic Community Nursing and Therapy Referral form</w:t>
                              </w:r>
                            </w:p>
                            <w:p w14:paraId="08335D15"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xml:space="preserve">Following feedback from both Primary Care and staff at CWPT, the electronic form has been modified to include referral to therapy. Further changes to GP gateway have also been made to include a </w:t>
                              </w:r>
                              <w:proofErr w:type="gramStart"/>
                              <w:r w:rsidRPr="00CD1CF0">
                                <w:rPr>
                                  <w:rFonts w:ascii="Arial" w:eastAsia="Times New Roman" w:hAnsi="Arial" w:cs="Arial"/>
                                  <w:color w:val="231F20"/>
                                  <w:sz w:val="21"/>
                                  <w:szCs w:val="21"/>
                                  <w:lang w:eastAsia="en-GB"/>
                                </w:rPr>
                                <w:t>criteria</w:t>
                              </w:r>
                              <w:proofErr w:type="gramEnd"/>
                              <w:r w:rsidRPr="00CD1CF0">
                                <w:rPr>
                                  <w:rFonts w:ascii="Arial" w:eastAsia="Times New Roman" w:hAnsi="Arial" w:cs="Arial"/>
                                  <w:color w:val="231F20"/>
                                  <w:sz w:val="21"/>
                                  <w:szCs w:val="21"/>
                                  <w:lang w:eastAsia="en-GB"/>
                                </w:rPr>
                                <w:t xml:space="preserve"> to help explain the Therapy referral process as well as the community nursing criteria.  Whilst staff can still ring ISPA to refer patients, using </w:t>
                              </w:r>
                              <w:r w:rsidRPr="00CD1CF0">
                                <w:rPr>
                                  <w:rFonts w:ascii="Arial" w:eastAsia="Times New Roman" w:hAnsi="Arial" w:cs="Arial"/>
                                  <w:color w:val="000000"/>
                                  <w:sz w:val="21"/>
                                  <w:szCs w:val="21"/>
                                  <w:lang w:eastAsia="en-GB"/>
                                </w:rPr>
                                <w:t>the electronic referral form</w:t>
                              </w:r>
                              <w:r w:rsidRPr="00CD1CF0">
                                <w:rPr>
                                  <w:rFonts w:ascii="Arial" w:eastAsia="Times New Roman" w:hAnsi="Arial" w:cs="Arial"/>
                                  <w:color w:val="231F20"/>
                                  <w:sz w:val="21"/>
                                  <w:szCs w:val="21"/>
                                  <w:lang w:eastAsia="en-GB"/>
                                </w:rPr>
                                <w:t> is an easier process and provides more comprehensive information to aid triage.</w:t>
                              </w:r>
                            </w:p>
                            <w:p w14:paraId="3586B284"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To access the form please follow the link to the page on </w:t>
                              </w:r>
                              <w:hyperlink r:id="rId8" w:history="1">
                                <w:r w:rsidRPr="00CD1CF0">
                                  <w:rPr>
                                    <w:rFonts w:ascii="Arial" w:eastAsia="Times New Roman" w:hAnsi="Arial" w:cs="Arial"/>
                                    <w:color w:val="00B0F0"/>
                                    <w:sz w:val="21"/>
                                    <w:szCs w:val="21"/>
                                    <w:u w:val="single"/>
                                    <w:lang w:eastAsia="en-GB"/>
                                  </w:rPr>
                                  <w:t>GP Gateway.</w:t>
                                </w:r>
                              </w:hyperlink>
                            </w:p>
                            <w:p w14:paraId="0B7B3B29" w14:textId="77777777" w:rsidR="00CD1CF0" w:rsidRPr="00CD1CF0" w:rsidRDefault="00CD1CF0" w:rsidP="00CD1CF0">
                              <w:pPr>
                                <w:spacing w:line="315" w:lineRule="atLeast"/>
                                <w:rPr>
                                  <w:rFonts w:ascii="Arial" w:eastAsia="Times New Roman" w:hAnsi="Arial" w:cs="Arial"/>
                                  <w:color w:val="231F20"/>
                                  <w:sz w:val="21"/>
                                  <w:szCs w:val="21"/>
                                  <w:lang w:eastAsia="en-GB"/>
                                </w:rPr>
                              </w:pPr>
                            </w:p>
                            <w:p w14:paraId="11995922"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00B0F0"/>
                                  <w:sz w:val="21"/>
                                  <w:szCs w:val="21"/>
                                  <w:lang w:eastAsia="en-GB"/>
                                </w:rPr>
                                <w:t>GP access - ‘Need to know’ information for your patients</w:t>
                              </w:r>
                            </w:p>
                            <w:p w14:paraId="42FD1A89"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For a wide range of </w:t>
                              </w:r>
                              <w:r w:rsidRPr="00CD1CF0">
                                <w:rPr>
                                  <w:rFonts w:ascii="Arial" w:eastAsia="Times New Roman" w:hAnsi="Arial" w:cs="Arial"/>
                                  <w:b/>
                                  <w:bCs/>
                                  <w:color w:val="231F20"/>
                                  <w:sz w:val="21"/>
                                  <w:szCs w:val="21"/>
                                  <w:lang w:eastAsia="en-GB"/>
                                </w:rPr>
                                <w:t>info ‘Need to know ’for websites/phones/social media</w:t>
                              </w:r>
                              <w:r w:rsidRPr="00CD1CF0">
                                <w:rPr>
                                  <w:rFonts w:ascii="Arial" w:eastAsia="Times New Roman" w:hAnsi="Arial" w:cs="Arial"/>
                                  <w:color w:val="231F20"/>
                                  <w:sz w:val="21"/>
                                  <w:szCs w:val="21"/>
                                  <w:lang w:eastAsia="en-GB"/>
                                </w:rPr>
                                <w:t> to help GP Practices to manage demand, please see </w:t>
                              </w:r>
                              <w:hyperlink r:id="rId9" w:history="1">
                                <w:r w:rsidRPr="00CD1CF0">
                                  <w:rPr>
                                    <w:rFonts w:ascii="Arial" w:eastAsia="Times New Roman" w:hAnsi="Arial" w:cs="Arial"/>
                                    <w:color w:val="00B0F0"/>
                                    <w:sz w:val="21"/>
                                    <w:szCs w:val="21"/>
                                    <w:u w:val="single"/>
                                    <w:lang w:eastAsia="en-GB"/>
                                  </w:rPr>
                                  <w:t>attached</w:t>
                                </w:r>
                              </w:hyperlink>
                              <w:r w:rsidRPr="00CD1CF0">
                                <w:rPr>
                                  <w:rFonts w:ascii="Arial" w:eastAsia="Times New Roman" w:hAnsi="Arial" w:cs="Arial"/>
                                  <w:color w:val="231F20"/>
                                  <w:sz w:val="21"/>
                                  <w:szCs w:val="21"/>
                                  <w:lang w:eastAsia="en-GB"/>
                                </w:rPr>
                                <w:t> for more information.</w:t>
                              </w:r>
                            </w:p>
                            <w:p w14:paraId="02EFC18E" w14:textId="77777777" w:rsidR="00CD1CF0" w:rsidRPr="00CD1CF0" w:rsidRDefault="00CD1CF0" w:rsidP="00CD1CF0">
                              <w:pPr>
                                <w:spacing w:before="200"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00B0F0"/>
                                  <w:lang w:eastAsia="en-GB"/>
                                </w:rPr>
                                <w:t>Security Advice for Pharmacies and GP Practices </w:t>
                              </w:r>
                            </w:p>
                            <w:p w14:paraId="42E11883"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Please find </w:t>
                              </w:r>
                              <w:hyperlink r:id="rId10" w:history="1">
                                <w:r w:rsidRPr="00CD1CF0">
                                  <w:rPr>
                                    <w:rFonts w:ascii="Arial" w:eastAsia="Times New Roman" w:hAnsi="Arial" w:cs="Arial"/>
                                    <w:color w:val="00B0F0"/>
                                    <w:sz w:val="21"/>
                                    <w:szCs w:val="21"/>
                                    <w:u w:val="single"/>
                                    <w:lang w:eastAsia="en-GB"/>
                                  </w:rPr>
                                  <w:t>attached</w:t>
                                </w:r>
                              </w:hyperlink>
                              <w:r w:rsidRPr="00CD1CF0">
                                <w:rPr>
                                  <w:rFonts w:ascii="Arial" w:eastAsia="Times New Roman" w:hAnsi="Arial" w:cs="Arial"/>
                                  <w:color w:val="231F20"/>
                                  <w:sz w:val="21"/>
                                  <w:szCs w:val="21"/>
                                  <w:lang w:eastAsia="en-GB"/>
                                </w:rPr>
                                <w:t xml:space="preserve"> security advice for your information. If you have any </w:t>
                              </w:r>
                              <w:proofErr w:type="gramStart"/>
                              <w:r w:rsidRPr="00CD1CF0">
                                <w:rPr>
                                  <w:rFonts w:ascii="Arial" w:eastAsia="Times New Roman" w:hAnsi="Arial" w:cs="Arial"/>
                                  <w:color w:val="231F20"/>
                                  <w:sz w:val="21"/>
                                  <w:szCs w:val="21"/>
                                  <w:lang w:eastAsia="en-GB"/>
                                </w:rPr>
                                <w:t>questions</w:t>
                              </w:r>
                              <w:proofErr w:type="gramEnd"/>
                              <w:r w:rsidRPr="00CD1CF0">
                                <w:rPr>
                                  <w:rFonts w:ascii="Arial" w:eastAsia="Times New Roman" w:hAnsi="Arial" w:cs="Arial"/>
                                  <w:color w:val="231F20"/>
                                  <w:sz w:val="21"/>
                                  <w:szCs w:val="21"/>
                                  <w:lang w:eastAsia="en-GB"/>
                                </w:rPr>
                                <w:t xml:space="preserve"> please contact </w:t>
                              </w:r>
                              <w:hyperlink r:id="rId11" w:history="1">
                                <w:r w:rsidRPr="00CD1CF0">
                                  <w:rPr>
                                    <w:rFonts w:ascii="Arial" w:eastAsia="Times New Roman" w:hAnsi="Arial" w:cs="Arial"/>
                                    <w:color w:val="00B0F0"/>
                                    <w:sz w:val="21"/>
                                    <w:szCs w:val="21"/>
                                    <w:u w:val="single"/>
                                    <w:lang w:eastAsia="en-GB"/>
                                  </w:rPr>
                                  <w:t>england.westmidlandscd@nhs.net</w:t>
                                </w:r>
                              </w:hyperlink>
                              <w:r w:rsidRPr="00CD1CF0">
                                <w:rPr>
                                  <w:rFonts w:ascii="Arial" w:eastAsia="Times New Roman" w:hAnsi="Arial" w:cs="Arial"/>
                                  <w:color w:val="00B0F0"/>
                                  <w:sz w:val="21"/>
                                  <w:szCs w:val="21"/>
                                  <w:lang w:eastAsia="en-GB"/>
                                </w:rPr>
                                <w:t>.</w:t>
                              </w:r>
                            </w:p>
                            <w:p w14:paraId="50762EB6"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60EAD3C8"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00B0F0"/>
                                  <w:lang w:eastAsia="en-GB"/>
                                </w:rPr>
                                <w:t>Hepatitis vaccination PGDs </w:t>
                              </w:r>
                            </w:p>
                            <w:p w14:paraId="2BCB8D6E"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Attached are </w:t>
                              </w:r>
                              <w:hyperlink r:id="rId12" w:history="1">
                                <w:r w:rsidRPr="00CD1CF0">
                                  <w:rPr>
                                    <w:rFonts w:ascii="Arial" w:eastAsia="Times New Roman" w:hAnsi="Arial" w:cs="Arial"/>
                                    <w:color w:val="00B0F0"/>
                                    <w:sz w:val="21"/>
                                    <w:szCs w:val="21"/>
                                    <w:u w:val="single"/>
                                    <w:lang w:eastAsia="en-GB"/>
                                  </w:rPr>
                                  <w:t>Hepatitis A</w:t>
                                </w:r>
                              </w:hyperlink>
                              <w:r w:rsidRPr="00CD1CF0">
                                <w:rPr>
                                  <w:rFonts w:ascii="Arial" w:eastAsia="Times New Roman" w:hAnsi="Arial" w:cs="Arial"/>
                                  <w:color w:val="231F20"/>
                                  <w:sz w:val="21"/>
                                  <w:szCs w:val="21"/>
                                  <w:lang w:eastAsia="en-GB"/>
                                </w:rPr>
                                <w:t>, </w:t>
                              </w:r>
                              <w:hyperlink r:id="rId13" w:tooltip="https://cwccg.net/5ECH-G9J6-3W4C1S-BYC7Z-1/c.aspx" w:history="1">
                                <w:r w:rsidRPr="00CD1CF0">
                                  <w:rPr>
                                    <w:rFonts w:ascii="Arial" w:eastAsia="Times New Roman" w:hAnsi="Arial" w:cs="Arial"/>
                                    <w:color w:val="00B0F0"/>
                                    <w:sz w:val="21"/>
                                    <w:szCs w:val="21"/>
                                    <w:u w:val="single"/>
                                    <w:lang w:eastAsia="en-GB"/>
                                  </w:rPr>
                                  <w:t>Hepatitis B</w:t>
                                </w:r>
                              </w:hyperlink>
                              <w:r w:rsidRPr="00CD1CF0">
                                <w:rPr>
                                  <w:rFonts w:ascii="Arial" w:eastAsia="Times New Roman" w:hAnsi="Arial" w:cs="Arial"/>
                                  <w:color w:val="231F20"/>
                                  <w:sz w:val="21"/>
                                  <w:szCs w:val="21"/>
                                  <w:lang w:eastAsia="en-GB"/>
                                </w:rPr>
                                <w:t> and </w:t>
                              </w:r>
                              <w:hyperlink r:id="rId14" w:history="1">
                                <w:r w:rsidRPr="00CD1CF0">
                                  <w:rPr>
                                    <w:rFonts w:ascii="Arial" w:eastAsia="Times New Roman" w:hAnsi="Arial" w:cs="Arial"/>
                                    <w:color w:val="00B0F0"/>
                                    <w:sz w:val="21"/>
                                    <w:szCs w:val="21"/>
                                    <w:u w:val="single"/>
                                    <w:lang w:eastAsia="en-GB"/>
                                  </w:rPr>
                                  <w:t>Hepatitis A/B</w:t>
                                </w:r>
                              </w:hyperlink>
                              <w:r w:rsidRPr="00CD1CF0">
                                <w:rPr>
                                  <w:rFonts w:ascii="Arial" w:eastAsia="Times New Roman" w:hAnsi="Arial" w:cs="Arial"/>
                                  <w:color w:val="231F20"/>
                                  <w:sz w:val="21"/>
                                  <w:szCs w:val="21"/>
                                  <w:lang w:eastAsia="en-GB"/>
                                </w:rPr>
                                <w:t xml:space="preserve"> PGDs to replace those currently in use.  As </w:t>
                              </w:r>
                              <w:proofErr w:type="gramStart"/>
                              <w:r w:rsidRPr="00CD1CF0">
                                <w:rPr>
                                  <w:rFonts w:ascii="Arial" w:eastAsia="Times New Roman" w:hAnsi="Arial" w:cs="Arial"/>
                                  <w:color w:val="231F20"/>
                                  <w:sz w:val="21"/>
                                  <w:szCs w:val="21"/>
                                  <w:lang w:eastAsia="en-GB"/>
                                </w:rPr>
                                <w:t>always</w:t>
                              </w:r>
                              <w:proofErr w:type="gramEnd"/>
                              <w:r w:rsidRPr="00CD1CF0">
                                <w:rPr>
                                  <w:rFonts w:ascii="Arial" w:eastAsia="Times New Roman" w:hAnsi="Arial" w:cs="Arial"/>
                                  <w:color w:val="231F20"/>
                                  <w:sz w:val="21"/>
                                  <w:szCs w:val="21"/>
                                  <w:lang w:eastAsia="en-GB"/>
                                </w:rPr>
                                <w:t xml:space="preserve"> the previous versions should now be archived and retained as per NHS records policy and the attached should be read, understood and signed by all users and counter-signed on behalf of the practice.</w:t>
                              </w:r>
                            </w:p>
                            <w:p w14:paraId="3AFD6C69"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2734BB82"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xml:space="preserve">If you have any questions about the PGD content or this process please contact the Screening and Immunisation Team, NHS </w:t>
                              </w:r>
                              <w:proofErr w:type="gramStart"/>
                              <w:r w:rsidRPr="00CD1CF0">
                                <w:rPr>
                                  <w:rFonts w:ascii="Arial" w:eastAsia="Times New Roman" w:hAnsi="Arial" w:cs="Arial"/>
                                  <w:color w:val="231F20"/>
                                  <w:sz w:val="21"/>
                                  <w:szCs w:val="21"/>
                                  <w:lang w:eastAsia="en-GB"/>
                                </w:rPr>
                                <w:t>England</w:t>
                              </w:r>
                              <w:proofErr w:type="gramEnd"/>
                              <w:r w:rsidRPr="00CD1CF0">
                                <w:rPr>
                                  <w:rFonts w:ascii="Arial" w:eastAsia="Times New Roman" w:hAnsi="Arial" w:cs="Arial"/>
                                  <w:color w:val="231F20"/>
                                  <w:sz w:val="21"/>
                                  <w:szCs w:val="21"/>
                                  <w:lang w:eastAsia="en-GB"/>
                                </w:rPr>
                                <w:t xml:space="preserve"> and NHS Improvement – Midlands, responsible for your area: </w:t>
                              </w:r>
                            </w:p>
                            <w:p w14:paraId="2D0A2905"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79D46088"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231F20"/>
                                  <w:sz w:val="21"/>
                                  <w:szCs w:val="21"/>
                                  <w:lang w:eastAsia="en-GB"/>
                                </w:rPr>
                                <w:t>West</w:t>
                              </w:r>
                              <w:r w:rsidRPr="00CD1CF0">
                                <w:rPr>
                                  <w:rFonts w:ascii="Arial" w:eastAsia="Times New Roman" w:hAnsi="Arial" w:cs="Arial"/>
                                  <w:color w:val="231F20"/>
                                  <w:sz w:val="21"/>
                                  <w:szCs w:val="21"/>
                                  <w:lang w:eastAsia="en-GB"/>
                                </w:rPr>
                                <w:t> (Shropshire, Staffordshire, Birmingham, Coventry, Dudley, Herefordshire, Sandwell, Solihull, Walsall, Warwickshire, Wolverhampton &amp; Worcestershire) </w:t>
                              </w:r>
                              <w:hyperlink r:id="rId15" w:history="1">
                                <w:r w:rsidRPr="00CD1CF0">
                                  <w:rPr>
                                    <w:rFonts w:ascii="Arial" w:eastAsia="Times New Roman" w:hAnsi="Arial" w:cs="Arial"/>
                                    <w:color w:val="00B0F0"/>
                                    <w:sz w:val="21"/>
                                    <w:szCs w:val="21"/>
                                    <w:u w:val="single"/>
                                    <w:lang w:eastAsia="en-GB"/>
                                  </w:rPr>
                                  <w:t>england.wmid-imms@nhs.net</w:t>
                                </w:r>
                              </w:hyperlink>
                            </w:p>
                            <w:p w14:paraId="638838B1" w14:textId="77777777" w:rsidR="00CD1CF0" w:rsidRPr="00CD1CF0" w:rsidRDefault="00CD1CF0" w:rsidP="00CD1CF0">
                              <w:pPr>
                                <w:spacing w:line="315" w:lineRule="atLeast"/>
                                <w:rPr>
                                  <w:rFonts w:ascii="Arial" w:eastAsia="Times New Roman" w:hAnsi="Arial" w:cs="Arial"/>
                                  <w:color w:val="231F20"/>
                                  <w:sz w:val="21"/>
                                  <w:szCs w:val="21"/>
                                  <w:lang w:eastAsia="en-GB"/>
                                </w:rPr>
                              </w:pPr>
                            </w:p>
                            <w:p w14:paraId="7BF3BEBB" w14:textId="77777777" w:rsidR="00CD1CF0" w:rsidRPr="00CD1CF0" w:rsidRDefault="00CD1CF0" w:rsidP="00CD1CF0">
                              <w:pPr>
                                <w:spacing w:line="315" w:lineRule="atLeast"/>
                                <w:rPr>
                                  <w:rFonts w:ascii="Arial" w:eastAsia="Times New Roman" w:hAnsi="Arial" w:cs="Arial"/>
                                  <w:color w:val="231F20"/>
                                  <w:sz w:val="21"/>
                                  <w:szCs w:val="21"/>
                                  <w:lang w:eastAsia="en-GB"/>
                                </w:rPr>
                              </w:pPr>
                              <w:proofErr w:type="spellStart"/>
                              <w:r w:rsidRPr="00CD1CF0">
                                <w:rPr>
                                  <w:rFonts w:ascii="Arial" w:eastAsia="Times New Roman" w:hAnsi="Arial" w:cs="Arial"/>
                                  <w:b/>
                                  <w:bCs/>
                                  <w:color w:val="00B0F0"/>
                                  <w:lang w:eastAsia="en-GB"/>
                                </w:rPr>
                                <w:t>DTaPIPV</w:t>
                              </w:r>
                              <w:proofErr w:type="spellEnd"/>
                              <w:r w:rsidRPr="00CD1CF0">
                                <w:rPr>
                                  <w:rFonts w:ascii="Arial" w:eastAsia="Times New Roman" w:hAnsi="Arial" w:cs="Arial"/>
                                  <w:b/>
                                  <w:bCs/>
                                  <w:color w:val="00B0F0"/>
                                  <w:lang w:eastAsia="en-GB"/>
                                </w:rPr>
                                <w:t xml:space="preserve"> and </w:t>
                              </w:r>
                              <w:proofErr w:type="spellStart"/>
                              <w:r w:rsidRPr="00CD1CF0">
                                <w:rPr>
                                  <w:rFonts w:ascii="Arial" w:eastAsia="Times New Roman" w:hAnsi="Arial" w:cs="Arial"/>
                                  <w:b/>
                                  <w:bCs/>
                                  <w:color w:val="00B0F0"/>
                                  <w:lang w:eastAsia="en-GB"/>
                                </w:rPr>
                                <w:t>TdIPV</w:t>
                              </w:r>
                              <w:proofErr w:type="spellEnd"/>
                              <w:r w:rsidRPr="00CD1CF0">
                                <w:rPr>
                                  <w:rFonts w:ascii="Arial" w:eastAsia="Times New Roman" w:hAnsi="Arial" w:cs="Arial"/>
                                  <w:b/>
                                  <w:bCs/>
                                  <w:color w:val="00B0F0"/>
                                  <w:lang w:eastAsia="en-GB"/>
                                </w:rPr>
                                <w:t xml:space="preserve"> PGDs </w:t>
                              </w:r>
                            </w:p>
                            <w:p w14:paraId="50E9035E"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Attached are the </w:t>
                              </w:r>
                              <w:proofErr w:type="spellStart"/>
                              <w:r w:rsidRPr="00CD1CF0">
                                <w:rPr>
                                  <w:rFonts w:ascii="Arial" w:eastAsia="Times New Roman" w:hAnsi="Arial" w:cs="Arial"/>
                                  <w:color w:val="231F20"/>
                                  <w:sz w:val="21"/>
                                  <w:szCs w:val="21"/>
                                  <w:lang w:eastAsia="en-GB"/>
                                </w:rPr>
                                <w:fldChar w:fldCharType="begin"/>
                              </w:r>
                              <w:r w:rsidRPr="00CD1CF0">
                                <w:rPr>
                                  <w:rFonts w:ascii="Arial" w:eastAsia="Times New Roman" w:hAnsi="Arial" w:cs="Arial"/>
                                  <w:color w:val="231F20"/>
                                  <w:sz w:val="21"/>
                                  <w:szCs w:val="21"/>
                                  <w:lang w:eastAsia="en-GB"/>
                                </w:rPr>
                                <w:instrText xml:space="preserve"> HYPERLINK "https://cwccg.net/5ECH-G9J6-3W4C1S-BYC81-1/c.aspx" </w:instrText>
                              </w:r>
                              <w:r w:rsidRPr="00CD1CF0">
                                <w:rPr>
                                  <w:rFonts w:ascii="Arial" w:eastAsia="Times New Roman" w:hAnsi="Arial" w:cs="Arial"/>
                                  <w:color w:val="231F20"/>
                                  <w:sz w:val="21"/>
                                  <w:szCs w:val="21"/>
                                  <w:lang w:eastAsia="en-GB"/>
                                </w:rPr>
                                <w:fldChar w:fldCharType="separate"/>
                              </w:r>
                              <w:r w:rsidRPr="00CD1CF0">
                                <w:rPr>
                                  <w:rFonts w:ascii="Arial" w:eastAsia="Times New Roman" w:hAnsi="Arial" w:cs="Arial"/>
                                  <w:color w:val="00B0F0"/>
                                  <w:sz w:val="21"/>
                                  <w:szCs w:val="21"/>
                                  <w:u w:val="single"/>
                                  <w:lang w:eastAsia="en-GB"/>
                                </w:rPr>
                                <w:t>DTaPIPV</w:t>
                              </w:r>
                              <w:proofErr w:type="spellEnd"/>
                              <w:r w:rsidRPr="00CD1CF0">
                                <w:rPr>
                                  <w:rFonts w:ascii="Arial" w:eastAsia="Times New Roman" w:hAnsi="Arial" w:cs="Arial"/>
                                  <w:color w:val="231F20"/>
                                  <w:sz w:val="21"/>
                                  <w:szCs w:val="21"/>
                                  <w:lang w:eastAsia="en-GB"/>
                                </w:rPr>
                                <w:fldChar w:fldCharType="end"/>
                              </w:r>
                              <w:r w:rsidRPr="00CD1CF0">
                                <w:rPr>
                                  <w:rFonts w:ascii="Arial" w:eastAsia="Times New Roman" w:hAnsi="Arial" w:cs="Arial"/>
                                  <w:color w:val="231F20"/>
                                  <w:sz w:val="21"/>
                                  <w:szCs w:val="21"/>
                                  <w:lang w:eastAsia="en-GB"/>
                                </w:rPr>
                                <w:t>  and </w:t>
                              </w:r>
                              <w:proofErr w:type="spellStart"/>
                              <w:r w:rsidRPr="00CD1CF0">
                                <w:rPr>
                                  <w:rFonts w:ascii="Arial" w:eastAsia="Times New Roman" w:hAnsi="Arial" w:cs="Arial"/>
                                  <w:color w:val="231F20"/>
                                  <w:sz w:val="21"/>
                                  <w:szCs w:val="21"/>
                                  <w:lang w:eastAsia="en-GB"/>
                                </w:rPr>
                                <w:fldChar w:fldCharType="begin"/>
                              </w:r>
                              <w:r w:rsidRPr="00CD1CF0">
                                <w:rPr>
                                  <w:rFonts w:ascii="Arial" w:eastAsia="Times New Roman" w:hAnsi="Arial" w:cs="Arial"/>
                                  <w:color w:val="231F20"/>
                                  <w:sz w:val="21"/>
                                  <w:szCs w:val="21"/>
                                  <w:lang w:eastAsia="en-GB"/>
                                </w:rPr>
                                <w:instrText xml:space="preserve"> HYPERLINK "https://cwccg.net/5ECH-G9J6-3W4C1S-BYC82-1/c.aspx" </w:instrText>
                              </w:r>
                              <w:r w:rsidRPr="00CD1CF0">
                                <w:rPr>
                                  <w:rFonts w:ascii="Arial" w:eastAsia="Times New Roman" w:hAnsi="Arial" w:cs="Arial"/>
                                  <w:color w:val="231F20"/>
                                  <w:sz w:val="21"/>
                                  <w:szCs w:val="21"/>
                                  <w:lang w:eastAsia="en-GB"/>
                                </w:rPr>
                                <w:fldChar w:fldCharType="separate"/>
                              </w:r>
                              <w:r w:rsidRPr="00CD1CF0">
                                <w:rPr>
                                  <w:rFonts w:ascii="Arial" w:eastAsia="Times New Roman" w:hAnsi="Arial" w:cs="Arial"/>
                                  <w:color w:val="00B0F0"/>
                                  <w:sz w:val="21"/>
                                  <w:szCs w:val="21"/>
                                  <w:u w:val="single"/>
                                  <w:lang w:eastAsia="en-GB"/>
                                </w:rPr>
                                <w:t>TdIPV</w:t>
                              </w:r>
                              <w:proofErr w:type="spellEnd"/>
                              <w:r w:rsidRPr="00CD1CF0">
                                <w:rPr>
                                  <w:rFonts w:ascii="Arial" w:eastAsia="Times New Roman" w:hAnsi="Arial" w:cs="Arial"/>
                                  <w:color w:val="231F20"/>
                                  <w:sz w:val="21"/>
                                  <w:szCs w:val="21"/>
                                  <w:lang w:eastAsia="en-GB"/>
                                </w:rPr>
                                <w:fldChar w:fldCharType="end"/>
                              </w:r>
                              <w:r w:rsidRPr="00CD1CF0">
                                <w:rPr>
                                  <w:rFonts w:ascii="Arial" w:eastAsia="Times New Roman" w:hAnsi="Arial" w:cs="Arial"/>
                                  <w:color w:val="231F20"/>
                                  <w:sz w:val="21"/>
                                  <w:szCs w:val="21"/>
                                  <w:lang w:eastAsia="en-GB"/>
                                </w:rPr>
                                <w:t xml:space="preserve"> PGDs to replace those currently in use.  Note that the </w:t>
                              </w:r>
                              <w:proofErr w:type="spellStart"/>
                              <w:r w:rsidRPr="00CD1CF0">
                                <w:rPr>
                                  <w:rFonts w:ascii="Arial" w:eastAsia="Times New Roman" w:hAnsi="Arial" w:cs="Arial"/>
                                  <w:color w:val="231F20"/>
                                  <w:sz w:val="21"/>
                                  <w:szCs w:val="21"/>
                                  <w:lang w:eastAsia="en-GB"/>
                                </w:rPr>
                                <w:t>TdIPV</w:t>
                              </w:r>
                              <w:proofErr w:type="spellEnd"/>
                              <w:r w:rsidRPr="00CD1CF0">
                                <w:rPr>
                                  <w:rFonts w:ascii="Arial" w:eastAsia="Times New Roman" w:hAnsi="Arial" w:cs="Arial"/>
                                  <w:color w:val="231F20"/>
                                  <w:sz w:val="21"/>
                                  <w:szCs w:val="21"/>
                                  <w:lang w:eastAsia="en-GB"/>
                                </w:rPr>
                                <w:t xml:space="preserve"> PGD is valid from 1</w:t>
                              </w:r>
                              <w:r w:rsidRPr="00CD1CF0">
                                <w:rPr>
                                  <w:rFonts w:ascii="Arial" w:eastAsia="Times New Roman" w:hAnsi="Arial" w:cs="Arial"/>
                                  <w:color w:val="231F20"/>
                                  <w:sz w:val="21"/>
                                  <w:szCs w:val="21"/>
                                  <w:vertAlign w:val="superscript"/>
                                  <w:lang w:eastAsia="en-GB"/>
                                </w:rPr>
                                <w:t>st</w:t>
                              </w:r>
                              <w:r w:rsidRPr="00CD1CF0">
                                <w:rPr>
                                  <w:rFonts w:ascii="Arial" w:eastAsia="Times New Roman" w:hAnsi="Arial" w:cs="Arial"/>
                                  <w:color w:val="231F20"/>
                                  <w:sz w:val="21"/>
                                  <w:szCs w:val="21"/>
                                  <w:lang w:eastAsia="en-GB"/>
                                </w:rPr>
                                <w:t xml:space="preserve"> November but the </w:t>
                              </w:r>
                              <w:proofErr w:type="spellStart"/>
                              <w:r w:rsidRPr="00CD1CF0">
                                <w:rPr>
                                  <w:rFonts w:ascii="Arial" w:eastAsia="Times New Roman" w:hAnsi="Arial" w:cs="Arial"/>
                                  <w:color w:val="231F20"/>
                                  <w:sz w:val="21"/>
                                  <w:szCs w:val="21"/>
                                  <w:lang w:eastAsia="en-GB"/>
                                </w:rPr>
                                <w:t>DTaPIPV</w:t>
                              </w:r>
                              <w:proofErr w:type="spellEnd"/>
                              <w:r w:rsidRPr="00CD1CF0">
                                <w:rPr>
                                  <w:rFonts w:ascii="Arial" w:eastAsia="Times New Roman" w:hAnsi="Arial" w:cs="Arial"/>
                                  <w:color w:val="231F20"/>
                                  <w:sz w:val="21"/>
                                  <w:szCs w:val="21"/>
                                  <w:lang w:eastAsia="en-GB"/>
                                </w:rPr>
                                <w:t xml:space="preserve"> PGD does not replace the current version until 1</w:t>
                              </w:r>
                              <w:r w:rsidRPr="00CD1CF0">
                                <w:rPr>
                                  <w:rFonts w:ascii="Arial" w:eastAsia="Times New Roman" w:hAnsi="Arial" w:cs="Arial"/>
                                  <w:color w:val="231F20"/>
                                  <w:sz w:val="21"/>
                                  <w:szCs w:val="21"/>
                                  <w:vertAlign w:val="superscript"/>
                                  <w:lang w:eastAsia="en-GB"/>
                                </w:rPr>
                                <w:t>st</w:t>
                              </w:r>
                              <w:r w:rsidRPr="00CD1CF0">
                                <w:rPr>
                                  <w:rFonts w:ascii="Arial" w:eastAsia="Times New Roman" w:hAnsi="Arial" w:cs="Arial"/>
                                  <w:color w:val="231F20"/>
                                  <w:sz w:val="21"/>
                                  <w:szCs w:val="21"/>
                                  <w:lang w:eastAsia="en-GB"/>
                                </w:rPr>
                                <w:t xml:space="preserve"> December. Once the new versions are in use, please archive and retain the previous versions as per NHS records policy.  The attached should be read, </w:t>
                              </w:r>
                              <w:proofErr w:type="gramStart"/>
                              <w:r w:rsidRPr="00CD1CF0">
                                <w:rPr>
                                  <w:rFonts w:ascii="Arial" w:eastAsia="Times New Roman" w:hAnsi="Arial" w:cs="Arial"/>
                                  <w:color w:val="231F20"/>
                                  <w:sz w:val="21"/>
                                  <w:szCs w:val="21"/>
                                  <w:lang w:eastAsia="en-GB"/>
                                </w:rPr>
                                <w:t>understood</w:t>
                              </w:r>
                              <w:proofErr w:type="gramEnd"/>
                              <w:r w:rsidRPr="00CD1CF0">
                                <w:rPr>
                                  <w:rFonts w:ascii="Arial" w:eastAsia="Times New Roman" w:hAnsi="Arial" w:cs="Arial"/>
                                  <w:color w:val="231F20"/>
                                  <w:sz w:val="21"/>
                                  <w:szCs w:val="21"/>
                                  <w:lang w:eastAsia="en-GB"/>
                                </w:rPr>
                                <w:t xml:space="preserve"> and signed by all users and counter-signed on behalf of the practice before being used by practice staff.</w:t>
                              </w:r>
                            </w:p>
                            <w:p w14:paraId="16331BAC"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41B945E3"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xml:space="preserve">If you have any questions about the PGD content or this process please contact the Screening and Immunisation Team, NHS </w:t>
                              </w:r>
                              <w:proofErr w:type="gramStart"/>
                              <w:r w:rsidRPr="00CD1CF0">
                                <w:rPr>
                                  <w:rFonts w:ascii="Arial" w:eastAsia="Times New Roman" w:hAnsi="Arial" w:cs="Arial"/>
                                  <w:color w:val="231F20"/>
                                  <w:sz w:val="21"/>
                                  <w:szCs w:val="21"/>
                                  <w:lang w:eastAsia="en-GB"/>
                                </w:rPr>
                                <w:t>England</w:t>
                              </w:r>
                              <w:proofErr w:type="gramEnd"/>
                              <w:r w:rsidRPr="00CD1CF0">
                                <w:rPr>
                                  <w:rFonts w:ascii="Arial" w:eastAsia="Times New Roman" w:hAnsi="Arial" w:cs="Arial"/>
                                  <w:color w:val="231F20"/>
                                  <w:sz w:val="21"/>
                                  <w:szCs w:val="21"/>
                                  <w:lang w:eastAsia="en-GB"/>
                                </w:rPr>
                                <w:t xml:space="preserve"> and NHS Improvement – Midlands, responsible for your area: </w:t>
                              </w:r>
                            </w:p>
                            <w:p w14:paraId="7BBAFC57"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4F6F7E81"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231F20"/>
                                  <w:sz w:val="21"/>
                                  <w:szCs w:val="21"/>
                                  <w:lang w:eastAsia="en-GB"/>
                                </w:rPr>
                                <w:t>West</w:t>
                              </w:r>
                              <w:r w:rsidRPr="00CD1CF0">
                                <w:rPr>
                                  <w:rFonts w:ascii="Arial" w:eastAsia="Times New Roman" w:hAnsi="Arial" w:cs="Arial"/>
                                  <w:color w:val="231F20"/>
                                  <w:sz w:val="21"/>
                                  <w:szCs w:val="21"/>
                                  <w:lang w:eastAsia="en-GB"/>
                                </w:rPr>
                                <w:t> (Shropshire, Staffordshire, Birmingham, Coventry, Dudley, Herefordshire, Sandwell, Solihull, Walsall, Warwickshire, Wolverhampton &amp; Worcestershire) </w:t>
                              </w:r>
                              <w:hyperlink r:id="rId16" w:history="1">
                                <w:r w:rsidRPr="00CD1CF0">
                                  <w:rPr>
                                    <w:rFonts w:ascii="Arial" w:eastAsia="Times New Roman" w:hAnsi="Arial" w:cs="Arial"/>
                                    <w:color w:val="0000FF"/>
                                    <w:sz w:val="21"/>
                                    <w:szCs w:val="21"/>
                                    <w:u w:val="single"/>
                                    <w:lang w:eastAsia="en-GB"/>
                                  </w:rPr>
                                  <w:t>england.wmid-imms@nhs.net</w:t>
                                </w:r>
                              </w:hyperlink>
                            </w:p>
                            <w:p w14:paraId="03550018"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6EF15B67"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00B0F0"/>
                                  <w:lang w:eastAsia="en-GB"/>
                                </w:rPr>
                                <w:t xml:space="preserve">Supply issue with </w:t>
                              </w:r>
                              <w:proofErr w:type="spellStart"/>
                              <w:r w:rsidRPr="00CD1CF0">
                                <w:rPr>
                                  <w:rFonts w:ascii="Arial" w:eastAsia="Times New Roman" w:hAnsi="Arial" w:cs="Arial"/>
                                  <w:b/>
                                  <w:bCs/>
                                  <w:color w:val="00B0F0"/>
                                  <w:lang w:eastAsia="en-GB"/>
                                </w:rPr>
                                <w:t>Fixapost</w:t>
                              </w:r>
                              <w:proofErr w:type="spellEnd"/>
                              <w:r w:rsidRPr="00CD1CF0">
                                <w:rPr>
                                  <w:rFonts w:ascii="Arial" w:eastAsia="Times New Roman" w:hAnsi="Arial" w:cs="Arial"/>
                                  <w:b/>
                                  <w:bCs/>
                                  <w:color w:val="00B0F0"/>
                                  <w:lang w:eastAsia="en-GB"/>
                                </w:rPr>
                                <w:t>® (latanoprost 50microgram/ml / timolol 5mg/ml) 0.2ml unit dose preservative free eye drops</w:t>
                              </w:r>
                            </w:p>
                            <w:p w14:paraId="3C4C7196"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Please find </w:t>
                              </w:r>
                              <w:hyperlink r:id="rId17" w:history="1">
                                <w:r w:rsidRPr="00CD1CF0">
                                  <w:rPr>
                                    <w:rFonts w:ascii="Arial" w:eastAsia="Times New Roman" w:hAnsi="Arial" w:cs="Arial"/>
                                    <w:color w:val="00B0F0"/>
                                    <w:sz w:val="21"/>
                                    <w:szCs w:val="21"/>
                                    <w:u w:val="single"/>
                                    <w:lang w:eastAsia="en-GB"/>
                                  </w:rPr>
                                  <w:t>attached</w:t>
                                </w:r>
                              </w:hyperlink>
                              <w:r w:rsidRPr="00CD1CF0">
                                <w:rPr>
                                  <w:rFonts w:ascii="Arial" w:eastAsia="Times New Roman" w:hAnsi="Arial" w:cs="Arial"/>
                                  <w:color w:val="231F20"/>
                                  <w:sz w:val="21"/>
                                  <w:szCs w:val="21"/>
                                  <w:lang w:eastAsia="en-GB"/>
                                </w:rPr>
                                <w:t> a Medicine Supply Notification for: </w:t>
                              </w:r>
                            </w:p>
                            <w:p w14:paraId="5BAE58F0" w14:textId="77777777" w:rsidR="00CD1CF0" w:rsidRPr="00CD1CF0" w:rsidRDefault="00CD1CF0" w:rsidP="00CD1CF0">
                              <w:pPr>
                                <w:spacing w:line="315" w:lineRule="atLeast"/>
                                <w:ind w:hanging="360"/>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xml:space="preserve">·      A Tier 2 medicine supply notification for </w:t>
                              </w:r>
                              <w:proofErr w:type="spellStart"/>
                              <w:r w:rsidRPr="00CD1CF0">
                                <w:rPr>
                                  <w:rFonts w:ascii="Arial" w:eastAsia="Times New Roman" w:hAnsi="Arial" w:cs="Arial"/>
                                  <w:color w:val="231F20"/>
                                  <w:sz w:val="21"/>
                                  <w:szCs w:val="21"/>
                                  <w:lang w:eastAsia="en-GB"/>
                                </w:rPr>
                                <w:t>Fixapost</w:t>
                              </w:r>
                              <w:proofErr w:type="spellEnd"/>
                              <w:r w:rsidRPr="00CD1CF0">
                                <w:rPr>
                                  <w:rFonts w:ascii="Arial" w:eastAsia="Times New Roman" w:hAnsi="Arial" w:cs="Arial"/>
                                  <w:color w:val="231F20"/>
                                  <w:sz w:val="21"/>
                                  <w:szCs w:val="21"/>
                                  <w:lang w:eastAsia="en-GB"/>
                                </w:rPr>
                                <w:t>® (latanoprost 50microgram/ml / timolol 5mg/ml) 0.2ml unit dose preservative free eye drops.</w:t>
                              </w:r>
                            </w:p>
                            <w:p w14:paraId="4A96DA09" w14:textId="77777777" w:rsidR="00CD1CF0" w:rsidRPr="00CD1CF0" w:rsidRDefault="00CD1CF0" w:rsidP="00CD1CF0">
                              <w:pPr>
                                <w:spacing w:line="315" w:lineRule="atLeast"/>
                                <w:ind w:hanging="360"/>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183765DC" w14:textId="77777777" w:rsidR="00CD1CF0" w:rsidRPr="00CD1CF0" w:rsidRDefault="00CD1CF0" w:rsidP="00CD1CF0">
                              <w:pPr>
                                <w:spacing w:line="315" w:lineRule="atLeast"/>
                                <w:ind w:hanging="360"/>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tbl>
                              <w:tblPr>
                                <w:tblW w:w="0" w:type="auto"/>
                                <w:tblInd w:w="705" w:type="dxa"/>
                                <w:tblCellMar>
                                  <w:left w:w="0" w:type="dxa"/>
                                  <w:right w:w="0" w:type="dxa"/>
                                </w:tblCellMar>
                                <w:tblLook w:val="04A0" w:firstRow="1" w:lastRow="0" w:firstColumn="1" w:lastColumn="0" w:noHBand="0" w:noVBand="1"/>
                              </w:tblPr>
                              <w:tblGrid>
                                <w:gridCol w:w="2767"/>
                                <w:gridCol w:w="1940"/>
                                <w:gridCol w:w="2994"/>
                              </w:tblGrid>
                              <w:tr w:rsidR="00CD1CF0" w:rsidRPr="00CD1CF0" w14:paraId="4304883F" w14:textId="77777777" w:rsidTr="00CD1CF0">
                                <w:trPr>
                                  <w:trHeight w:val="330"/>
                                </w:trPr>
                                <w:tc>
                                  <w:tcPr>
                                    <w:tcW w:w="3213" w:type="dxa"/>
                                    <w:tcBorders>
                                      <w:top w:val="single" w:sz="8" w:space="0" w:color="auto"/>
                                      <w:left w:val="single" w:sz="8" w:space="0" w:color="auto"/>
                                      <w:bottom w:val="single" w:sz="8" w:space="0" w:color="auto"/>
                                      <w:right w:val="single" w:sz="8" w:space="0" w:color="auto"/>
                                    </w:tcBorders>
                                    <w:hideMark/>
                                  </w:tcPr>
                                  <w:p w14:paraId="204B738D"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231F20"/>
                                        <w:sz w:val="21"/>
                                        <w:szCs w:val="21"/>
                                        <w:lang w:eastAsia="en-GB"/>
                                      </w:rPr>
                                      <w:t>Medicine</w:t>
                                    </w:r>
                                  </w:p>
                                </w:tc>
                                <w:tc>
                                  <w:tcPr>
                                    <w:tcW w:w="2281" w:type="dxa"/>
                                    <w:tcBorders>
                                      <w:top w:val="single" w:sz="8" w:space="0" w:color="auto"/>
                                      <w:left w:val="nil"/>
                                      <w:bottom w:val="single" w:sz="8" w:space="0" w:color="auto"/>
                                      <w:right w:val="single" w:sz="8" w:space="0" w:color="auto"/>
                                    </w:tcBorders>
                                    <w:hideMark/>
                                  </w:tcPr>
                                  <w:p w14:paraId="099CBEC5"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231F20"/>
                                        <w:sz w:val="21"/>
                                        <w:szCs w:val="21"/>
                                        <w:lang w:eastAsia="en-GB"/>
                                      </w:rPr>
                                      <w:t>Out of stock</w:t>
                                    </w:r>
                                  </w:p>
                                </w:tc>
                                <w:tc>
                                  <w:tcPr>
                                    <w:tcW w:w="3520" w:type="dxa"/>
                                    <w:tcBorders>
                                      <w:top w:val="single" w:sz="8" w:space="0" w:color="auto"/>
                                      <w:left w:val="nil"/>
                                      <w:bottom w:val="single" w:sz="8" w:space="0" w:color="auto"/>
                                      <w:right w:val="single" w:sz="8" w:space="0" w:color="auto"/>
                                    </w:tcBorders>
                                    <w:hideMark/>
                                  </w:tcPr>
                                  <w:p w14:paraId="5D4F372C"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231F20"/>
                                        <w:sz w:val="21"/>
                                        <w:szCs w:val="21"/>
                                        <w:lang w:eastAsia="en-GB"/>
                                      </w:rPr>
                                      <w:t>Alternatives</w:t>
                                    </w:r>
                                  </w:p>
                                </w:tc>
                              </w:tr>
                              <w:tr w:rsidR="00CD1CF0" w:rsidRPr="00CD1CF0" w14:paraId="1279D573" w14:textId="77777777" w:rsidTr="00CD1CF0">
                                <w:trPr>
                                  <w:trHeight w:val="360"/>
                                </w:trPr>
                                <w:tc>
                                  <w:tcPr>
                                    <w:tcW w:w="3213" w:type="dxa"/>
                                    <w:tcBorders>
                                      <w:top w:val="nil"/>
                                      <w:left w:val="single" w:sz="8" w:space="0" w:color="auto"/>
                                      <w:bottom w:val="single" w:sz="8" w:space="0" w:color="auto"/>
                                      <w:right w:val="single" w:sz="8" w:space="0" w:color="auto"/>
                                    </w:tcBorders>
                                    <w:hideMark/>
                                  </w:tcPr>
                                  <w:p w14:paraId="1FEBBCFE" w14:textId="77777777" w:rsidR="00CD1CF0" w:rsidRPr="00CD1CF0" w:rsidRDefault="00CD1CF0" w:rsidP="00CD1CF0">
                                    <w:pPr>
                                      <w:spacing w:line="315" w:lineRule="atLeast"/>
                                      <w:rPr>
                                        <w:rFonts w:ascii="Arial" w:eastAsia="Times New Roman" w:hAnsi="Arial" w:cs="Arial"/>
                                        <w:color w:val="231F20"/>
                                        <w:sz w:val="21"/>
                                        <w:szCs w:val="21"/>
                                        <w:lang w:eastAsia="en-GB"/>
                                      </w:rPr>
                                    </w:pPr>
                                    <w:proofErr w:type="spellStart"/>
                                    <w:r w:rsidRPr="00CD1CF0">
                                      <w:rPr>
                                        <w:rFonts w:ascii="Arial" w:eastAsia="Times New Roman" w:hAnsi="Arial" w:cs="Arial"/>
                                        <w:color w:val="231F20"/>
                                        <w:sz w:val="21"/>
                                        <w:szCs w:val="21"/>
                                        <w:lang w:eastAsia="en-GB"/>
                                      </w:rPr>
                                      <w:t>Fixapost</w:t>
                                    </w:r>
                                    <w:proofErr w:type="spellEnd"/>
                                    <w:r w:rsidRPr="00CD1CF0">
                                      <w:rPr>
                                        <w:rFonts w:ascii="Arial" w:eastAsia="Times New Roman" w:hAnsi="Arial" w:cs="Arial"/>
                                        <w:color w:val="231F20"/>
                                        <w:sz w:val="21"/>
                                        <w:szCs w:val="21"/>
                                        <w:lang w:eastAsia="en-GB"/>
                                      </w:rPr>
                                      <w:t>® (latanoprost 50microgram/ml / timolol 5mg/ml) 0.2ml unit dose preservative free eye drops.</w:t>
                                    </w:r>
                                  </w:p>
                                </w:tc>
                                <w:tc>
                                  <w:tcPr>
                                    <w:tcW w:w="2281" w:type="dxa"/>
                                    <w:tcBorders>
                                      <w:top w:val="nil"/>
                                      <w:left w:val="nil"/>
                                      <w:bottom w:val="single" w:sz="8" w:space="0" w:color="auto"/>
                                      <w:right w:val="single" w:sz="8" w:space="0" w:color="auto"/>
                                    </w:tcBorders>
                                    <w:hideMark/>
                                  </w:tcPr>
                                  <w:p w14:paraId="31BE2987"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Until Mid-November 2021</w:t>
                                    </w:r>
                                  </w:p>
                                  <w:p w14:paraId="674BDDEF" w14:textId="77777777" w:rsidR="00CD1CF0" w:rsidRPr="00CD1CF0" w:rsidRDefault="00CD1CF0" w:rsidP="00CD1CF0">
                                    <w:pPr>
                                      <w:spacing w:line="315" w:lineRule="atLeast"/>
                                      <w:rPr>
                                        <w:rFonts w:ascii="Arial" w:eastAsia="Times New Roman" w:hAnsi="Arial" w:cs="Arial"/>
                                        <w:color w:val="231F20"/>
                                        <w:sz w:val="21"/>
                                        <w:szCs w:val="21"/>
                                        <w:lang w:eastAsia="en-GB"/>
                                      </w:rPr>
                                    </w:pPr>
                                  </w:p>
                                </w:tc>
                                <w:tc>
                                  <w:tcPr>
                                    <w:tcW w:w="3520" w:type="dxa"/>
                                    <w:tcBorders>
                                      <w:top w:val="nil"/>
                                      <w:left w:val="nil"/>
                                      <w:bottom w:val="single" w:sz="8" w:space="0" w:color="auto"/>
                                      <w:right w:val="single" w:sz="8" w:space="0" w:color="auto"/>
                                    </w:tcBorders>
                                    <w:hideMark/>
                                  </w:tcPr>
                                  <w:p w14:paraId="648DF503" w14:textId="77777777" w:rsidR="00CD1CF0" w:rsidRPr="00CD1CF0" w:rsidRDefault="00CD1CF0" w:rsidP="00CD1CF0">
                                    <w:pPr>
                                      <w:spacing w:line="315" w:lineRule="atLeast"/>
                                      <w:jc w:val="center"/>
                                      <w:rPr>
                                        <w:rFonts w:ascii="Arial" w:eastAsia="Times New Roman" w:hAnsi="Arial" w:cs="Arial"/>
                                        <w:color w:val="231F20"/>
                                        <w:sz w:val="21"/>
                                        <w:szCs w:val="21"/>
                                        <w:lang w:eastAsia="en-GB"/>
                                      </w:rPr>
                                    </w:pPr>
                                    <w:proofErr w:type="spellStart"/>
                                    <w:r w:rsidRPr="00CD1CF0">
                                      <w:rPr>
                                        <w:rFonts w:ascii="Arial" w:eastAsia="Times New Roman" w:hAnsi="Arial" w:cs="Arial"/>
                                        <w:color w:val="231F20"/>
                                        <w:sz w:val="21"/>
                                        <w:szCs w:val="21"/>
                                        <w:lang w:eastAsia="en-GB"/>
                                      </w:rPr>
                                      <w:t>Monopost</w:t>
                                    </w:r>
                                    <w:proofErr w:type="spellEnd"/>
                                    <w:r w:rsidRPr="00CD1CF0">
                                      <w:rPr>
                                        <w:rFonts w:ascii="Arial" w:eastAsia="Times New Roman" w:hAnsi="Arial" w:cs="Arial"/>
                                        <w:color w:val="231F20"/>
                                        <w:sz w:val="21"/>
                                        <w:szCs w:val="21"/>
                                        <w:lang w:eastAsia="en-GB"/>
                                      </w:rPr>
                                      <w:t>® (latanoprost) 50microgram/ml 0.2ml unit dose preservative free eye drops.</w:t>
                                    </w:r>
                                  </w:p>
                                  <w:p w14:paraId="34FD501A" w14:textId="77777777" w:rsidR="00CD1CF0" w:rsidRPr="00CD1CF0" w:rsidRDefault="00CD1CF0" w:rsidP="00CD1CF0">
                                    <w:pPr>
                                      <w:spacing w:line="315" w:lineRule="atLeast"/>
                                      <w:jc w:val="center"/>
                                      <w:rPr>
                                        <w:rFonts w:ascii="Arial" w:eastAsia="Times New Roman" w:hAnsi="Arial" w:cs="Arial"/>
                                        <w:color w:val="231F20"/>
                                        <w:sz w:val="21"/>
                                        <w:szCs w:val="21"/>
                                        <w:lang w:eastAsia="en-GB"/>
                                      </w:rPr>
                                    </w:pPr>
                                    <w:proofErr w:type="spellStart"/>
                                    <w:r w:rsidRPr="00CD1CF0">
                                      <w:rPr>
                                        <w:rFonts w:ascii="Arial" w:eastAsia="Times New Roman" w:hAnsi="Arial" w:cs="Arial"/>
                                        <w:color w:val="231F20"/>
                                        <w:sz w:val="21"/>
                                        <w:szCs w:val="21"/>
                                        <w:lang w:eastAsia="en-GB"/>
                                      </w:rPr>
                                      <w:t>Eysano</w:t>
                                    </w:r>
                                    <w:proofErr w:type="spellEnd"/>
                                    <w:r w:rsidRPr="00CD1CF0">
                                      <w:rPr>
                                        <w:rFonts w:ascii="Arial" w:eastAsia="Times New Roman" w:hAnsi="Arial" w:cs="Arial"/>
                                        <w:color w:val="231F20"/>
                                        <w:sz w:val="21"/>
                                        <w:szCs w:val="21"/>
                                        <w:lang w:eastAsia="en-GB"/>
                                      </w:rPr>
                                      <w:t>® (timolol) 5mg/ml and 2.5mg/ml eye drops preservative free</w:t>
                                    </w:r>
                                  </w:p>
                                  <w:p w14:paraId="74F6D161" w14:textId="77777777" w:rsidR="00CD1CF0" w:rsidRPr="00CD1CF0" w:rsidRDefault="00CD1CF0" w:rsidP="00CD1CF0">
                                    <w:pPr>
                                      <w:spacing w:line="315" w:lineRule="atLeast"/>
                                      <w:jc w:val="center"/>
                                      <w:rPr>
                                        <w:rFonts w:ascii="Arial" w:eastAsia="Times New Roman" w:hAnsi="Arial" w:cs="Arial"/>
                                        <w:color w:val="231F20"/>
                                        <w:sz w:val="21"/>
                                        <w:szCs w:val="21"/>
                                        <w:lang w:eastAsia="en-GB"/>
                                      </w:rPr>
                                    </w:pPr>
                                    <w:proofErr w:type="spellStart"/>
                                    <w:r w:rsidRPr="00CD1CF0">
                                      <w:rPr>
                                        <w:rFonts w:ascii="Arial" w:eastAsia="Times New Roman" w:hAnsi="Arial" w:cs="Arial"/>
                                        <w:color w:val="231F20"/>
                                        <w:sz w:val="21"/>
                                        <w:szCs w:val="21"/>
                                        <w:lang w:eastAsia="en-GB"/>
                                      </w:rPr>
                                      <w:t>Tiopex</w:t>
                                    </w:r>
                                    <w:proofErr w:type="spellEnd"/>
                                    <w:r w:rsidRPr="00CD1CF0">
                                      <w:rPr>
                                        <w:rFonts w:ascii="Arial" w:eastAsia="Times New Roman" w:hAnsi="Arial" w:cs="Arial"/>
                                        <w:color w:val="231F20"/>
                                        <w:sz w:val="21"/>
                                        <w:szCs w:val="21"/>
                                        <w:lang w:eastAsia="en-GB"/>
                                      </w:rPr>
                                      <w:t>® (timolol) 1mg/g gel eye drops 0.4g unit dose preservative free.</w:t>
                                    </w:r>
                                  </w:p>
                                  <w:p w14:paraId="3BCB7192" w14:textId="77777777" w:rsidR="00CD1CF0" w:rsidRPr="00CD1CF0" w:rsidRDefault="00CD1CF0" w:rsidP="00CD1CF0">
                                    <w:pPr>
                                      <w:spacing w:line="315" w:lineRule="atLeast"/>
                                      <w:jc w:val="center"/>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Other preservative-free combination eye drops also remain available.</w:t>
                                    </w:r>
                                  </w:p>
                                  <w:p w14:paraId="06D0C748" w14:textId="77777777" w:rsidR="00CD1CF0" w:rsidRPr="00CD1CF0" w:rsidRDefault="00CD1CF0" w:rsidP="00CD1CF0">
                                    <w:pPr>
                                      <w:spacing w:line="315" w:lineRule="atLeast"/>
                                      <w:jc w:val="center"/>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Please see MSN for further information.</w:t>
                                    </w:r>
                                  </w:p>
                                </w:tc>
                              </w:tr>
                            </w:tbl>
                            <w:p w14:paraId="66FE4A68"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4479695F"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lastRenderedPageBreak/>
                                <w:t>   </w:t>
                              </w:r>
                            </w:p>
                            <w:p w14:paraId="00CC4971"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There have also been changes to the </w:t>
                              </w:r>
                              <w:r w:rsidRPr="00CD1CF0">
                                <w:rPr>
                                  <w:rFonts w:ascii="Arial" w:eastAsia="Times New Roman" w:hAnsi="Arial" w:cs="Arial"/>
                                  <w:color w:val="231F20"/>
                                  <w:sz w:val="21"/>
                                  <w:szCs w:val="21"/>
                                  <w:u w:val="single"/>
                                  <w:lang w:eastAsia="en-GB"/>
                                </w:rPr>
                                <w:t>resupply dates</w:t>
                              </w:r>
                              <w:r w:rsidRPr="00CD1CF0">
                                <w:rPr>
                                  <w:rFonts w:ascii="Arial" w:eastAsia="Times New Roman" w:hAnsi="Arial" w:cs="Arial"/>
                                  <w:color w:val="231F20"/>
                                  <w:sz w:val="21"/>
                                  <w:szCs w:val="21"/>
                                  <w:lang w:eastAsia="en-GB"/>
                                </w:rPr>
                                <w:t> of the medicines listed below. These communications were previously circulated via the NHSE&amp;I commissioning routes.</w:t>
                              </w:r>
                            </w:p>
                            <w:p w14:paraId="382A250E"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43DC5BFC"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tbl>
                              <w:tblPr>
                                <w:tblW w:w="8070" w:type="dxa"/>
                                <w:tblInd w:w="392" w:type="dxa"/>
                                <w:tblCellMar>
                                  <w:left w:w="0" w:type="dxa"/>
                                  <w:right w:w="0" w:type="dxa"/>
                                </w:tblCellMar>
                                <w:tblLook w:val="04A0" w:firstRow="1" w:lastRow="0" w:firstColumn="1" w:lastColumn="0" w:noHBand="0" w:noVBand="1"/>
                              </w:tblPr>
                              <w:tblGrid>
                                <w:gridCol w:w="1054"/>
                                <w:gridCol w:w="871"/>
                                <w:gridCol w:w="2929"/>
                                <w:gridCol w:w="1500"/>
                                <w:gridCol w:w="1640"/>
                                <w:gridCol w:w="76"/>
                              </w:tblGrid>
                              <w:tr w:rsidR="00CD1CF0" w:rsidRPr="00CD1CF0" w14:paraId="4641C737" w14:textId="77777777" w:rsidTr="00CD1CF0">
                                <w:trPr>
                                  <w:trHeight w:val="496"/>
                                </w:trPr>
                                <w:tc>
                                  <w:tcPr>
                                    <w:tcW w:w="753" w:type="dxa"/>
                                    <w:vMerge w:val="restart"/>
                                    <w:tcBorders>
                                      <w:top w:val="single" w:sz="8" w:space="0" w:color="auto"/>
                                      <w:left w:val="single" w:sz="8" w:space="0" w:color="auto"/>
                                      <w:bottom w:val="single" w:sz="8" w:space="0" w:color="auto"/>
                                      <w:right w:val="single" w:sz="8" w:space="0" w:color="auto"/>
                                    </w:tcBorders>
                                    <w:vAlign w:val="center"/>
                                    <w:hideMark/>
                                  </w:tcPr>
                                  <w:p w14:paraId="77C1A5F0"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231F20"/>
                                        <w:sz w:val="14"/>
                                        <w:szCs w:val="14"/>
                                        <w:lang w:eastAsia="en-GB"/>
                                      </w:rPr>
                                      <w:t>Original MSN/SDA reference</w:t>
                                    </w:r>
                                  </w:p>
                                </w:tc>
                                <w:tc>
                                  <w:tcPr>
                                    <w:tcW w:w="789" w:type="dxa"/>
                                    <w:vMerge w:val="restart"/>
                                    <w:tcBorders>
                                      <w:top w:val="single" w:sz="8" w:space="0" w:color="auto"/>
                                      <w:left w:val="nil"/>
                                      <w:bottom w:val="single" w:sz="8" w:space="0" w:color="auto"/>
                                      <w:right w:val="single" w:sz="8" w:space="0" w:color="auto"/>
                                    </w:tcBorders>
                                    <w:vAlign w:val="center"/>
                                    <w:hideMark/>
                                  </w:tcPr>
                                  <w:p w14:paraId="5B07EEC2"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231F20"/>
                                        <w:sz w:val="14"/>
                                        <w:szCs w:val="14"/>
                                        <w:lang w:eastAsia="en-GB"/>
                                      </w:rPr>
                                      <w:t>Date of original MSN/SDA</w:t>
                                    </w:r>
                                  </w:p>
                                </w:tc>
                                <w:tc>
                                  <w:tcPr>
                                    <w:tcW w:w="2652" w:type="dxa"/>
                                    <w:vMerge w:val="restart"/>
                                    <w:tcBorders>
                                      <w:top w:val="single" w:sz="8" w:space="0" w:color="auto"/>
                                      <w:left w:val="nil"/>
                                      <w:bottom w:val="single" w:sz="8" w:space="0" w:color="auto"/>
                                      <w:right w:val="single" w:sz="8" w:space="0" w:color="auto"/>
                                    </w:tcBorders>
                                    <w:vAlign w:val="center"/>
                                    <w:hideMark/>
                                  </w:tcPr>
                                  <w:p w14:paraId="5A5F6B02"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231F20"/>
                                        <w:sz w:val="14"/>
                                        <w:szCs w:val="14"/>
                                        <w:lang w:eastAsia="en-GB"/>
                                      </w:rPr>
                                      <w:t>Supply issue</w:t>
                                    </w:r>
                                  </w:p>
                                </w:tc>
                                <w:tc>
                                  <w:tcPr>
                                    <w:tcW w:w="1358" w:type="dxa"/>
                                    <w:vMerge w:val="restart"/>
                                    <w:tcBorders>
                                      <w:top w:val="single" w:sz="8" w:space="0" w:color="auto"/>
                                      <w:left w:val="nil"/>
                                      <w:bottom w:val="single" w:sz="8" w:space="0" w:color="auto"/>
                                      <w:right w:val="single" w:sz="8" w:space="0" w:color="auto"/>
                                    </w:tcBorders>
                                    <w:shd w:val="clear" w:color="auto" w:fill="D0CECE"/>
                                    <w:vAlign w:val="center"/>
                                    <w:hideMark/>
                                  </w:tcPr>
                                  <w:p w14:paraId="19990019"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000000"/>
                                        <w:sz w:val="14"/>
                                        <w:szCs w:val="14"/>
                                        <w:lang w:eastAsia="en-GB"/>
                                      </w:rPr>
                                      <w:t>Resupply date originally communicated</w:t>
                                    </w:r>
                                  </w:p>
                                </w:tc>
                                <w:tc>
                                  <w:tcPr>
                                    <w:tcW w:w="1485" w:type="dxa"/>
                                    <w:vMerge w:val="restart"/>
                                    <w:tcBorders>
                                      <w:top w:val="single" w:sz="8" w:space="0" w:color="auto"/>
                                      <w:left w:val="nil"/>
                                      <w:bottom w:val="single" w:sz="8" w:space="0" w:color="auto"/>
                                      <w:right w:val="single" w:sz="8" w:space="0" w:color="auto"/>
                                    </w:tcBorders>
                                    <w:shd w:val="clear" w:color="auto" w:fill="C6E0B4"/>
                                    <w:vAlign w:val="center"/>
                                    <w:hideMark/>
                                  </w:tcPr>
                                  <w:p w14:paraId="1DA586CA"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000000"/>
                                        <w:sz w:val="14"/>
                                        <w:szCs w:val="14"/>
                                        <w:lang w:eastAsia="en-GB"/>
                                      </w:rPr>
                                      <w:t>Updated resupply date as of w/c</w:t>
                                    </w:r>
                                  </w:p>
                                  <w:p w14:paraId="7230C6B3"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000000"/>
                                        <w:sz w:val="14"/>
                                        <w:szCs w:val="14"/>
                                        <w:lang w:eastAsia="en-GB"/>
                                      </w:rPr>
                                      <w:t>25</w:t>
                                    </w:r>
                                    <w:r w:rsidRPr="00CD1CF0">
                                      <w:rPr>
                                        <w:rFonts w:ascii="Arial" w:eastAsia="Times New Roman" w:hAnsi="Arial" w:cs="Arial"/>
                                        <w:b/>
                                        <w:bCs/>
                                        <w:color w:val="000000"/>
                                        <w:sz w:val="14"/>
                                        <w:szCs w:val="14"/>
                                        <w:vertAlign w:val="superscript"/>
                                        <w:lang w:eastAsia="en-GB"/>
                                      </w:rPr>
                                      <w:t>th</w:t>
                                    </w:r>
                                    <w:r w:rsidRPr="00CD1CF0">
                                      <w:rPr>
                                        <w:rFonts w:ascii="Arial" w:eastAsia="Times New Roman" w:hAnsi="Arial" w:cs="Arial"/>
                                        <w:b/>
                                        <w:bCs/>
                                        <w:color w:val="000000"/>
                                        <w:sz w:val="14"/>
                                        <w:szCs w:val="14"/>
                                        <w:lang w:eastAsia="en-GB"/>
                                      </w:rPr>
                                      <w:t> October 2021</w:t>
                                    </w:r>
                                  </w:p>
                                </w:tc>
                                <w:tc>
                                  <w:tcPr>
                                    <w:tcW w:w="6" w:type="dxa"/>
                                    <w:tcBorders>
                                      <w:top w:val="nil"/>
                                      <w:left w:val="nil"/>
                                      <w:bottom w:val="nil"/>
                                      <w:right w:val="nil"/>
                                    </w:tcBorders>
                                    <w:vAlign w:val="center"/>
                                    <w:hideMark/>
                                  </w:tcPr>
                                  <w:p w14:paraId="5443C0A1"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tc>
                              </w:tr>
                              <w:tr w:rsidR="00CD1CF0" w:rsidRPr="00CD1CF0" w14:paraId="725C9111" w14:textId="77777777" w:rsidTr="00CD1CF0">
                                <w:trPr>
                                  <w:trHeight w:val="441"/>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48463F1" w14:textId="77777777" w:rsidR="00CD1CF0" w:rsidRPr="00CD1CF0" w:rsidRDefault="00CD1CF0" w:rsidP="00CD1CF0">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45FB0205" w14:textId="77777777" w:rsidR="00CD1CF0" w:rsidRPr="00CD1CF0" w:rsidRDefault="00CD1CF0" w:rsidP="00CD1CF0">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4989621E" w14:textId="77777777" w:rsidR="00CD1CF0" w:rsidRPr="00CD1CF0" w:rsidRDefault="00CD1CF0" w:rsidP="00CD1CF0">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3685ECBE" w14:textId="77777777" w:rsidR="00CD1CF0" w:rsidRPr="00CD1CF0" w:rsidRDefault="00CD1CF0" w:rsidP="00CD1CF0">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4AD818AD" w14:textId="77777777" w:rsidR="00CD1CF0" w:rsidRPr="00CD1CF0" w:rsidRDefault="00CD1CF0" w:rsidP="00CD1CF0">
                                    <w:pPr>
                                      <w:spacing w:line="315" w:lineRule="atLeast"/>
                                      <w:rPr>
                                        <w:rFonts w:ascii="Arial" w:eastAsia="Times New Roman" w:hAnsi="Arial" w:cs="Arial"/>
                                        <w:color w:val="231F20"/>
                                        <w:sz w:val="21"/>
                                        <w:szCs w:val="21"/>
                                        <w:lang w:eastAsia="en-GB"/>
                                      </w:rPr>
                                    </w:pPr>
                                  </w:p>
                                </w:tc>
                                <w:tc>
                                  <w:tcPr>
                                    <w:tcW w:w="6" w:type="dxa"/>
                                    <w:tcBorders>
                                      <w:top w:val="nil"/>
                                      <w:left w:val="nil"/>
                                      <w:bottom w:val="nil"/>
                                      <w:right w:val="nil"/>
                                    </w:tcBorders>
                                    <w:vAlign w:val="center"/>
                                    <w:hideMark/>
                                  </w:tcPr>
                                  <w:p w14:paraId="5F379504"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tc>
                              </w:tr>
                              <w:tr w:rsidR="00CD1CF0" w:rsidRPr="00CD1CF0" w14:paraId="228FB3C6" w14:textId="77777777" w:rsidTr="00CD1CF0">
                                <w:trPr>
                                  <w:trHeight w:val="512"/>
                                </w:trPr>
                                <w:tc>
                                  <w:tcPr>
                                    <w:tcW w:w="753" w:type="dxa"/>
                                    <w:tcBorders>
                                      <w:top w:val="nil"/>
                                      <w:left w:val="single" w:sz="8" w:space="0" w:color="auto"/>
                                      <w:bottom w:val="single" w:sz="8" w:space="0" w:color="auto"/>
                                      <w:right w:val="single" w:sz="8" w:space="0" w:color="auto"/>
                                    </w:tcBorders>
                                    <w:vAlign w:val="center"/>
                                    <w:hideMark/>
                                  </w:tcPr>
                                  <w:p w14:paraId="6436387A"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444444"/>
                                        <w:sz w:val="14"/>
                                        <w:szCs w:val="14"/>
                                        <w:lang w:eastAsia="en-GB"/>
                                      </w:rPr>
                                      <w:t>MSN/2020/053</w:t>
                                    </w:r>
                                  </w:p>
                                </w:tc>
                                <w:tc>
                                  <w:tcPr>
                                    <w:tcW w:w="789" w:type="dxa"/>
                                    <w:tcBorders>
                                      <w:top w:val="nil"/>
                                      <w:left w:val="nil"/>
                                      <w:bottom w:val="single" w:sz="8" w:space="0" w:color="auto"/>
                                      <w:right w:val="single" w:sz="8" w:space="0" w:color="auto"/>
                                    </w:tcBorders>
                                    <w:vAlign w:val="center"/>
                                    <w:hideMark/>
                                  </w:tcPr>
                                  <w:p w14:paraId="0F21918A"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444444"/>
                                        <w:sz w:val="14"/>
                                        <w:szCs w:val="14"/>
                                        <w:lang w:eastAsia="en-GB"/>
                                      </w:rPr>
                                      <w:t>02/10/2020</w:t>
                                    </w:r>
                                  </w:p>
                                </w:tc>
                                <w:tc>
                                  <w:tcPr>
                                    <w:tcW w:w="2652" w:type="dxa"/>
                                    <w:tcBorders>
                                      <w:top w:val="nil"/>
                                      <w:left w:val="nil"/>
                                      <w:bottom w:val="single" w:sz="8" w:space="0" w:color="auto"/>
                                      <w:right w:val="single" w:sz="8" w:space="0" w:color="auto"/>
                                    </w:tcBorders>
                                    <w:vAlign w:val="center"/>
                                    <w:hideMark/>
                                  </w:tcPr>
                                  <w:p w14:paraId="15D92038"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444444"/>
                                        <w:sz w:val="14"/>
                                        <w:szCs w:val="14"/>
                                        <w:lang w:eastAsia="en-GB"/>
                                      </w:rPr>
                                      <w:t xml:space="preserve">Desmopressin </w:t>
                                    </w:r>
                                    <w:proofErr w:type="spellStart"/>
                                    <w:r w:rsidRPr="00CD1CF0">
                                      <w:rPr>
                                        <w:rFonts w:ascii="Arial" w:eastAsia="Times New Roman" w:hAnsi="Arial" w:cs="Arial"/>
                                        <w:color w:val="444444"/>
                                        <w:sz w:val="14"/>
                                        <w:szCs w:val="14"/>
                                        <w:lang w:eastAsia="en-GB"/>
                                      </w:rPr>
                                      <w:t>Octim</w:t>
                                    </w:r>
                                    <w:proofErr w:type="spellEnd"/>
                                    <w:r w:rsidRPr="00CD1CF0">
                                      <w:rPr>
                                        <w:rFonts w:ascii="Arial" w:eastAsia="Times New Roman" w:hAnsi="Arial" w:cs="Arial"/>
                                        <w:color w:val="444444"/>
                                        <w:sz w:val="14"/>
                                        <w:szCs w:val="14"/>
                                        <w:lang w:eastAsia="en-GB"/>
                                      </w:rPr>
                                      <w:t xml:space="preserve"> Nasal Spray</w:t>
                                    </w:r>
                                  </w:p>
                                </w:tc>
                                <w:tc>
                                  <w:tcPr>
                                    <w:tcW w:w="1358" w:type="dxa"/>
                                    <w:tcBorders>
                                      <w:top w:val="nil"/>
                                      <w:left w:val="nil"/>
                                      <w:bottom w:val="single" w:sz="8" w:space="0" w:color="auto"/>
                                      <w:right w:val="single" w:sz="8" w:space="0" w:color="auto"/>
                                    </w:tcBorders>
                                    <w:shd w:val="clear" w:color="auto" w:fill="D0CECE"/>
                                    <w:vAlign w:val="center"/>
                                    <w:hideMark/>
                                  </w:tcPr>
                                  <w:p w14:paraId="45B5C9F4"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000000"/>
                                        <w:sz w:val="14"/>
                                        <w:szCs w:val="14"/>
                                        <w:lang w:eastAsia="en-GB"/>
                                      </w:rPr>
                                      <w:t>Mid 2021</w:t>
                                    </w:r>
                                  </w:p>
                                </w:tc>
                                <w:tc>
                                  <w:tcPr>
                                    <w:tcW w:w="1485" w:type="dxa"/>
                                    <w:tcBorders>
                                      <w:top w:val="nil"/>
                                      <w:left w:val="nil"/>
                                      <w:bottom w:val="single" w:sz="8" w:space="0" w:color="auto"/>
                                      <w:right w:val="single" w:sz="8" w:space="0" w:color="auto"/>
                                    </w:tcBorders>
                                    <w:shd w:val="clear" w:color="auto" w:fill="C6E0B4"/>
                                    <w:vAlign w:val="center"/>
                                    <w:hideMark/>
                                  </w:tcPr>
                                  <w:p w14:paraId="6A1165A9"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000000"/>
                                        <w:sz w:val="14"/>
                                        <w:szCs w:val="14"/>
                                        <w:lang w:eastAsia="en-GB"/>
                                      </w:rPr>
                                      <w:t>Discontinued</w:t>
                                    </w:r>
                                  </w:p>
                                </w:tc>
                                <w:tc>
                                  <w:tcPr>
                                    <w:tcW w:w="6" w:type="dxa"/>
                                    <w:tcBorders>
                                      <w:top w:val="nil"/>
                                      <w:left w:val="nil"/>
                                      <w:bottom w:val="nil"/>
                                      <w:right w:val="nil"/>
                                    </w:tcBorders>
                                    <w:vAlign w:val="center"/>
                                    <w:hideMark/>
                                  </w:tcPr>
                                  <w:p w14:paraId="3876044C"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tc>
                              </w:tr>
                              <w:tr w:rsidR="00CD1CF0" w:rsidRPr="00CD1CF0" w14:paraId="42E22975" w14:textId="77777777" w:rsidTr="00CD1CF0">
                                <w:trPr>
                                  <w:trHeight w:val="512"/>
                                </w:trPr>
                                <w:tc>
                                  <w:tcPr>
                                    <w:tcW w:w="753" w:type="dxa"/>
                                    <w:tcBorders>
                                      <w:top w:val="nil"/>
                                      <w:left w:val="single" w:sz="8" w:space="0" w:color="auto"/>
                                      <w:bottom w:val="single" w:sz="8" w:space="0" w:color="auto"/>
                                      <w:right w:val="single" w:sz="8" w:space="0" w:color="auto"/>
                                    </w:tcBorders>
                                    <w:vAlign w:val="center"/>
                                    <w:hideMark/>
                                  </w:tcPr>
                                  <w:p w14:paraId="7DF07670"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444444"/>
                                        <w:sz w:val="14"/>
                                        <w:szCs w:val="14"/>
                                        <w:lang w:eastAsia="en-GB"/>
                                      </w:rPr>
                                      <w:t>MSN/2020/055</w:t>
                                    </w:r>
                                  </w:p>
                                </w:tc>
                                <w:tc>
                                  <w:tcPr>
                                    <w:tcW w:w="789" w:type="dxa"/>
                                    <w:tcBorders>
                                      <w:top w:val="nil"/>
                                      <w:left w:val="nil"/>
                                      <w:bottom w:val="single" w:sz="8" w:space="0" w:color="auto"/>
                                      <w:right w:val="single" w:sz="8" w:space="0" w:color="auto"/>
                                    </w:tcBorders>
                                    <w:vAlign w:val="center"/>
                                    <w:hideMark/>
                                  </w:tcPr>
                                  <w:p w14:paraId="0CFC99C8"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444444"/>
                                        <w:sz w:val="14"/>
                                        <w:szCs w:val="14"/>
                                        <w:lang w:eastAsia="en-GB"/>
                                      </w:rPr>
                                      <w:t>15/10/2020</w:t>
                                    </w:r>
                                  </w:p>
                                </w:tc>
                                <w:tc>
                                  <w:tcPr>
                                    <w:tcW w:w="2652" w:type="dxa"/>
                                    <w:tcBorders>
                                      <w:top w:val="nil"/>
                                      <w:left w:val="nil"/>
                                      <w:bottom w:val="single" w:sz="8" w:space="0" w:color="auto"/>
                                      <w:right w:val="single" w:sz="8" w:space="0" w:color="auto"/>
                                    </w:tcBorders>
                                    <w:vAlign w:val="center"/>
                                    <w:hideMark/>
                                  </w:tcPr>
                                  <w:p w14:paraId="51A44122"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444444"/>
                                        <w:sz w:val="14"/>
                                        <w:szCs w:val="14"/>
                                        <w:lang w:eastAsia="en-GB"/>
                                      </w:rPr>
                                      <w:t>DDAVP 100mcg/ml intranasal solution</w:t>
                                    </w:r>
                                  </w:p>
                                </w:tc>
                                <w:tc>
                                  <w:tcPr>
                                    <w:tcW w:w="1358" w:type="dxa"/>
                                    <w:tcBorders>
                                      <w:top w:val="nil"/>
                                      <w:left w:val="nil"/>
                                      <w:bottom w:val="single" w:sz="8" w:space="0" w:color="auto"/>
                                      <w:right w:val="single" w:sz="8" w:space="0" w:color="auto"/>
                                    </w:tcBorders>
                                    <w:shd w:val="clear" w:color="auto" w:fill="D0CECE"/>
                                    <w:vAlign w:val="center"/>
                                    <w:hideMark/>
                                  </w:tcPr>
                                  <w:p w14:paraId="25638706"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000000"/>
                                        <w:sz w:val="14"/>
                                        <w:szCs w:val="14"/>
                                        <w:lang w:eastAsia="en-GB"/>
                                      </w:rPr>
                                      <w:t>Mid 2021</w:t>
                                    </w:r>
                                  </w:p>
                                </w:tc>
                                <w:tc>
                                  <w:tcPr>
                                    <w:tcW w:w="1485" w:type="dxa"/>
                                    <w:tcBorders>
                                      <w:top w:val="nil"/>
                                      <w:left w:val="nil"/>
                                      <w:bottom w:val="single" w:sz="8" w:space="0" w:color="auto"/>
                                      <w:right w:val="single" w:sz="8" w:space="0" w:color="auto"/>
                                    </w:tcBorders>
                                    <w:shd w:val="clear" w:color="auto" w:fill="C6E0B4"/>
                                    <w:vAlign w:val="center"/>
                                    <w:hideMark/>
                                  </w:tcPr>
                                  <w:p w14:paraId="763FCA91"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000000"/>
                                        <w:sz w:val="14"/>
                                        <w:szCs w:val="14"/>
                                        <w:lang w:eastAsia="en-GB"/>
                                      </w:rPr>
                                      <w:t>August 2023</w:t>
                                    </w:r>
                                  </w:p>
                                </w:tc>
                                <w:tc>
                                  <w:tcPr>
                                    <w:tcW w:w="6" w:type="dxa"/>
                                    <w:tcBorders>
                                      <w:top w:val="nil"/>
                                      <w:left w:val="nil"/>
                                      <w:bottom w:val="nil"/>
                                      <w:right w:val="nil"/>
                                    </w:tcBorders>
                                    <w:vAlign w:val="center"/>
                                    <w:hideMark/>
                                  </w:tcPr>
                                  <w:p w14:paraId="084B1145"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tc>
                              </w:tr>
                              <w:tr w:rsidR="00CD1CF0" w:rsidRPr="00CD1CF0" w14:paraId="15407AA3" w14:textId="77777777" w:rsidTr="00CD1CF0">
                                <w:trPr>
                                  <w:trHeight w:val="512"/>
                                </w:trPr>
                                <w:tc>
                                  <w:tcPr>
                                    <w:tcW w:w="753" w:type="dxa"/>
                                    <w:tcBorders>
                                      <w:top w:val="nil"/>
                                      <w:left w:val="single" w:sz="8" w:space="0" w:color="auto"/>
                                      <w:bottom w:val="single" w:sz="8" w:space="0" w:color="auto"/>
                                      <w:right w:val="single" w:sz="8" w:space="0" w:color="auto"/>
                                    </w:tcBorders>
                                    <w:vAlign w:val="center"/>
                                    <w:hideMark/>
                                  </w:tcPr>
                                  <w:p w14:paraId="795D397A"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444444"/>
                                        <w:sz w:val="14"/>
                                        <w:szCs w:val="14"/>
                                        <w:lang w:eastAsia="en-GB"/>
                                      </w:rPr>
                                      <w:t>MSN/2021/034</w:t>
                                    </w:r>
                                  </w:p>
                                </w:tc>
                                <w:tc>
                                  <w:tcPr>
                                    <w:tcW w:w="789" w:type="dxa"/>
                                    <w:tcBorders>
                                      <w:top w:val="nil"/>
                                      <w:left w:val="nil"/>
                                      <w:bottom w:val="single" w:sz="8" w:space="0" w:color="auto"/>
                                      <w:right w:val="single" w:sz="8" w:space="0" w:color="auto"/>
                                    </w:tcBorders>
                                    <w:vAlign w:val="center"/>
                                    <w:hideMark/>
                                  </w:tcPr>
                                  <w:p w14:paraId="08730492"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444444"/>
                                        <w:sz w:val="14"/>
                                        <w:szCs w:val="14"/>
                                        <w:lang w:eastAsia="en-GB"/>
                                      </w:rPr>
                                      <w:t>12/07/2021</w:t>
                                    </w:r>
                                  </w:p>
                                </w:tc>
                                <w:tc>
                                  <w:tcPr>
                                    <w:tcW w:w="2652" w:type="dxa"/>
                                    <w:tcBorders>
                                      <w:top w:val="nil"/>
                                      <w:left w:val="nil"/>
                                      <w:bottom w:val="single" w:sz="8" w:space="0" w:color="auto"/>
                                      <w:right w:val="single" w:sz="8" w:space="0" w:color="auto"/>
                                    </w:tcBorders>
                                    <w:vAlign w:val="center"/>
                                    <w:hideMark/>
                                  </w:tcPr>
                                  <w:p w14:paraId="3F830345"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444444"/>
                                        <w:sz w:val="14"/>
                                        <w:szCs w:val="14"/>
                                        <w:lang w:eastAsia="en-GB"/>
                                      </w:rPr>
                                      <w:t>Gentamicin 0.3% w/v and Hydrocortisone acetate 1% w/v (</w:t>
                                    </w:r>
                                    <w:proofErr w:type="spellStart"/>
                                    <w:r w:rsidRPr="00CD1CF0">
                                      <w:rPr>
                                        <w:rFonts w:ascii="Arial" w:eastAsia="Times New Roman" w:hAnsi="Arial" w:cs="Arial"/>
                                        <w:color w:val="444444"/>
                                        <w:sz w:val="14"/>
                                        <w:szCs w:val="14"/>
                                        <w:lang w:eastAsia="en-GB"/>
                                      </w:rPr>
                                      <w:t>Gentisone</w:t>
                                    </w:r>
                                    <w:proofErr w:type="spellEnd"/>
                                    <w:r w:rsidRPr="00CD1CF0">
                                      <w:rPr>
                                        <w:rFonts w:ascii="Arial" w:eastAsia="Times New Roman" w:hAnsi="Arial" w:cs="Arial"/>
                                        <w:color w:val="444444"/>
                                        <w:sz w:val="14"/>
                                        <w:szCs w:val="14"/>
                                        <w:lang w:eastAsia="en-GB"/>
                                      </w:rPr>
                                      <w:t xml:space="preserve"> HC) Ear Drops</w:t>
                                    </w:r>
                                  </w:p>
                                </w:tc>
                                <w:tc>
                                  <w:tcPr>
                                    <w:tcW w:w="1358" w:type="dxa"/>
                                    <w:tcBorders>
                                      <w:top w:val="nil"/>
                                      <w:left w:val="nil"/>
                                      <w:bottom w:val="single" w:sz="8" w:space="0" w:color="auto"/>
                                      <w:right w:val="single" w:sz="8" w:space="0" w:color="auto"/>
                                    </w:tcBorders>
                                    <w:shd w:val="clear" w:color="auto" w:fill="D0CECE"/>
                                    <w:vAlign w:val="center"/>
                                    <w:hideMark/>
                                  </w:tcPr>
                                  <w:p w14:paraId="20214AAE"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000000"/>
                                        <w:sz w:val="14"/>
                                        <w:szCs w:val="14"/>
                                        <w:lang w:eastAsia="en-GB"/>
                                      </w:rPr>
                                      <w:t>w/c 25</w:t>
                                    </w:r>
                                    <w:r w:rsidRPr="00CD1CF0">
                                      <w:rPr>
                                        <w:rFonts w:ascii="Arial" w:eastAsia="Times New Roman" w:hAnsi="Arial" w:cs="Arial"/>
                                        <w:color w:val="000000"/>
                                        <w:sz w:val="14"/>
                                        <w:szCs w:val="14"/>
                                        <w:vertAlign w:val="superscript"/>
                                        <w:lang w:eastAsia="en-GB"/>
                                      </w:rPr>
                                      <w:t>th</w:t>
                                    </w:r>
                                    <w:r w:rsidRPr="00CD1CF0">
                                      <w:rPr>
                                        <w:rFonts w:ascii="Arial" w:eastAsia="Times New Roman" w:hAnsi="Arial" w:cs="Arial"/>
                                        <w:color w:val="000000"/>
                                        <w:sz w:val="14"/>
                                        <w:szCs w:val="14"/>
                                        <w:lang w:eastAsia="en-GB"/>
                                      </w:rPr>
                                      <w:t> October 2021</w:t>
                                    </w:r>
                                  </w:p>
                                </w:tc>
                                <w:tc>
                                  <w:tcPr>
                                    <w:tcW w:w="1485" w:type="dxa"/>
                                    <w:tcBorders>
                                      <w:top w:val="nil"/>
                                      <w:left w:val="nil"/>
                                      <w:bottom w:val="single" w:sz="8" w:space="0" w:color="auto"/>
                                      <w:right w:val="single" w:sz="8" w:space="0" w:color="auto"/>
                                    </w:tcBorders>
                                    <w:shd w:val="clear" w:color="auto" w:fill="C6E0B4"/>
                                    <w:vAlign w:val="center"/>
                                    <w:hideMark/>
                                  </w:tcPr>
                                  <w:p w14:paraId="383ABC2B"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000000"/>
                                        <w:sz w:val="14"/>
                                        <w:szCs w:val="14"/>
                                        <w:lang w:eastAsia="en-GB"/>
                                      </w:rPr>
                                      <w:t>End of November 2021</w:t>
                                    </w:r>
                                  </w:p>
                                </w:tc>
                                <w:tc>
                                  <w:tcPr>
                                    <w:tcW w:w="6" w:type="dxa"/>
                                    <w:tcBorders>
                                      <w:top w:val="nil"/>
                                      <w:left w:val="nil"/>
                                      <w:bottom w:val="nil"/>
                                      <w:right w:val="nil"/>
                                    </w:tcBorders>
                                    <w:vAlign w:val="center"/>
                                    <w:hideMark/>
                                  </w:tcPr>
                                  <w:p w14:paraId="405197FC"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tc>
                              </w:tr>
                            </w:tbl>
                            <w:p w14:paraId="65AD7BC1"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4B719253"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5F07539D"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xml:space="preserve">Please note that for supply issues that have been categorised as tier 1 or 2, DHSC and the MSRG have requested that the NHSE&amp;I commissioning routes are used to reach community pharmacy and GP practices. More serious supply issues are communicated via the Central Alerting System for action. If you have any </w:t>
                              </w:r>
                              <w:proofErr w:type="gramStart"/>
                              <w:r w:rsidRPr="00CD1CF0">
                                <w:rPr>
                                  <w:rFonts w:ascii="Arial" w:eastAsia="Times New Roman" w:hAnsi="Arial" w:cs="Arial"/>
                                  <w:color w:val="231F20"/>
                                  <w:sz w:val="21"/>
                                  <w:szCs w:val="21"/>
                                  <w:lang w:eastAsia="en-GB"/>
                                </w:rPr>
                                <w:t>queries</w:t>
                              </w:r>
                              <w:proofErr w:type="gramEnd"/>
                              <w:r w:rsidRPr="00CD1CF0">
                                <w:rPr>
                                  <w:rFonts w:ascii="Arial" w:eastAsia="Times New Roman" w:hAnsi="Arial" w:cs="Arial"/>
                                  <w:color w:val="231F20"/>
                                  <w:sz w:val="21"/>
                                  <w:szCs w:val="21"/>
                                  <w:lang w:eastAsia="en-GB"/>
                                </w:rPr>
                                <w:t xml:space="preserve"> please contact: </w:t>
                              </w:r>
                              <w:hyperlink r:id="rId18" w:history="1">
                                <w:r w:rsidRPr="00CD1CF0">
                                  <w:rPr>
                                    <w:rFonts w:ascii="Arial" w:eastAsia="Times New Roman" w:hAnsi="Arial" w:cs="Arial"/>
                                    <w:color w:val="00B0F0"/>
                                    <w:sz w:val="21"/>
                                    <w:szCs w:val="21"/>
                                    <w:u w:val="single"/>
                                    <w:lang w:eastAsia="en-GB"/>
                                  </w:rPr>
                                  <w:t>DHSCmedicinesupplyteam@dhsc.gov.uk</w:t>
                                </w:r>
                              </w:hyperlink>
                            </w:p>
                            <w:p w14:paraId="371FA998"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54B9F3D9"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00B0F0"/>
                                  <w:lang w:eastAsia="en-GB"/>
                                </w:rPr>
                                <w:t xml:space="preserve">Supply issue with </w:t>
                              </w:r>
                              <w:proofErr w:type="spellStart"/>
                              <w:r w:rsidRPr="00CD1CF0">
                                <w:rPr>
                                  <w:rFonts w:ascii="Arial" w:eastAsia="Times New Roman" w:hAnsi="Arial" w:cs="Arial"/>
                                  <w:b/>
                                  <w:bCs/>
                                  <w:color w:val="00B0F0"/>
                                  <w:lang w:eastAsia="en-GB"/>
                                </w:rPr>
                                <w:t>Sectral</w:t>
                              </w:r>
                              <w:proofErr w:type="spellEnd"/>
                              <w:r w:rsidRPr="00CD1CF0">
                                <w:rPr>
                                  <w:rFonts w:ascii="Arial" w:eastAsia="Times New Roman" w:hAnsi="Arial" w:cs="Arial"/>
                                  <w:b/>
                                  <w:bCs/>
                                  <w:color w:val="00B0F0"/>
                                  <w:lang w:eastAsia="en-GB"/>
                                </w:rPr>
                                <w:t>® (Acebutolol) 100mg capsules</w:t>
                              </w:r>
                            </w:p>
                            <w:p w14:paraId="7CCCBE8B"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Please find </w:t>
                              </w:r>
                              <w:hyperlink r:id="rId19" w:history="1">
                                <w:r w:rsidRPr="00CD1CF0">
                                  <w:rPr>
                                    <w:rFonts w:ascii="Arial" w:eastAsia="Times New Roman" w:hAnsi="Arial" w:cs="Arial"/>
                                    <w:color w:val="00B0F0"/>
                                    <w:sz w:val="21"/>
                                    <w:szCs w:val="21"/>
                                    <w:u w:val="single"/>
                                    <w:lang w:eastAsia="en-GB"/>
                                  </w:rPr>
                                  <w:t>attached</w:t>
                                </w:r>
                              </w:hyperlink>
                              <w:r w:rsidRPr="00CD1CF0">
                                <w:rPr>
                                  <w:rFonts w:ascii="Arial" w:eastAsia="Times New Roman" w:hAnsi="Arial" w:cs="Arial"/>
                                  <w:color w:val="231F20"/>
                                  <w:sz w:val="21"/>
                                  <w:szCs w:val="21"/>
                                  <w:lang w:eastAsia="en-GB"/>
                                </w:rPr>
                                <w:t> a Medicine Supply Notification for: </w:t>
                              </w:r>
                            </w:p>
                            <w:p w14:paraId="55B6DE38" w14:textId="77777777" w:rsidR="00CD1CF0" w:rsidRPr="00CD1CF0" w:rsidRDefault="00CD1CF0" w:rsidP="00CD1CF0">
                              <w:pPr>
                                <w:spacing w:line="315" w:lineRule="atLeast"/>
                                <w:ind w:hanging="360"/>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xml:space="preserve">·       A Tier 2 medicine supply notification for </w:t>
                              </w:r>
                              <w:proofErr w:type="spellStart"/>
                              <w:r w:rsidRPr="00CD1CF0">
                                <w:rPr>
                                  <w:rFonts w:ascii="Arial" w:eastAsia="Times New Roman" w:hAnsi="Arial" w:cs="Arial"/>
                                  <w:color w:val="231F20"/>
                                  <w:sz w:val="21"/>
                                  <w:szCs w:val="21"/>
                                  <w:lang w:eastAsia="en-GB"/>
                                </w:rPr>
                                <w:t>Sectral</w:t>
                              </w:r>
                              <w:proofErr w:type="spellEnd"/>
                              <w:r w:rsidRPr="00CD1CF0">
                                <w:rPr>
                                  <w:rFonts w:ascii="Arial" w:eastAsia="Times New Roman" w:hAnsi="Arial" w:cs="Arial"/>
                                  <w:color w:val="231F20"/>
                                  <w:sz w:val="21"/>
                                  <w:szCs w:val="21"/>
                                  <w:lang w:eastAsia="en-GB"/>
                                </w:rPr>
                                <w:t>® (Acebutolol) 100mg capsules.</w:t>
                              </w:r>
                            </w:p>
                            <w:p w14:paraId="6377F0C5" w14:textId="77777777" w:rsidR="00CD1CF0" w:rsidRPr="00CD1CF0" w:rsidRDefault="00CD1CF0" w:rsidP="00CD1CF0">
                              <w:pPr>
                                <w:spacing w:line="315" w:lineRule="atLeast"/>
                                <w:ind w:hanging="360"/>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0B5C9B06" w14:textId="77777777" w:rsidR="00CD1CF0" w:rsidRPr="00CD1CF0" w:rsidRDefault="00CD1CF0" w:rsidP="00CD1CF0">
                              <w:pPr>
                                <w:spacing w:line="315" w:lineRule="atLeast"/>
                                <w:ind w:hanging="360"/>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tbl>
                              <w:tblPr>
                                <w:tblW w:w="0" w:type="auto"/>
                                <w:tblInd w:w="705" w:type="dxa"/>
                                <w:tblCellMar>
                                  <w:left w:w="0" w:type="dxa"/>
                                  <w:right w:w="0" w:type="dxa"/>
                                </w:tblCellMar>
                                <w:tblLook w:val="04A0" w:firstRow="1" w:lastRow="0" w:firstColumn="1" w:lastColumn="0" w:noHBand="0" w:noVBand="1"/>
                              </w:tblPr>
                              <w:tblGrid>
                                <w:gridCol w:w="2677"/>
                                <w:gridCol w:w="2098"/>
                                <w:gridCol w:w="2926"/>
                              </w:tblGrid>
                              <w:tr w:rsidR="00CD1CF0" w:rsidRPr="00CD1CF0" w14:paraId="08FAA0CD" w14:textId="77777777" w:rsidTr="00CD1CF0">
                                <w:trPr>
                                  <w:trHeight w:val="330"/>
                                </w:trPr>
                                <w:tc>
                                  <w:tcPr>
                                    <w:tcW w:w="3213" w:type="dxa"/>
                                    <w:tcBorders>
                                      <w:top w:val="single" w:sz="8" w:space="0" w:color="auto"/>
                                      <w:left w:val="single" w:sz="8" w:space="0" w:color="auto"/>
                                      <w:bottom w:val="single" w:sz="8" w:space="0" w:color="auto"/>
                                      <w:right w:val="single" w:sz="8" w:space="0" w:color="auto"/>
                                    </w:tcBorders>
                                    <w:hideMark/>
                                  </w:tcPr>
                                  <w:p w14:paraId="7AB3E668"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231F20"/>
                                        <w:sz w:val="21"/>
                                        <w:szCs w:val="21"/>
                                        <w:lang w:eastAsia="en-GB"/>
                                      </w:rPr>
                                      <w:t>Medicine</w:t>
                                    </w:r>
                                  </w:p>
                                </w:tc>
                                <w:tc>
                                  <w:tcPr>
                                    <w:tcW w:w="2281" w:type="dxa"/>
                                    <w:tcBorders>
                                      <w:top w:val="single" w:sz="8" w:space="0" w:color="auto"/>
                                      <w:left w:val="nil"/>
                                      <w:bottom w:val="single" w:sz="8" w:space="0" w:color="auto"/>
                                      <w:right w:val="single" w:sz="8" w:space="0" w:color="auto"/>
                                    </w:tcBorders>
                                    <w:hideMark/>
                                  </w:tcPr>
                                  <w:p w14:paraId="629B0A95"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231F20"/>
                                        <w:sz w:val="21"/>
                                        <w:szCs w:val="21"/>
                                        <w:lang w:eastAsia="en-GB"/>
                                      </w:rPr>
                                      <w:t>Out of stock</w:t>
                                    </w:r>
                                  </w:p>
                                </w:tc>
                                <w:tc>
                                  <w:tcPr>
                                    <w:tcW w:w="3520" w:type="dxa"/>
                                    <w:tcBorders>
                                      <w:top w:val="single" w:sz="8" w:space="0" w:color="auto"/>
                                      <w:left w:val="nil"/>
                                      <w:bottom w:val="single" w:sz="8" w:space="0" w:color="auto"/>
                                      <w:right w:val="single" w:sz="8" w:space="0" w:color="auto"/>
                                    </w:tcBorders>
                                    <w:hideMark/>
                                  </w:tcPr>
                                  <w:p w14:paraId="70F1D80F"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231F20"/>
                                        <w:sz w:val="21"/>
                                        <w:szCs w:val="21"/>
                                        <w:lang w:eastAsia="en-GB"/>
                                      </w:rPr>
                                      <w:t>Alternatives</w:t>
                                    </w:r>
                                  </w:p>
                                </w:tc>
                              </w:tr>
                              <w:tr w:rsidR="00CD1CF0" w:rsidRPr="00CD1CF0" w14:paraId="5E86F3A3" w14:textId="77777777" w:rsidTr="00CD1CF0">
                                <w:trPr>
                                  <w:trHeight w:val="360"/>
                                </w:trPr>
                                <w:tc>
                                  <w:tcPr>
                                    <w:tcW w:w="3213" w:type="dxa"/>
                                    <w:tcBorders>
                                      <w:top w:val="nil"/>
                                      <w:left w:val="single" w:sz="8" w:space="0" w:color="auto"/>
                                      <w:bottom w:val="single" w:sz="8" w:space="0" w:color="auto"/>
                                      <w:right w:val="single" w:sz="8" w:space="0" w:color="auto"/>
                                    </w:tcBorders>
                                    <w:hideMark/>
                                  </w:tcPr>
                                  <w:p w14:paraId="11F79AF0" w14:textId="77777777" w:rsidR="00CD1CF0" w:rsidRPr="00CD1CF0" w:rsidRDefault="00CD1CF0" w:rsidP="00CD1CF0">
                                    <w:pPr>
                                      <w:spacing w:line="315" w:lineRule="atLeast"/>
                                      <w:rPr>
                                        <w:rFonts w:ascii="Arial" w:eastAsia="Times New Roman" w:hAnsi="Arial" w:cs="Arial"/>
                                        <w:color w:val="231F20"/>
                                        <w:sz w:val="21"/>
                                        <w:szCs w:val="21"/>
                                        <w:lang w:eastAsia="en-GB"/>
                                      </w:rPr>
                                    </w:pPr>
                                    <w:proofErr w:type="spellStart"/>
                                    <w:r w:rsidRPr="00CD1CF0">
                                      <w:rPr>
                                        <w:rFonts w:ascii="Arial" w:eastAsia="Times New Roman" w:hAnsi="Arial" w:cs="Arial"/>
                                        <w:color w:val="231F20"/>
                                        <w:sz w:val="21"/>
                                        <w:szCs w:val="21"/>
                                        <w:lang w:eastAsia="en-GB"/>
                                      </w:rPr>
                                      <w:t>Sectral</w:t>
                                    </w:r>
                                    <w:proofErr w:type="spellEnd"/>
                                    <w:r w:rsidRPr="00CD1CF0">
                                      <w:rPr>
                                        <w:rFonts w:ascii="Arial" w:eastAsia="Times New Roman" w:hAnsi="Arial" w:cs="Arial"/>
                                        <w:color w:val="231F20"/>
                                        <w:sz w:val="21"/>
                                        <w:szCs w:val="21"/>
                                        <w:lang w:eastAsia="en-GB"/>
                                      </w:rPr>
                                      <w:t>® (Acebutolol) 100mg capsules</w:t>
                                    </w:r>
                                  </w:p>
                                </w:tc>
                                <w:tc>
                                  <w:tcPr>
                                    <w:tcW w:w="2281" w:type="dxa"/>
                                    <w:tcBorders>
                                      <w:top w:val="nil"/>
                                      <w:left w:val="nil"/>
                                      <w:bottom w:val="single" w:sz="8" w:space="0" w:color="auto"/>
                                      <w:right w:val="single" w:sz="8" w:space="0" w:color="auto"/>
                                    </w:tcBorders>
                                    <w:hideMark/>
                                  </w:tcPr>
                                  <w:p w14:paraId="62FFA115"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Discontinuation. </w:t>
                                    </w:r>
                                  </w:p>
                                  <w:p w14:paraId="03D38FCE"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664077E6"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524496E2"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Stock expected to be exhausted by the end of November 2021.</w:t>
                                    </w:r>
                                  </w:p>
                                </w:tc>
                                <w:tc>
                                  <w:tcPr>
                                    <w:tcW w:w="3520" w:type="dxa"/>
                                    <w:tcBorders>
                                      <w:top w:val="nil"/>
                                      <w:left w:val="nil"/>
                                      <w:bottom w:val="single" w:sz="8" w:space="0" w:color="auto"/>
                                      <w:right w:val="single" w:sz="8" w:space="0" w:color="auto"/>
                                    </w:tcBorders>
                                    <w:hideMark/>
                                  </w:tcPr>
                                  <w:p w14:paraId="2C5D3E42" w14:textId="77777777" w:rsidR="00CD1CF0" w:rsidRPr="00CD1CF0" w:rsidRDefault="00CD1CF0" w:rsidP="00CD1CF0">
                                    <w:pPr>
                                      <w:spacing w:line="315" w:lineRule="atLeast"/>
                                      <w:ind w:hanging="360"/>
                                      <w:jc w:val="righ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Alternative beta blockers.</w:t>
                                    </w:r>
                                  </w:p>
                                  <w:p w14:paraId="102A41DF" w14:textId="77777777" w:rsidR="00CD1CF0" w:rsidRPr="00CD1CF0" w:rsidRDefault="00CD1CF0" w:rsidP="00CD1CF0">
                                    <w:pPr>
                                      <w:spacing w:line="315" w:lineRule="atLeast"/>
                                      <w:ind w:hanging="360"/>
                                      <w:jc w:val="righ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402DBDF6" w14:textId="77777777" w:rsidR="00CD1CF0" w:rsidRPr="00CD1CF0" w:rsidRDefault="00CD1CF0" w:rsidP="00CD1CF0">
                                    <w:pPr>
                                      <w:spacing w:line="315" w:lineRule="atLeast"/>
                                      <w:ind w:hanging="360"/>
                                      <w:jc w:val="righ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35DD57D1" w14:textId="77777777" w:rsidR="00CD1CF0" w:rsidRPr="00CD1CF0" w:rsidRDefault="00CD1CF0" w:rsidP="00CD1CF0">
                                    <w:pPr>
                                      <w:spacing w:line="315" w:lineRule="atLeast"/>
                                      <w:ind w:hanging="360"/>
                                      <w:jc w:val="righ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Acebutolol 200mg capsules and 400mg tablets.</w:t>
                                    </w:r>
                                  </w:p>
                                  <w:p w14:paraId="077EB16A" w14:textId="77777777" w:rsidR="00CD1CF0" w:rsidRPr="00CD1CF0" w:rsidRDefault="00CD1CF0" w:rsidP="00CD1CF0">
                                    <w:pPr>
                                      <w:spacing w:line="315" w:lineRule="atLeast"/>
                                      <w:ind w:hanging="360"/>
                                      <w:jc w:val="righ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2268E3BC" w14:textId="77777777" w:rsidR="00CD1CF0" w:rsidRPr="00CD1CF0" w:rsidRDefault="00CD1CF0" w:rsidP="00CD1CF0">
                                    <w:pPr>
                                      <w:spacing w:line="315" w:lineRule="atLeast"/>
                                      <w:ind w:hanging="360"/>
                                      <w:jc w:val="righ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2CF56DED" w14:textId="77777777" w:rsidR="00CD1CF0" w:rsidRPr="00CD1CF0" w:rsidRDefault="00CD1CF0" w:rsidP="00CD1CF0">
                                    <w:pPr>
                                      <w:spacing w:line="315" w:lineRule="atLeast"/>
                                      <w:ind w:hanging="360"/>
                                      <w:jc w:val="righ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Unlicensed imports can be sourced.</w:t>
                                    </w:r>
                                  </w:p>
                                </w:tc>
                              </w:tr>
                            </w:tbl>
                            <w:p w14:paraId="7A3DAC8C"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xml:space="preserve">Please be aware this communication is also being circulated separately to all community pharmacies in England. Please note that for supply issues that have been categorised as tier 1 or 2, DHSC and the MSRG have requested that the NHSE&amp;I commissioning routes are used to reach community pharmacy and GP practices. More serious supply issues are </w:t>
                              </w:r>
                              <w:r w:rsidRPr="00CD1CF0">
                                <w:rPr>
                                  <w:rFonts w:ascii="Arial" w:eastAsia="Times New Roman" w:hAnsi="Arial" w:cs="Arial"/>
                                  <w:color w:val="231F20"/>
                                  <w:sz w:val="21"/>
                                  <w:szCs w:val="21"/>
                                  <w:lang w:eastAsia="en-GB"/>
                                </w:rPr>
                                <w:lastRenderedPageBreak/>
                                <w:t xml:space="preserve">communicated via the Central Alerting System for action. If you have any </w:t>
                              </w:r>
                              <w:proofErr w:type="gramStart"/>
                              <w:r w:rsidRPr="00CD1CF0">
                                <w:rPr>
                                  <w:rFonts w:ascii="Arial" w:eastAsia="Times New Roman" w:hAnsi="Arial" w:cs="Arial"/>
                                  <w:color w:val="231F20"/>
                                  <w:sz w:val="21"/>
                                  <w:szCs w:val="21"/>
                                  <w:lang w:eastAsia="en-GB"/>
                                </w:rPr>
                                <w:t>queries</w:t>
                              </w:r>
                              <w:proofErr w:type="gramEnd"/>
                              <w:r w:rsidRPr="00CD1CF0">
                                <w:rPr>
                                  <w:rFonts w:ascii="Arial" w:eastAsia="Times New Roman" w:hAnsi="Arial" w:cs="Arial"/>
                                  <w:color w:val="231F20"/>
                                  <w:sz w:val="21"/>
                                  <w:szCs w:val="21"/>
                                  <w:lang w:eastAsia="en-GB"/>
                                </w:rPr>
                                <w:t xml:space="preserve"> please contact: </w:t>
                              </w:r>
                              <w:hyperlink r:id="rId20" w:history="1">
                                <w:r w:rsidRPr="00CD1CF0">
                                  <w:rPr>
                                    <w:rFonts w:ascii="Arial" w:eastAsia="Times New Roman" w:hAnsi="Arial" w:cs="Arial"/>
                                    <w:color w:val="00B0F0"/>
                                    <w:sz w:val="21"/>
                                    <w:szCs w:val="21"/>
                                    <w:u w:val="single"/>
                                    <w:lang w:eastAsia="en-GB"/>
                                  </w:rPr>
                                  <w:t>DHSCmedicinesupplyteam@dhsc.gov.uk</w:t>
                                </w:r>
                              </w:hyperlink>
                            </w:p>
                            <w:p w14:paraId="2B116C20"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566DC571" w14:textId="77777777" w:rsidR="00CD1CF0" w:rsidRPr="00CD1CF0" w:rsidRDefault="00CD1CF0" w:rsidP="00CD1CF0">
                              <w:pPr>
                                <w:spacing w:line="315" w:lineRule="atLeast"/>
                                <w:rPr>
                                  <w:rFonts w:ascii="Arial" w:eastAsia="Times New Roman" w:hAnsi="Arial" w:cs="Arial"/>
                                  <w:color w:val="231F20"/>
                                  <w:sz w:val="21"/>
                                  <w:szCs w:val="21"/>
                                  <w:lang w:eastAsia="en-GB"/>
                                </w:rPr>
                              </w:pPr>
                              <w:proofErr w:type="spellStart"/>
                              <w:r w:rsidRPr="00CD1CF0">
                                <w:rPr>
                                  <w:rFonts w:ascii="Arial" w:eastAsia="Times New Roman" w:hAnsi="Arial" w:cs="Arial"/>
                                  <w:b/>
                                  <w:bCs/>
                                  <w:color w:val="00B0F0"/>
                                  <w:lang w:eastAsia="en-GB"/>
                                </w:rPr>
                                <w:t>ReSPECT</w:t>
                              </w:r>
                              <w:proofErr w:type="spellEnd"/>
                              <w:r w:rsidRPr="00CD1CF0">
                                <w:rPr>
                                  <w:rFonts w:ascii="Arial" w:eastAsia="Times New Roman" w:hAnsi="Arial" w:cs="Arial"/>
                                  <w:b/>
                                  <w:bCs/>
                                  <w:color w:val="00B0F0"/>
                                  <w:lang w:eastAsia="en-GB"/>
                                </w:rPr>
                                <w:t xml:space="preserve"> Forms Version Control </w:t>
                              </w:r>
                            </w:p>
                            <w:p w14:paraId="4C3C5445"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030303"/>
                                  <w:sz w:val="21"/>
                                  <w:szCs w:val="21"/>
                                  <w:lang w:eastAsia="en-GB"/>
                                </w:rPr>
                                <w:t>Please ensure that you are using the latest version of the form which is version 3 </w:t>
                              </w:r>
                              <w:hyperlink r:id="rId21" w:history="1">
                                <w:r w:rsidRPr="00CD1CF0">
                                  <w:rPr>
                                    <w:rFonts w:ascii="Arial" w:eastAsia="Times New Roman" w:hAnsi="Arial" w:cs="Arial"/>
                                    <w:color w:val="00B0F0"/>
                                    <w:sz w:val="21"/>
                                    <w:szCs w:val="21"/>
                                    <w:u w:val="single"/>
                                    <w:lang w:eastAsia="en-GB"/>
                                  </w:rPr>
                                  <w:t xml:space="preserve">- see </w:t>
                                </w:r>
                                <w:proofErr w:type="spellStart"/>
                                <w:r w:rsidRPr="00CD1CF0">
                                  <w:rPr>
                                    <w:rFonts w:ascii="Arial" w:eastAsia="Times New Roman" w:hAnsi="Arial" w:cs="Arial"/>
                                    <w:color w:val="00B0F0"/>
                                    <w:sz w:val="21"/>
                                    <w:szCs w:val="21"/>
                                    <w:u w:val="single"/>
                                    <w:lang w:eastAsia="en-GB"/>
                                  </w:rPr>
                                  <w:t>attached</w:t>
                                </w:r>
                              </w:hyperlink>
                              <w:r w:rsidRPr="00CD1CF0">
                                <w:rPr>
                                  <w:rFonts w:ascii="Arial" w:eastAsia="Times New Roman" w:hAnsi="Arial" w:cs="Arial"/>
                                  <w:color w:val="201F1E"/>
                                  <w:sz w:val="21"/>
                                  <w:szCs w:val="21"/>
                                  <w:lang w:eastAsia="en-GB"/>
                                </w:rPr>
                                <w:t>The</w:t>
                              </w:r>
                              <w:proofErr w:type="spellEnd"/>
                              <w:r w:rsidRPr="00CD1CF0">
                                <w:rPr>
                                  <w:rFonts w:ascii="Arial" w:eastAsia="Times New Roman" w:hAnsi="Arial" w:cs="Arial"/>
                                  <w:color w:val="201F1E"/>
                                  <w:sz w:val="21"/>
                                  <w:szCs w:val="21"/>
                                  <w:lang w:eastAsia="en-GB"/>
                                </w:rPr>
                                <w:t xml:space="preserve"> feedback centrally from the Resuscitation council received so far is that the form facilitates a much better conversation than version 2.  The accompanying patient information </w:t>
                              </w:r>
                              <w:hyperlink r:id="rId22" w:history="1">
                                <w:r w:rsidRPr="00CD1CF0">
                                  <w:rPr>
                                    <w:rFonts w:ascii="Arial" w:eastAsia="Times New Roman" w:hAnsi="Arial" w:cs="Arial"/>
                                    <w:color w:val="00B0F0"/>
                                    <w:sz w:val="21"/>
                                    <w:szCs w:val="21"/>
                                    <w:u w:val="single"/>
                                    <w:lang w:eastAsia="en-GB"/>
                                  </w:rPr>
                                  <w:t>leaflets</w:t>
                                </w:r>
                              </w:hyperlink>
                              <w:r w:rsidRPr="00CD1CF0">
                                <w:rPr>
                                  <w:rFonts w:ascii="Arial" w:eastAsia="Times New Roman" w:hAnsi="Arial" w:cs="Arial"/>
                                  <w:color w:val="201F1E"/>
                                  <w:sz w:val="21"/>
                                  <w:szCs w:val="21"/>
                                  <w:lang w:eastAsia="en-GB"/>
                                </w:rPr>
                                <w:t> for version 3 are also invaluable, </w:t>
                              </w:r>
                              <w:r w:rsidRPr="00CD1CF0">
                                <w:rPr>
                                  <w:rFonts w:ascii="Arial" w:eastAsia="Times New Roman" w:hAnsi="Arial" w:cs="Arial"/>
                                  <w:color w:val="231F20"/>
                                  <w:sz w:val="21"/>
                                  <w:szCs w:val="21"/>
                                  <w:lang w:eastAsia="en-GB"/>
                                </w:rPr>
                                <w:t>therefore please discard any version 2 forms that you may have in stock, thank you.</w:t>
                              </w:r>
                            </w:p>
                            <w:p w14:paraId="4179BB33"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760F6F16"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00B0F0"/>
                                  <w:lang w:eastAsia="en-GB"/>
                                </w:rPr>
                                <w:t>First Contact Physiotherapy (FCP) Service </w:t>
                              </w:r>
                            </w:p>
                            <w:p w14:paraId="49259DD8" w14:textId="77777777" w:rsidR="00CD1CF0" w:rsidRPr="00CD1CF0" w:rsidRDefault="00CD1CF0" w:rsidP="00CD1CF0">
                              <w:pPr>
                                <w:spacing w:line="315" w:lineRule="atLeast"/>
                                <w:rPr>
                                  <w:rFonts w:ascii="Arial" w:eastAsia="Times New Roman" w:hAnsi="Arial" w:cs="Arial"/>
                                  <w:color w:val="231F20"/>
                                  <w:sz w:val="21"/>
                                  <w:szCs w:val="21"/>
                                  <w:lang w:eastAsia="en-GB"/>
                                </w:rPr>
                              </w:pPr>
                              <w:hyperlink r:id="rId23" w:history="1">
                                <w:r w:rsidRPr="00CD1CF0">
                                  <w:rPr>
                                    <w:rFonts w:ascii="Arial" w:eastAsia="Times New Roman" w:hAnsi="Arial" w:cs="Arial"/>
                                    <w:color w:val="00B0F0"/>
                                    <w:sz w:val="21"/>
                                    <w:szCs w:val="21"/>
                                    <w:u w:val="single"/>
                                    <w:lang w:eastAsia="en-GB"/>
                                  </w:rPr>
                                  <w:t>The Chartered Society of Physiotherapy has put together a resource</w:t>
                                </w:r>
                                <w:r w:rsidRPr="00CD1CF0">
                                  <w:rPr>
                                    <w:rFonts w:ascii="Arial" w:eastAsia="Times New Roman" w:hAnsi="Arial" w:cs="Arial"/>
                                    <w:color w:val="00B0F0"/>
                                    <w:sz w:val="21"/>
                                    <w:szCs w:val="21"/>
                                    <w:lang w:eastAsia="en-GB"/>
                                  </w:rPr>
                                  <w:t> </w:t>
                                </w:r>
                                <w:r w:rsidRPr="00CD1CF0">
                                  <w:rPr>
                                    <w:rFonts w:ascii="Arial" w:eastAsia="Times New Roman" w:hAnsi="Arial" w:cs="Arial"/>
                                    <w:color w:val="00B0F0"/>
                                    <w:sz w:val="21"/>
                                    <w:szCs w:val="21"/>
                                    <w:u w:val="single"/>
                                    <w:lang w:eastAsia="en-GB"/>
                                  </w:rPr>
                                  <w:t>pack</w:t>
                                </w:r>
                              </w:hyperlink>
                              <w:r w:rsidRPr="00CD1CF0">
                                <w:rPr>
                                  <w:rFonts w:ascii="Arial" w:eastAsia="Times New Roman" w:hAnsi="Arial" w:cs="Arial"/>
                                  <w:color w:val="030303"/>
                                  <w:sz w:val="21"/>
                                  <w:szCs w:val="21"/>
                                  <w:lang w:eastAsia="en-GB"/>
                                </w:rPr>
                                <w:t>, supported by the Practice Managers Association, to help GP practices integrate their First Contact Physiotherapy (FCP) service. The quick guide includes top tips and checklists to support the induction and implementation of FCP services.</w:t>
                              </w:r>
                            </w:p>
                            <w:p w14:paraId="4325553D"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0A43E2F9"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00B0F0"/>
                                  <w:lang w:eastAsia="en-GB"/>
                                </w:rPr>
                                <w:t>Action Required - TPP Data Issue - Shingles Service </w:t>
                              </w:r>
                            </w:p>
                            <w:p w14:paraId="69672DD1"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030303"/>
                                  <w:sz w:val="21"/>
                                  <w:szCs w:val="21"/>
                                  <w:lang w:eastAsia="en-GB"/>
                                </w:rPr>
                                <w:t>On behalf of the CQRS Team</w:t>
                              </w:r>
                            </w:p>
                            <w:p w14:paraId="36559014"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TPP have notified NHS Digital of an issue with their extracts for the Shingles service, which resulted in an incorrect submission of data for September 2021. In response, TPP have now re-submitted the correct data to CQRS. This data is now available for declaration and approval in CQRS.</w:t>
                              </w:r>
                            </w:p>
                            <w:p w14:paraId="0B85315A"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231F20"/>
                                  <w:sz w:val="21"/>
                                  <w:szCs w:val="21"/>
                                  <w:u w:val="single"/>
                                  <w:lang w:eastAsia="en-GB"/>
                                </w:rPr>
                                <w:t>Impact</w:t>
                              </w:r>
                            </w:p>
                            <w:p w14:paraId="0FC2F442" w14:textId="77777777" w:rsidR="00CD1CF0" w:rsidRPr="00CD1CF0" w:rsidRDefault="00CD1CF0" w:rsidP="00CD1CF0">
                              <w:pPr>
                                <w:spacing w:line="315" w:lineRule="atLeast"/>
                                <w:ind w:hanging="360"/>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Practices impacted by this issue may have received an overpayment</w:t>
                              </w:r>
                            </w:p>
                            <w:p w14:paraId="4521420C" w14:textId="77777777" w:rsidR="00CD1CF0" w:rsidRPr="00CD1CF0" w:rsidRDefault="00CD1CF0" w:rsidP="00CD1CF0">
                              <w:pPr>
                                <w:spacing w:line="315" w:lineRule="atLeast"/>
                                <w:ind w:hanging="360"/>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Declarations in CQRS that were approved and submitted to PCSE before the updated data was received will have been processed for payment. NHSE/I Primary Care Group will liaise with regional finance leads to confirm the approach for reconciliation of overpayments. The reconciliation process and any associated actions will then be communicated in due course.</w:t>
                              </w:r>
                            </w:p>
                            <w:p w14:paraId="27EF976F" w14:textId="77777777" w:rsidR="00CD1CF0" w:rsidRPr="00CD1CF0" w:rsidRDefault="00CD1CF0" w:rsidP="00CD1CF0">
                              <w:pPr>
                                <w:spacing w:line="315" w:lineRule="atLeast"/>
                                <w:ind w:hanging="360"/>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Any declared payments that were not approved and have been adjusted will be returned to the practice for declaration</w:t>
                              </w:r>
                            </w:p>
                            <w:p w14:paraId="2D914555" w14:textId="77777777" w:rsidR="00CD1CF0" w:rsidRPr="00CD1CF0" w:rsidRDefault="00CD1CF0" w:rsidP="00CD1CF0">
                              <w:pPr>
                                <w:spacing w:line="315" w:lineRule="atLeast"/>
                                <w:ind w:hanging="360"/>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xml:space="preserve">·       There is no impact to payments for </w:t>
                              </w:r>
                              <w:proofErr w:type="gramStart"/>
                              <w:r w:rsidRPr="00CD1CF0">
                                <w:rPr>
                                  <w:rFonts w:ascii="Arial" w:eastAsia="Times New Roman" w:hAnsi="Arial" w:cs="Arial"/>
                                  <w:color w:val="231F20"/>
                                  <w:sz w:val="21"/>
                                  <w:szCs w:val="21"/>
                                  <w:lang w:eastAsia="en-GB"/>
                                </w:rPr>
                                <w:t>months’</w:t>
                              </w:r>
                              <w:proofErr w:type="gramEnd"/>
                              <w:r w:rsidRPr="00CD1CF0">
                                <w:rPr>
                                  <w:rFonts w:ascii="Arial" w:eastAsia="Times New Roman" w:hAnsi="Arial" w:cs="Arial"/>
                                  <w:color w:val="231F20"/>
                                  <w:sz w:val="21"/>
                                  <w:szCs w:val="21"/>
                                  <w:lang w:eastAsia="en-GB"/>
                                </w:rPr>
                                <w:t xml:space="preserve"> prior to September 2021</w:t>
                              </w:r>
                            </w:p>
                            <w:p w14:paraId="391D96B6"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231F20"/>
                                  <w:sz w:val="21"/>
                                  <w:szCs w:val="21"/>
                                  <w:u w:val="single"/>
                                  <w:lang w:eastAsia="en-GB"/>
                                </w:rPr>
                                <w:t>Action required</w:t>
                              </w:r>
                            </w:p>
                            <w:p w14:paraId="3F2B8CDF"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The following actions are required by practices and commissioners:</w:t>
                              </w:r>
                            </w:p>
                            <w:p w14:paraId="04C82F2A" w14:textId="77777777" w:rsidR="00CD1CF0" w:rsidRPr="00CD1CF0" w:rsidRDefault="00CD1CF0" w:rsidP="00CD1CF0">
                              <w:pPr>
                                <w:spacing w:line="315" w:lineRule="atLeast"/>
                                <w:ind w:hanging="360"/>
                                <w:rPr>
                                  <w:rFonts w:ascii="Arial" w:eastAsia="Times New Roman" w:hAnsi="Arial" w:cs="Arial"/>
                                  <w:color w:val="231F20"/>
                                  <w:sz w:val="21"/>
                                  <w:szCs w:val="21"/>
                                  <w:lang w:eastAsia="en-GB"/>
                                </w:rPr>
                              </w:pPr>
                              <w:r w:rsidRPr="00CD1CF0">
                                <w:rPr>
                                  <w:rFonts w:ascii="Arial" w:eastAsia="Times New Roman" w:hAnsi="Arial" w:cs="Arial"/>
                                  <w:color w:val="191919"/>
                                  <w:sz w:val="21"/>
                                  <w:szCs w:val="21"/>
                                  <w:lang w:eastAsia="en-GB"/>
                                </w:rPr>
                                <w:t>·       Declarations or approvals may continue </w:t>
                              </w:r>
                              <w:r w:rsidRPr="00CD1CF0">
                                <w:rPr>
                                  <w:rFonts w:ascii="Arial" w:eastAsia="Times New Roman" w:hAnsi="Arial" w:cs="Arial"/>
                                  <w:color w:val="231F20"/>
                                  <w:sz w:val="21"/>
                                  <w:szCs w:val="21"/>
                                  <w:lang w:eastAsia="en-GB"/>
                                </w:rPr>
                                <w:t>for the shingles </w:t>
                              </w:r>
                              <w:r w:rsidRPr="00CD1CF0">
                                <w:rPr>
                                  <w:rFonts w:ascii="Arial" w:eastAsia="Times New Roman" w:hAnsi="Arial" w:cs="Arial"/>
                                  <w:color w:val="191919"/>
                                  <w:sz w:val="21"/>
                                  <w:szCs w:val="21"/>
                                  <w:lang w:eastAsia="en-GB"/>
                                </w:rPr>
                                <w:t>service as per usual</w:t>
                              </w:r>
                            </w:p>
                            <w:p w14:paraId="0EC6242B"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231F20"/>
                                  <w:sz w:val="21"/>
                                  <w:szCs w:val="21"/>
                                  <w:lang w:eastAsia="en-GB"/>
                                </w:rPr>
                                <w:t xml:space="preserve">If you have any </w:t>
                              </w:r>
                              <w:proofErr w:type="gramStart"/>
                              <w:r w:rsidRPr="00CD1CF0">
                                <w:rPr>
                                  <w:rFonts w:ascii="Arial" w:eastAsia="Times New Roman" w:hAnsi="Arial" w:cs="Arial"/>
                                  <w:b/>
                                  <w:bCs/>
                                  <w:color w:val="231F20"/>
                                  <w:sz w:val="21"/>
                                  <w:szCs w:val="21"/>
                                  <w:lang w:eastAsia="en-GB"/>
                                </w:rPr>
                                <w:t>questions</w:t>
                              </w:r>
                              <w:proofErr w:type="gramEnd"/>
                              <w:r w:rsidRPr="00CD1CF0">
                                <w:rPr>
                                  <w:rFonts w:ascii="Arial" w:eastAsia="Times New Roman" w:hAnsi="Arial" w:cs="Arial"/>
                                  <w:b/>
                                  <w:bCs/>
                                  <w:color w:val="231F20"/>
                                  <w:sz w:val="21"/>
                                  <w:szCs w:val="21"/>
                                  <w:lang w:eastAsia="en-GB"/>
                                </w:rPr>
                                <w:t xml:space="preserve"> please contact </w:t>
                              </w:r>
                              <w:hyperlink r:id="rId24" w:history="1">
                                <w:r w:rsidRPr="00CD1CF0">
                                  <w:rPr>
                                    <w:rFonts w:ascii="Arial" w:eastAsia="Times New Roman" w:hAnsi="Arial" w:cs="Arial"/>
                                    <w:b/>
                                    <w:bCs/>
                                    <w:color w:val="00B0F0"/>
                                    <w:sz w:val="21"/>
                                    <w:szCs w:val="21"/>
                                    <w:u w:val="single"/>
                                    <w:lang w:eastAsia="en-GB"/>
                                  </w:rPr>
                                  <w:t>support@cqrs.co.uk</w:t>
                                </w:r>
                              </w:hyperlink>
                              <w:r w:rsidRPr="00CD1CF0">
                                <w:rPr>
                                  <w:rFonts w:ascii="Arial" w:eastAsia="Times New Roman" w:hAnsi="Arial" w:cs="Arial"/>
                                  <w:b/>
                                  <w:bCs/>
                                  <w:color w:val="00B0F0"/>
                                  <w:sz w:val="21"/>
                                  <w:szCs w:val="21"/>
                                  <w:lang w:eastAsia="en-GB"/>
                                </w:rPr>
                                <w:t>.</w:t>
                              </w:r>
                            </w:p>
                            <w:p w14:paraId="62664B27" w14:textId="77777777" w:rsidR="00CD1CF0" w:rsidRPr="00CD1CF0" w:rsidRDefault="00CD1CF0" w:rsidP="00CD1CF0">
                              <w:pPr>
                                <w:spacing w:line="315" w:lineRule="atLeast"/>
                                <w:rPr>
                                  <w:rFonts w:ascii="Arial" w:eastAsia="Times New Roman" w:hAnsi="Arial" w:cs="Arial"/>
                                  <w:color w:val="231F20"/>
                                  <w:sz w:val="21"/>
                                  <w:szCs w:val="21"/>
                                  <w:lang w:eastAsia="en-GB"/>
                                </w:rPr>
                              </w:pPr>
                            </w:p>
                            <w:p w14:paraId="095E0697"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00B0F0"/>
                                  <w:lang w:eastAsia="en-GB"/>
                                </w:rPr>
                                <w:t>GP IT Inventory </w:t>
                              </w:r>
                            </w:p>
                            <w:p w14:paraId="772F8626"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In the coming weeks, the CCG GP IT Analysts will be contacting practices to assist check that the IT Equipment inventory data is up to date. Please support the team and help them with this standard periodic review process.</w:t>
                              </w:r>
                            </w:p>
                            <w:p w14:paraId="753A61F4" w14:textId="77777777" w:rsidR="00CD1CF0" w:rsidRPr="00CD1CF0" w:rsidRDefault="00CD1CF0" w:rsidP="00CD1CF0">
                              <w:pPr>
                                <w:spacing w:line="315" w:lineRule="atLeast"/>
                                <w:rPr>
                                  <w:rFonts w:ascii="Arial" w:eastAsia="Times New Roman" w:hAnsi="Arial" w:cs="Arial"/>
                                  <w:color w:val="231F20"/>
                                  <w:sz w:val="21"/>
                                  <w:szCs w:val="21"/>
                                  <w:lang w:eastAsia="en-GB"/>
                                </w:rPr>
                              </w:pPr>
                            </w:p>
                            <w:p w14:paraId="5BCCBB1C" w14:textId="77777777" w:rsidR="00CD1CF0" w:rsidRPr="00CD1CF0" w:rsidRDefault="00CD1CF0" w:rsidP="00CD1CF0">
                              <w:pPr>
                                <w:spacing w:line="360" w:lineRule="atLeast"/>
                                <w:rPr>
                                  <w:rFonts w:ascii="Arial" w:eastAsia="Times New Roman" w:hAnsi="Arial" w:cs="Arial"/>
                                  <w:color w:val="00B0F0"/>
                                  <w:lang w:eastAsia="en-GB"/>
                                </w:rPr>
                              </w:pPr>
                              <w:r w:rsidRPr="00CD1CF0">
                                <w:rPr>
                                  <w:rFonts w:ascii="Arial" w:eastAsia="Times New Roman" w:hAnsi="Arial" w:cs="Arial"/>
                                  <w:b/>
                                  <w:bCs/>
                                  <w:color w:val="00B0F0"/>
                                  <w:lang w:eastAsia="en-GB"/>
                                </w:rPr>
                                <w:t>Learning Disability (LD) Annual Health Checks (AHC) Update</w:t>
                              </w:r>
                            </w:p>
                            <w:p w14:paraId="5833098C"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1)The £30 additional payment for completion of LD Annual Health Checks has been extended for the remainder of the 2021/22 financial year. This means that each completed check carries a total payment of £170.</w:t>
                              </w:r>
                            </w:p>
                            <w:p w14:paraId="39021AAC" w14:textId="77777777" w:rsidR="00CD1CF0" w:rsidRPr="00CD1CF0" w:rsidRDefault="00CD1CF0" w:rsidP="00CD1CF0">
                              <w:pPr>
                                <w:spacing w:line="315" w:lineRule="atLeast"/>
                                <w:rPr>
                                  <w:rFonts w:ascii="Arial" w:eastAsia="Times New Roman" w:hAnsi="Arial" w:cs="Arial"/>
                                  <w:color w:val="231F20"/>
                                  <w:sz w:val="21"/>
                                  <w:szCs w:val="21"/>
                                  <w:lang w:eastAsia="en-GB"/>
                                </w:rPr>
                              </w:pPr>
                            </w:p>
                            <w:p w14:paraId="20C61805"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2)Data shows that last year, 85% of completed LD AHCs took place during October – March. Please be reminded that there are a range of resources and easy read documents available to support your practice’s LD AHC process. Easy read leaflets, action plans and invite templates are all available in Section D here: Learning Disability Services | Coventry and Warwickshire Partnership NHS Trust (</w:t>
                              </w:r>
                              <w:r w:rsidRPr="00CD1CF0">
                                <w:rPr>
                                  <w:rFonts w:ascii="Arial" w:eastAsia="Times New Roman" w:hAnsi="Arial" w:cs="Arial"/>
                                  <w:color w:val="00B0F0"/>
                                  <w:sz w:val="21"/>
                                  <w:szCs w:val="21"/>
                                  <w:u w:val="single"/>
                                  <w:lang w:eastAsia="en-GB"/>
                                </w:rPr>
                                <w:t>covwarkpt.nhs.uk</w:t>
                              </w:r>
                              <w:r w:rsidRPr="00CD1CF0">
                                <w:rPr>
                                  <w:rFonts w:ascii="Arial" w:eastAsia="Times New Roman" w:hAnsi="Arial" w:cs="Arial"/>
                                  <w:color w:val="231F20"/>
                                  <w:sz w:val="21"/>
                                  <w:szCs w:val="21"/>
                                  <w:lang w:eastAsia="en-GB"/>
                                </w:rPr>
                                <w:t>)</w:t>
                              </w:r>
                            </w:p>
                            <w:p w14:paraId="6A9441FE" w14:textId="77777777" w:rsidR="00CD1CF0" w:rsidRPr="00CD1CF0" w:rsidRDefault="00CD1CF0" w:rsidP="00CD1CF0">
                              <w:pPr>
                                <w:spacing w:line="315" w:lineRule="atLeast"/>
                                <w:rPr>
                                  <w:rFonts w:ascii="Arial" w:eastAsia="Times New Roman" w:hAnsi="Arial" w:cs="Arial"/>
                                  <w:color w:val="231F20"/>
                                  <w:sz w:val="21"/>
                                  <w:szCs w:val="21"/>
                                  <w:lang w:eastAsia="en-GB"/>
                                </w:rPr>
                              </w:pPr>
                            </w:p>
                            <w:p w14:paraId="54B4A6BB"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xml:space="preserve">3)Please be reminded that as part of the LD AHS DES, the patient should receive a personalised Health Action Plan. You may wish to use this easy read template </w:t>
                              </w:r>
                              <w:proofErr w:type="spellStart"/>
                              <w:r w:rsidRPr="00CD1CF0">
                                <w:rPr>
                                  <w:rFonts w:ascii="Arial" w:eastAsia="Times New Roman" w:hAnsi="Arial" w:cs="Arial"/>
                                  <w:color w:val="231F20"/>
                                  <w:sz w:val="21"/>
                                  <w:szCs w:val="21"/>
                                  <w:lang w:eastAsia="en-GB"/>
                                </w:rPr>
                                <w:t>download.cfm</w:t>
                              </w:r>
                              <w:proofErr w:type="spellEnd"/>
                              <w:r w:rsidRPr="00CD1CF0">
                                <w:rPr>
                                  <w:rFonts w:ascii="Arial" w:eastAsia="Times New Roman" w:hAnsi="Arial" w:cs="Arial"/>
                                  <w:color w:val="231F20"/>
                                  <w:sz w:val="21"/>
                                  <w:szCs w:val="21"/>
                                  <w:lang w:eastAsia="en-GB"/>
                                </w:rPr>
                                <w:t xml:space="preserve"> (</w:t>
                              </w:r>
                              <w:r w:rsidRPr="00CD1CF0">
                                <w:rPr>
                                  <w:rFonts w:ascii="Arial" w:eastAsia="Times New Roman" w:hAnsi="Arial" w:cs="Arial"/>
                                  <w:color w:val="00B0F0"/>
                                  <w:sz w:val="21"/>
                                  <w:szCs w:val="21"/>
                                  <w:u w:val="single"/>
                                  <w:lang w:eastAsia="en-GB"/>
                                </w:rPr>
                                <w:t>covwarkpt.nhs.uk</w:t>
                              </w:r>
                              <w:r w:rsidRPr="00CD1CF0">
                                <w:rPr>
                                  <w:rFonts w:ascii="Arial" w:eastAsia="Times New Roman" w:hAnsi="Arial" w:cs="Arial"/>
                                  <w:color w:val="231F20"/>
                                  <w:sz w:val="21"/>
                                  <w:szCs w:val="21"/>
                                  <w:lang w:eastAsia="en-GB"/>
                                </w:rPr>
                                <w:t>)</w:t>
                              </w:r>
                            </w:p>
                            <w:p w14:paraId="316D3EA2" w14:textId="77777777" w:rsidR="00CD1CF0" w:rsidRPr="00CD1CF0" w:rsidRDefault="00CD1CF0" w:rsidP="00CD1CF0">
                              <w:pPr>
                                <w:spacing w:line="315" w:lineRule="atLeast"/>
                                <w:rPr>
                                  <w:rFonts w:ascii="Arial" w:eastAsia="Times New Roman" w:hAnsi="Arial" w:cs="Arial"/>
                                  <w:color w:val="231F20"/>
                                  <w:sz w:val="21"/>
                                  <w:szCs w:val="21"/>
                                  <w:lang w:eastAsia="en-GB"/>
                                </w:rPr>
                              </w:pPr>
                            </w:p>
                            <w:p w14:paraId="47089981"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4)The Community LD Team are offering virtual LD AHC training sessions, via MS Teams during November and December 2021, details of forthcoming sessions and how to book are as follows:</w:t>
                              </w:r>
                            </w:p>
                            <w:p w14:paraId="2FF5BCBC"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231F20"/>
                                  <w:sz w:val="21"/>
                                  <w:szCs w:val="21"/>
                                  <w:lang w:eastAsia="en-GB"/>
                                </w:rPr>
                                <w:t>Session 2: Wed 24th November at 10am – 12pm</w:t>
                              </w:r>
                            </w:p>
                            <w:p w14:paraId="01564E18"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231F20"/>
                                  <w:sz w:val="21"/>
                                  <w:szCs w:val="21"/>
                                  <w:lang w:eastAsia="en-GB"/>
                                </w:rPr>
                                <w:t>Session 3: Thursday 9th December at 1pm – 3pm</w:t>
                              </w:r>
                            </w:p>
                            <w:p w14:paraId="66FEA15E"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(Please note content is the same for all sessions, please book your preferred date)</w:t>
                              </w:r>
                            </w:p>
                            <w:p w14:paraId="51818B42"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xml:space="preserve">This invitation is open to all staff but will be of particular benefit to those involved in the delivery of annual health checks for people on your practice LD register, including the lead GP for learning disability, lead Practice Nurse and Practice Manager/Senior Receptionist. To book your place, please email Stuart </w:t>
                              </w:r>
                              <w:proofErr w:type="spellStart"/>
                              <w:r w:rsidRPr="00CD1CF0">
                                <w:rPr>
                                  <w:rFonts w:ascii="Arial" w:eastAsia="Times New Roman" w:hAnsi="Arial" w:cs="Arial"/>
                                  <w:color w:val="231F20"/>
                                  <w:sz w:val="21"/>
                                  <w:szCs w:val="21"/>
                                  <w:lang w:eastAsia="en-GB"/>
                                </w:rPr>
                                <w:t>Faulconbridge</w:t>
                              </w:r>
                              <w:proofErr w:type="spellEnd"/>
                              <w:r w:rsidRPr="00CD1CF0">
                                <w:rPr>
                                  <w:rFonts w:ascii="Arial" w:eastAsia="Times New Roman" w:hAnsi="Arial" w:cs="Arial"/>
                                  <w:color w:val="231F20"/>
                                  <w:sz w:val="21"/>
                                  <w:szCs w:val="21"/>
                                  <w:lang w:eastAsia="en-GB"/>
                                </w:rPr>
                                <w:t xml:space="preserve"> (</w:t>
                              </w:r>
                              <w:hyperlink r:id="rId25" w:history="1">
                                <w:r w:rsidRPr="00CD1CF0">
                                  <w:rPr>
                                    <w:rFonts w:ascii="Arial" w:eastAsia="Times New Roman" w:hAnsi="Arial" w:cs="Arial"/>
                                    <w:color w:val="0000FF"/>
                                    <w:sz w:val="21"/>
                                    <w:szCs w:val="21"/>
                                    <w:u w:val="single"/>
                                    <w:lang w:eastAsia="en-GB"/>
                                  </w:rPr>
                                  <w:t>Stuart.Faulconbridge@nhs.net</w:t>
                                </w:r>
                              </w:hyperlink>
                              <w:r w:rsidRPr="00CD1CF0">
                                <w:rPr>
                                  <w:rFonts w:ascii="Arial" w:eastAsia="Times New Roman" w:hAnsi="Arial" w:cs="Arial"/>
                                  <w:color w:val="231F20"/>
                                  <w:sz w:val="21"/>
                                  <w:szCs w:val="21"/>
                                  <w:lang w:eastAsia="en-GB"/>
                                </w:rPr>
                                <w:t xml:space="preserve">) providing your name, </w:t>
                              </w:r>
                              <w:proofErr w:type="gramStart"/>
                              <w:r w:rsidRPr="00CD1CF0">
                                <w:rPr>
                                  <w:rFonts w:ascii="Arial" w:eastAsia="Times New Roman" w:hAnsi="Arial" w:cs="Arial"/>
                                  <w:color w:val="231F20"/>
                                  <w:sz w:val="21"/>
                                  <w:szCs w:val="21"/>
                                  <w:lang w:eastAsia="en-GB"/>
                                </w:rPr>
                                <w:t>role</w:t>
                              </w:r>
                              <w:proofErr w:type="gramEnd"/>
                              <w:r w:rsidRPr="00CD1CF0">
                                <w:rPr>
                                  <w:rFonts w:ascii="Arial" w:eastAsia="Times New Roman" w:hAnsi="Arial" w:cs="Arial"/>
                                  <w:color w:val="231F20"/>
                                  <w:sz w:val="21"/>
                                  <w:szCs w:val="21"/>
                                  <w:lang w:eastAsia="en-GB"/>
                                </w:rPr>
                                <w:t xml:space="preserve"> and practice plus which date you wish to attend. </w:t>
                              </w:r>
                            </w:p>
                            <w:p w14:paraId="71C84ECC" w14:textId="77777777" w:rsidR="00CD1CF0" w:rsidRPr="00CD1CF0" w:rsidRDefault="00CD1CF0" w:rsidP="00CD1CF0">
                              <w:pPr>
                                <w:spacing w:line="315" w:lineRule="atLeast"/>
                                <w:rPr>
                                  <w:rFonts w:ascii="Arial" w:eastAsia="Times New Roman" w:hAnsi="Arial" w:cs="Arial"/>
                                  <w:color w:val="231F20"/>
                                  <w:sz w:val="21"/>
                                  <w:szCs w:val="21"/>
                                  <w:lang w:eastAsia="en-GB"/>
                                </w:rPr>
                              </w:pPr>
                            </w:p>
                            <w:p w14:paraId="2C83D090"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5)If you require some advice from the Community LD Team and do not feel a formal referral for support is required, you can email the team on </w:t>
                              </w:r>
                              <w:hyperlink r:id="rId26" w:history="1">
                                <w:r w:rsidRPr="00CD1CF0">
                                  <w:rPr>
                                    <w:rFonts w:ascii="Arial" w:eastAsia="Times New Roman" w:hAnsi="Arial" w:cs="Arial"/>
                                    <w:color w:val="0000FF"/>
                                    <w:sz w:val="21"/>
                                    <w:szCs w:val="21"/>
                                    <w:u w:val="single"/>
                                    <w:lang w:eastAsia="en-GB"/>
                                  </w:rPr>
                                  <w:t>CLDTGPadvice@covwarkpt.nhs.uk</w:t>
                                </w:r>
                              </w:hyperlink>
                            </w:p>
                            <w:p w14:paraId="57E4DFE1" w14:textId="77777777" w:rsidR="00CD1CF0" w:rsidRPr="00CD1CF0" w:rsidRDefault="00CD1CF0" w:rsidP="00CD1CF0">
                              <w:pPr>
                                <w:spacing w:line="315" w:lineRule="atLeast"/>
                                <w:rPr>
                                  <w:rFonts w:ascii="Arial" w:eastAsia="Times New Roman" w:hAnsi="Arial" w:cs="Arial"/>
                                  <w:color w:val="231F20"/>
                                  <w:sz w:val="21"/>
                                  <w:szCs w:val="21"/>
                                  <w:lang w:eastAsia="en-GB"/>
                                </w:rPr>
                              </w:pPr>
                            </w:p>
                            <w:p w14:paraId="026DA417"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xml:space="preserve">6)We currently have two specialist LD nurses working within Coventry and Warwickshire who can provide bespoke support to help practices develop sustainable and </w:t>
                              </w:r>
                              <w:proofErr w:type="gramStart"/>
                              <w:r w:rsidRPr="00CD1CF0">
                                <w:rPr>
                                  <w:rFonts w:ascii="Arial" w:eastAsia="Times New Roman" w:hAnsi="Arial" w:cs="Arial"/>
                                  <w:color w:val="231F20"/>
                                  <w:sz w:val="21"/>
                                  <w:szCs w:val="21"/>
                                  <w:lang w:eastAsia="en-GB"/>
                                </w:rPr>
                                <w:t>high quality</w:t>
                              </w:r>
                              <w:proofErr w:type="gramEnd"/>
                              <w:r w:rsidRPr="00CD1CF0">
                                <w:rPr>
                                  <w:rFonts w:ascii="Arial" w:eastAsia="Times New Roman" w:hAnsi="Arial" w:cs="Arial"/>
                                  <w:color w:val="231F20"/>
                                  <w:sz w:val="21"/>
                                  <w:szCs w:val="21"/>
                                  <w:lang w:eastAsia="en-GB"/>
                                </w:rPr>
                                <w:t xml:space="preserve"> annual health check approaches and review LD registers. They are also able to work with practices who experience high level of DNA rates from their LD patients, to encourage and support attendance. If you would like to pursue this free </w:t>
                              </w:r>
                              <w:proofErr w:type="gramStart"/>
                              <w:r w:rsidRPr="00CD1CF0">
                                <w:rPr>
                                  <w:rFonts w:ascii="Arial" w:eastAsia="Times New Roman" w:hAnsi="Arial" w:cs="Arial"/>
                                  <w:color w:val="231F20"/>
                                  <w:sz w:val="21"/>
                                  <w:szCs w:val="21"/>
                                  <w:lang w:eastAsia="en-GB"/>
                                </w:rPr>
                                <w:t>support</w:t>
                              </w:r>
                              <w:proofErr w:type="gramEnd"/>
                              <w:r w:rsidRPr="00CD1CF0">
                                <w:rPr>
                                  <w:rFonts w:ascii="Arial" w:eastAsia="Times New Roman" w:hAnsi="Arial" w:cs="Arial"/>
                                  <w:color w:val="231F20"/>
                                  <w:sz w:val="21"/>
                                  <w:szCs w:val="21"/>
                                  <w:lang w:eastAsia="en-GB"/>
                                </w:rPr>
                                <w:t xml:space="preserve"> please email </w:t>
                              </w:r>
                              <w:hyperlink r:id="rId27" w:history="1">
                                <w:r w:rsidRPr="00CD1CF0">
                                  <w:rPr>
                                    <w:rFonts w:ascii="Arial" w:eastAsia="Times New Roman" w:hAnsi="Arial" w:cs="Arial"/>
                                    <w:color w:val="0000FF"/>
                                    <w:sz w:val="21"/>
                                    <w:szCs w:val="21"/>
                                    <w:u w:val="single"/>
                                    <w:lang w:eastAsia="en-GB"/>
                                  </w:rPr>
                                  <w:t>michelle.cresswell2@nhs.net</w:t>
                                </w:r>
                              </w:hyperlink>
                            </w:p>
                            <w:p w14:paraId="433CC8AB"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0DEB1873"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0F15B378" w14:textId="77777777" w:rsidR="00CD1CF0" w:rsidRPr="00CD1CF0" w:rsidRDefault="00CD1CF0" w:rsidP="00CD1CF0">
                              <w:pPr>
                                <w:spacing w:after="160" w:line="315" w:lineRule="atLeast"/>
                                <w:rPr>
                                  <w:rFonts w:ascii="Arial" w:eastAsia="Times New Roman" w:hAnsi="Arial" w:cs="Arial"/>
                                  <w:color w:val="231F20"/>
                                  <w:sz w:val="21"/>
                                  <w:szCs w:val="21"/>
                                  <w:lang w:eastAsia="en-GB"/>
                                </w:rPr>
                              </w:pPr>
                              <w:r w:rsidRPr="00CD1CF0">
                                <w:rPr>
                                  <w:rFonts w:ascii="Arial" w:eastAsia="Times New Roman" w:hAnsi="Arial" w:cs="Arial"/>
                                  <w:color w:val="0072CE"/>
                                  <w:sz w:val="33"/>
                                  <w:szCs w:val="33"/>
                                  <w:lang w:eastAsia="en-GB"/>
                                </w:rPr>
                                <w:lastRenderedPageBreak/>
                                <w:t>Training, events &amp; surveys</w:t>
                              </w:r>
                              <w:bookmarkStart w:id="7" w:name="Training-events-and-surveys"/>
                              <w:bookmarkStart w:id="8" w:name="Newsletters"/>
                              <w:bookmarkEnd w:id="7"/>
                              <w:bookmarkEnd w:id="8"/>
                            </w:p>
                            <w:p w14:paraId="4E92C534"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00B0F0"/>
                                  <w:lang w:eastAsia="en-GB"/>
                                </w:rPr>
                                <w:t>Diabetes awareness event - 14 November</w:t>
                              </w:r>
                            </w:p>
                            <w:p w14:paraId="6FA44816"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Please see the </w:t>
                              </w:r>
                              <w:hyperlink r:id="rId28" w:history="1">
                                <w:r w:rsidRPr="00CD1CF0">
                                  <w:rPr>
                                    <w:rFonts w:ascii="Arial" w:eastAsia="Times New Roman" w:hAnsi="Arial" w:cs="Arial"/>
                                    <w:color w:val="00B0F0"/>
                                    <w:sz w:val="21"/>
                                    <w:szCs w:val="21"/>
                                    <w:u w:val="single"/>
                                    <w:lang w:eastAsia="en-GB"/>
                                  </w:rPr>
                                  <w:t>attached</w:t>
                                </w:r>
                              </w:hyperlink>
                              <w:r w:rsidRPr="00CD1CF0">
                                <w:rPr>
                                  <w:rFonts w:ascii="Arial" w:eastAsia="Times New Roman" w:hAnsi="Arial" w:cs="Arial"/>
                                  <w:color w:val="231F20"/>
                                  <w:sz w:val="21"/>
                                  <w:szCs w:val="21"/>
                                  <w:lang w:eastAsia="en-GB"/>
                                </w:rPr>
                                <w:t> flyer regarding a diabetes awareness event taking place in Coventry, it would be great if you could share this with your contacts/connections as the event is open to anyone who wishes to come along.  </w:t>
                              </w:r>
                            </w:p>
                            <w:p w14:paraId="0C6E58ED"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005622FD"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xml:space="preserve">NHS Coventry and Warwickshire Clinical Commissioning Group (CCG) and the Lions Club of Coventry Godiva in partnership have organised a Diabetes and Health Awareness Event to support local communities. The event will be taking place on Sunday 14th November 2021, from 10.00 am until 3.00pm at the </w:t>
                              </w:r>
                              <w:proofErr w:type="spellStart"/>
                              <w:r w:rsidRPr="00CD1CF0">
                                <w:rPr>
                                  <w:rFonts w:ascii="Arial" w:eastAsia="Times New Roman" w:hAnsi="Arial" w:cs="Arial"/>
                                  <w:color w:val="231F20"/>
                                  <w:sz w:val="21"/>
                                  <w:szCs w:val="21"/>
                                  <w:lang w:eastAsia="en-GB"/>
                                </w:rPr>
                                <w:t>Ramgharia</w:t>
                              </w:r>
                              <w:proofErr w:type="spellEnd"/>
                              <w:r w:rsidRPr="00CD1CF0">
                                <w:rPr>
                                  <w:rFonts w:ascii="Arial" w:eastAsia="Times New Roman" w:hAnsi="Arial" w:cs="Arial"/>
                                  <w:color w:val="231F20"/>
                                  <w:sz w:val="21"/>
                                  <w:szCs w:val="21"/>
                                  <w:lang w:eastAsia="en-GB"/>
                                </w:rPr>
                                <w:t xml:space="preserve"> Gurdwara, 1103 Foleshill Road, Coventry, CV6 6EP.</w:t>
                              </w:r>
                            </w:p>
                            <w:p w14:paraId="038901CE" w14:textId="77777777" w:rsidR="00CD1CF0" w:rsidRPr="00CD1CF0" w:rsidRDefault="00CD1CF0" w:rsidP="00CD1CF0">
                              <w:pPr>
                                <w:spacing w:line="315" w:lineRule="atLeast"/>
                                <w:rPr>
                                  <w:rFonts w:ascii="Arial" w:eastAsia="Times New Roman" w:hAnsi="Arial" w:cs="Arial"/>
                                  <w:color w:val="231F20"/>
                                  <w:sz w:val="21"/>
                                  <w:szCs w:val="21"/>
                                  <w:lang w:eastAsia="en-GB"/>
                                </w:rPr>
                              </w:pPr>
                            </w:p>
                            <w:p w14:paraId="3A16F0AA"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xml:space="preserve">To mark World Diabetes Day 2021 in Coventry, the </w:t>
                              </w:r>
                              <w:proofErr w:type="gramStart"/>
                              <w:r w:rsidRPr="00CD1CF0">
                                <w:rPr>
                                  <w:rFonts w:ascii="Arial" w:eastAsia="Times New Roman" w:hAnsi="Arial" w:cs="Arial"/>
                                  <w:color w:val="231F20"/>
                                  <w:sz w:val="21"/>
                                  <w:szCs w:val="21"/>
                                  <w:lang w:eastAsia="en-GB"/>
                                </w:rPr>
                                <w:t>NHS</w:t>
                              </w:r>
                              <w:proofErr w:type="gramEnd"/>
                              <w:r w:rsidRPr="00CD1CF0">
                                <w:rPr>
                                  <w:rFonts w:ascii="Arial" w:eastAsia="Times New Roman" w:hAnsi="Arial" w:cs="Arial"/>
                                  <w:color w:val="231F20"/>
                                  <w:sz w:val="21"/>
                                  <w:szCs w:val="21"/>
                                  <w:lang w:eastAsia="en-GB"/>
                                </w:rPr>
                                <w:t xml:space="preserve"> and the Lions Club aim to raise awareness of the impact that diabetes can cause, how to prevent getting the disease in the first place, how to access local services for support. The theme for World Diabetes Day 2021-23 is access to diabetes care. 100 years after the discovery of insulin, millions of people with diabetes around the world cannot access the care they need. People with diabetes require ongoing care and support to manage their condition and avoid complications. In Coventry, we want as many people as possible to know that support services are available to access.</w:t>
                              </w:r>
                            </w:p>
                            <w:p w14:paraId="1D1B6DC8" w14:textId="77777777" w:rsidR="00CD1CF0" w:rsidRPr="00CD1CF0" w:rsidRDefault="00CD1CF0" w:rsidP="00CD1CF0">
                              <w:pPr>
                                <w:spacing w:line="315" w:lineRule="atLeast"/>
                                <w:rPr>
                                  <w:rFonts w:ascii="Arial" w:eastAsia="Times New Roman" w:hAnsi="Arial" w:cs="Arial"/>
                                  <w:color w:val="231F20"/>
                                  <w:sz w:val="21"/>
                                  <w:szCs w:val="21"/>
                                  <w:lang w:eastAsia="en-GB"/>
                                </w:rPr>
                              </w:pPr>
                            </w:p>
                            <w:p w14:paraId="404F51F2"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00B0F0"/>
                                  <w:lang w:eastAsia="en-GB"/>
                                </w:rPr>
                                <w:t xml:space="preserve">Free Maternity Action webinar: Access to housing, </w:t>
                              </w:r>
                              <w:proofErr w:type="gramStart"/>
                              <w:r w:rsidRPr="00CD1CF0">
                                <w:rPr>
                                  <w:rFonts w:ascii="Arial" w:eastAsia="Times New Roman" w:hAnsi="Arial" w:cs="Arial"/>
                                  <w:b/>
                                  <w:bCs/>
                                  <w:color w:val="00B0F0"/>
                                  <w:lang w:eastAsia="en-GB"/>
                                </w:rPr>
                                <w:t>support</w:t>
                              </w:r>
                              <w:proofErr w:type="gramEnd"/>
                              <w:r w:rsidRPr="00CD1CF0">
                                <w:rPr>
                                  <w:rFonts w:ascii="Arial" w:eastAsia="Times New Roman" w:hAnsi="Arial" w:cs="Arial"/>
                                  <w:b/>
                                  <w:bCs/>
                                  <w:color w:val="00B0F0"/>
                                  <w:lang w:eastAsia="en-GB"/>
                                </w:rPr>
                                <w:t xml:space="preserve"> and primary healthcare for Afghan women who are pregnant or new mothers </w:t>
                              </w:r>
                            </w:p>
                            <w:p w14:paraId="3E0784E9"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xml:space="preserve">This webinar will improve participants understanding of the housing, </w:t>
                              </w:r>
                              <w:proofErr w:type="gramStart"/>
                              <w:r w:rsidRPr="00CD1CF0">
                                <w:rPr>
                                  <w:rFonts w:ascii="Arial" w:eastAsia="Times New Roman" w:hAnsi="Arial" w:cs="Arial"/>
                                  <w:color w:val="231F20"/>
                                  <w:sz w:val="21"/>
                                  <w:szCs w:val="21"/>
                                  <w:lang w:eastAsia="en-GB"/>
                                </w:rPr>
                                <w:t>support</w:t>
                              </w:r>
                              <w:proofErr w:type="gramEnd"/>
                              <w:r w:rsidRPr="00CD1CF0">
                                <w:rPr>
                                  <w:rFonts w:ascii="Arial" w:eastAsia="Times New Roman" w:hAnsi="Arial" w:cs="Arial"/>
                                  <w:color w:val="231F20"/>
                                  <w:sz w:val="21"/>
                                  <w:szCs w:val="21"/>
                                  <w:lang w:eastAsia="en-GB"/>
                                </w:rPr>
                                <w:t xml:space="preserve"> and healthcare entitlements of Afghan women with a variety of immigration statuses, including those who arrived under the evacuation and resettlement programmes.</w:t>
                              </w:r>
                            </w:p>
                            <w:p w14:paraId="4182A9DF"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4CBBB7F0"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This webinar is targeted at </w:t>
                              </w:r>
                              <w:r w:rsidRPr="00CD1CF0">
                                <w:rPr>
                                  <w:rFonts w:ascii="Arial" w:eastAsia="Times New Roman" w:hAnsi="Arial" w:cs="Arial"/>
                                  <w:b/>
                                  <w:bCs/>
                                  <w:color w:val="231F20"/>
                                  <w:sz w:val="21"/>
                                  <w:szCs w:val="21"/>
                                  <w:lang w:eastAsia="en-GB"/>
                                </w:rPr>
                                <w:t>midwives and health professionals </w:t>
                              </w:r>
                              <w:r w:rsidRPr="00CD1CF0">
                                <w:rPr>
                                  <w:rFonts w:ascii="Arial" w:eastAsia="Times New Roman" w:hAnsi="Arial" w:cs="Arial"/>
                                  <w:color w:val="231F20"/>
                                  <w:sz w:val="21"/>
                                  <w:szCs w:val="21"/>
                                  <w:lang w:eastAsia="en-GB"/>
                                </w:rPr>
                                <w:t>who are supporting Afghan women in the UK. There will be opportunities to ask questions and useful contacts and information resources will be provided.</w:t>
                              </w:r>
                            </w:p>
                            <w:p w14:paraId="588C498D"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18EE9E7C"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The webinar is on </w:t>
                              </w:r>
                              <w:r w:rsidRPr="00CD1CF0">
                                <w:rPr>
                                  <w:rFonts w:ascii="Arial" w:eastAsia="Times New Roman" w:hAnsi="Arial" w:cs="Arial"/>
                                  <w:b/>
                                  <w:bCs/>
                                  <w:color w:val="231F20"/>
                                  <w:sz w:val="21"/>
                                  <w:szCs w:val="21"/>
                                  <w:lang w:eastAsia="en-GB"/>
                                </w:rPr>
                                <w:t>Tuesday,16th of November 2021,10:30 am to 12 noon: </w:t>
                              </w:r>
                              <w:hyperlink r:id="rId29" w:history="1">
                                <w:r w:rsidRPr="00CD1CF0">
                                  <w:rPr>
                                    <w:rFonts w:ascii="Arial" w:eastAsia="Times New Roman" w:hAnsi="Arial" w:cs="Arial"/>
                                    <w:b/>
                                    <w:bCs/>
                                    <w:color w:val="00B0F0"/>
                                    <w:sz w:val="21"/>
                                    <w:szCs w:val="21"/>
                                    <w:u w:val="single"/>
                                    <w:lang w:eastAsia="en-GB"/>
                                  </w:rPr>
                                  <w:t>Support, Housing, and access to Primary Healthcare for Afghan Women Tickets, Tue 16 Nov 2021 at 10:30 | Eventbrite</w:t>
                                </w:r>
                              </w:hyperlink>
                            </w:p>
                            <w:p w14:paraId="1542C2FB"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3D3ED90C"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231F20"/>
                                  <w:sz w:val="21"/>
                                  <w:szCs w:val="21"/>
                                  <w:lang w:eastAsia="en-GB"/>
                                </w:rPr>
                                <w:t>The webinar will cover:</w:t>
                              </w:r>
                            </w:p>
                            <w:p w14:paraId="2F196E3D"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6F7287"/>
                                  <w:sz w:val="21"/>
                                  <w:szCs w:val="21"/>
                                  <w:lang w:eastAsia="en-GB"/>
                                </w:rPr>
                                <w:t>*</w:t>
                              </w:r>
                              <w:r w:rsidRPr="00CD1CF0">
                                <w:rPr>
                                  <w:rFonts w:ascii="Arial" w:eastAsia="Times New Roman" w:hAnsi="Arial" w:cs="Arial"/>
                                  <w:color w:val="231F20"/>
                                  <w:sz w:val="21"/>
                                  <w:szCs w:val="21"/>
                                  <w:lang w:eastAsia="en-GB"/>
                                </w:rPr>
                                <w:t>Update of Afghans living in the UK</w:t>
                              </w:r>
                            </w:p>
                            <w:p w14:paraId="7DA6DB92"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xml:space="preserve">*Various statutes </w:t>
                              </w:r>
                              <w:proofErr w:type="spellStart"/>
                              <w:r w:rsidRPr="00CD1CF0">
                                <w:rPr>
                                  <w:rFonts w:ascii="Arial" w:eastAsia="Times New Roman" w:hAnsi="Arial" w:cs="Arial"/>
                                  <w:color w:val="231F20"/>
                                  <w:sz w:val="21"/>
                                  <w:szCs w:val="21"/>
                                  <w:lang w:eastAsia="en-GB"/>
                                </w:rPr>
                                <w:t>a</w:t>
                              </w:r>
                              <w:proofErr w:type="spellEnd"/>
                              <w:r w:rsidRPr="00CD1CF0">
                                <w:rPr>
                                  <w:rFonts w:ascii="Arial" w:eastAsia="Times New Roman" w:hAnsi="Arial" w:cs="Arial"/>
                                  <w:color w:val="231F20"/>
                                  <w:sz w:val="21"/>
                                  <w:szCs w:val="21"/>
                                  <w:lang w:eastAsia="en-GB"/>
                                </w:rPr>
                                <w:t xml:space="preserve"> Afghan women may hold in the </w:t>
                              </w:r>
                              <w:proofErr w:type="spellStart"/>
                              <w:r w:rsidRPr="00CD1CF0">
                                <w:rPr>
                                  <w:rFonts w:ascii="Arial" w:eastAsia="Times New Roman" w:hAnsi="Arial" w:cs="Arial"/>
                                  <w:color w:val="231F20"/>
                                  <w:sz w:val="21"/>
                                  <w:szCs w:val="21"/>
                                  <w:lang w:eastAsia="en-GB"/>
                                </w:rPr>
                                <w:t>the</w:t>
                              </w:r>
                              <w:proofErr w:type="spellEnd"/>
                              <w:r w:rsidRPr="00CD1CF0">
                                <w:rPr>
                                  <w:rFonts w:ascii="Arial" w:eastAsia="Times New Roman" w:hAnsi="Arial" w:cs="Arial"/>
                                  <w:color w:val="231F20"/>
                                  <w:sz w:val="21"/>
                                  <w:szCs w:val="21"/>
                                  <w:lang w:eastAsia="en-GB"/>
                                </w:rPr>
                                <w:t xml:space="preserve"> UK</w:t>
                              </w:r>
                            </w:p>
                            <w:p w14:paraId="05425FD6"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*Various support and housing options for Afghan women who are pregnant or new mothers</w:t>
                              </w:r>
                            </w:p>
                            <w:p w14:paraId="5E634884"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lastRenderedPageBreak/>
                                <w:t>*Registering with a GP</w:t>
                              </w:r>
                            </w:p>
                            <w:p w14:paraId="21E1DD80"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*HC2 certificates for pregnant women</w:t>
                              </w:r>
                            </w:p>
                            <w:p w14:paraId="70FB4067"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*Maternity Exemptions Certificates</w:t>
                              </w:r>
                            </w:p>
                            <w:p w14:paraId="71E2A581"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*Useful resources</w:t>
                              </w:r>
                            </w:p>
                            <w:p w14:paraId="1EF429E5"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*Q+ A session.</w:t>
                              </w:r>
                            </w:p>
                            <w:p w14:paraId="17F7FC8D"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1FA07635"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00B0F0"/>
                                  <w:lang w:eastAsia="en-GB"/>
                                </w:rPr>
                                <w:t>Additional Demand &amp; Capacity Sessions - 24th November and 1st December 2021 </w:t>
                              </w:r>
                            </w:p>
                            <w:p w14:paraId="69E37F95"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xml:space="preserve">Due to popular demand two additional online regional Capacity and Delivery sessions have been arranged for general practice/PCN staff to be held on the </w:t>
                              </w:r>
                              <w:proofErr w:type="gramStart"/>
                              <w:r w:rsidRPr="00CD1CF0">
                                <w:rPr>
                                  <w:rFonts w:ascii="Arial" w:eastAsia="Times New Roman" w:hAnsi="Arial" w:cs="Arial"/>
                                  <w:color w:val="231F20"/>
                                  <w:sz w:val="21"/>
                                  <w:szCs w:val="21"/>
                                  <w:lang w:eastAsia="en-GB"/>
                                </w:rPr>
                                <w:t>24</w:t>
                              </w:r>
                              <w:r w:rsidRPr="00CD1CF0">
                                <w:rPr>
                                  <w:rFonts w:ascii="Arial" w:eastAsia="Times New Roman" w:hAnsi="Arial" w:cs="Arial"/>
                                  <w:color w:val="231F20"/>
                                  <w:sz w:val="21"/>
                                  <w:szCs w:val="21"/>
                                  <w:vertAlign w:val="superscript"/>
                                  <w:lang w:eastAsia="en-GB"/>
                                </w:rPr>
                                <w:t>th</w:t>
                              </w:r>
                              <w:proofErr w:type="gramEnd"/>
                              <w:r w:rsidRPr="00CD1CF0">
                                <w:rPr>
                                  <w:rFonts w:ascii="Arial" w:eastAsia="Times New Roman" w:hAnsi="Arial" w:cs="Arial"/>
                                  <w:color w:val="231F20"/>
                                  <w:sz w:val="21"/>
                                  <w:szCs w:val="21"/>
                                  <w:lang w:eastAsia="en-GB"/>
                                </w:rPr>
                                <w:t> November and 1</w:t>
                              </w:r>
                              <w:r w:rsidRPr="00CD1CF0">
                                <w:rPr>
                                  <w:rFonts w:ascii="Arial" w:eastAsia="Times New Roman" w:hAnsi="Arial" w:cs="Arial"/>
                                  <w:color w:val="231F20"/>
                                  <w:sz w:val="21"/>
                                  <w:szCs w:val="21"/>
                                  <w:vertAlign w:val="superscript"/>
                                  <w:lang w:eastAsia="en-GB"/>
                                </w:rPr>
                                <w:t>st</w:t>
                              </w:r>
                              <w:r w:rsidRPr="00CD1CF0">
                                <w:rPr>
                                  <w:rFonts w:ascii="Arial" w:eastAsia="Times New Roman" w:hAnsi="Arial" w:cs="Arial"/>
                                  <w:color w:val="231F20"/>
                                  <w:sz w:val="21"/>
                                  <w:szCs w:val="21"/>
                                  <w:lang w:eastAsia="en-GB"/>
                                </w:rPr>
                                <w:t> December (12.30-2.00pm) using MS Teams.  These sessions are identical to the ones held previously, so there is no need to book a place if you have already attended one of the earlier sessions.</w:t>
                              </w:r>
                            </w:p>
                            <w:p w14:paraId="57A25709"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xml:space="preserve">The sessions are 90 minutes each and are identical, so participants only need to attend on one of the dates.  The sessions will help participants gain a practical understanding of demand and capacity and how this information can be used to better manage service provision and aid in designing more robust </w:t>
                              </w:r>
                              <w:proofErr w:type="gramStart"/>
                              <w:r w:rsidRPr="00CD1CF0">
                                <w:rPr>
                                  <w:rFonts w:ascii="Arial" w:eastAsia="Times New Roman" w:hAnsi="Arial" w:cs="Arial"/>
                                  <w:color w:val="231F20"/>
                                  <w:sz w:val="21"/>
                                  <w:szCs w:val="21"/>
                                  <w:lang w:eastAsia="en-GB"/>
                                </w:rPr>
                                <w:t>needs based</w:t>
                              </w:r>
                              <w:proofErr w:type="gramEnd"/>
                              <w:r w:rsidRPr="00CD1CF0">
                                <w:rPr>
                                  <w:rFonts w:ascii="Arial" w:eastAsia="Times New Roman" w:hAnsi="Arial" w:cs="Arial"/>
                                  <w:color w:val="231F20"/>
                                  <w:sz w:val="21"/>
                                  <w:szCs w:val="21"/>
                                  <w:lang w:eastAsia="en-GB"/>
                                </w:rPr>
                                <w:t xml:space="preserve"> services at a practice and Primary Care Network level.  The sessions are open to all General Practice staff, PCN Clinical Directors and other PCN staff and will be provided by the Time for Care team.  The </w:t>
                              </w:r>
                              <w:hyperlink r:id="rId30" w:history="1">
                                <w:r w:rsidRPr="00CD1CF0">
                                  <w:rPr>
                                    <w:rFonts w:ascii="Arial" w:eastAsia="Times New Roman" w:hAnsi="Arial" w:cs="Arial"/>
                                    <w:color w:val="00B0F0"/>
                                    <w:sz w:val="21"/>
                                    <w:szCs w:val="21"/>
                                    <w:u w:val="single"/>
                                    <w:lang w:eastAsia="en-GB"/>
                                  </w:rPr>
                                  <w:t>attached flyer</w:t>
                                </w:r>
                                <w:r w:rsidRPr="00CD1CF0">
                                  <w:rPr>
                                    <w:rFonts w:ascii="Arial" w:eastAsia="Times New Roman" w:hAnsi="Arial" w:cs="Arial"/>
                                    <w:color w:val="00B0F0"/>
                                    <w:sz w:val="21"/>
                                    <w:szCs w:val="21"/>
                                    <w:lang w:eastAsia="en-GB"/>
                                  </w:rPr>
                                  <w:t> </w:t>
                                </w:r>
                              </w:hyperlink>
                              <w:r w:rsidRPr="00CD1CF0">
                                <w:rPr>
                                  <w:rFonts w:ascii="Arial" w:eastAsia="Times New Roman" w:hAnsi="Arial" w:cs="Arial"/>
                                  <w:color w:val="231F20"/>
                                  <w:sz w:val="21"/>
                                  <w:szCs w:val="21"/>
                                  <w:lang w:eastAsia="en-GB"/>
                                </w:rPr>
                                <w:t>provides additional information regarding the aims of the sessions, details of the presenters and a booking link.  </w:t>
                              </w:r>
                            </w:p>
                            <w:p w14:paraId="09F1E14B"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To book a place on either of the sessions, please click the link: </w:t>
                              </w:r>
                              <w:hyperlink r:id="rId31" w:history="1">
                                <w:r w:rsidRPr="00CD1CF0">
                                  <w:rPr>
                                    <w:rFonts w:ascii="Arial" w:eastAsia="Times New Roman" w:hAnsi="Arial" w:cs="Arial"/>
                                    <w:color w:val="00B0F0"/>
                                    <w:sz w:val="21"/>
                                    <w:szCs w:val="21"/>
                                    <w:u w:val="single"/>
                                    <w:lang w:eastAsia="en-GB"/>
                                  </w:rPr>
                                  <w:t xml:space="preserve">Demand and </w:t>
                                </w:r>
                                <w:proofErr w:type="gramStart"/>
                                <w:r w:rsidRPr="00CD1CF0">
                                  <w:rPr>
                                    <w:rFonts w:ascii="Arial" w:eastAsia="Times New Roman" w:hAnsi="Arial" w:cs="Arial"/>
                                    <w:color w:val="00B0F0"/>
                                    <w:sz w:val="21"/>
                                    <w:szCs w:val="21"/>
                                    <w:u w:val="single"/>
                                    <w:lang w:eastAsia="en-GB"/>
                                  </w:rPr>
                                  <w:t>Capacity  Webinar</w:t>
                                </w:r>
                                <w:proofErr w:type="gramEnd"/>
                                <w:r w:rsidRPr="00CD1CF0">
                                  <w:rPr>
                                    <w:rFonts w:ascii="Arial" w:eastAsia="Times New Roman" w:hAnsi="Arial" w:cs="Arial"/>
                                    <w:color w:val="00B0F0"/>
                                    <w:sz w:val="21"/>
                                    <w:szCs w:val="21"/>
                                    <w:u w:val="single"/>
                                    <w:lang w:eastAsia="en-GB"/>
                                  </w:rPr>
                                  <w:t xml:space="preserve"> I</w:t>
                                </w:r>
                                <w:r w:rsidRPr="00CD1CF0">
                                  <w:rPr>
                                    <w:rFonts w:ascii="Arial" w:eastAsia="Times New Roman" w:hAnsi="Arial" w:cs="Arial"/>
                                    <w:color w:val="00B0F0"/>
                                    <w:sz w:val="21"/>
                                    <w:szCs w:val="21"/>
                                    <w:lang w:eastAsia="en-GB"/>
                                  </w:rPr>
                                  <w:t> </w:t>
                                </w:r>
                              </w:hyperlink>
                            </w:p>
                            <w:p w14:paraId="1F5CB8BD"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It is hoped that the sessions will help practices as they prepare for managing demand through winter.</w:t>
                              </w:r>
                            </w:p>
                            <w:p w14:paraId="4327F0DE"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6E50560D"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00B0F0"/>
                                  <w:lang w:eastAsia="en-GB"/>
                                </w:rPr>
                                <w:t>Midlands GP Practice Training Event</w:t>
                              </w:r>
                            </w:p>
                            <w:p w14:paraId="1B023606"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42424"/>
                                  <w:sz w:val="21"/>
                                  <w:szCs w:val="21"/>
                                  <w:lang w:eastAsia="en-GB"/>
                                </w:rPr>
                                <w:t>Please find </w:t>
                              </w:r>
                              <w:hyperlink r:id="rId32" w:history="1">
                                <w:r w:rsidRPr="00CD1CF0">
                                  <w:rPr>
                                    <w:rFonts w:ascii="Arial" w:eastAsia="Times New Roman" w:hAnsi="Arial" w:cs="Arial"/>
                                    <w:color w:val="00B0F0"/>
                                    <w:sz w:val="21"/>
                                    <w:szCs w:val="21"/>
                                    <w:u w:val="single"/>
                                    <w:lang w:eastAsia="en-GB"/>
                                  </w:rPr>
                                  <w:t>attached</w:t>
                                </w:r>
                              </w:hyperlink>
                              <w:r w:rsidRPr="00CD1CF0">
                                <w:rPr>
                                  <w:rFonts w:ascii="Arial" w:eastAsia="Times New Roman" w:hAnsi="Arial" w:cs="Arial"/>
                                  <w:color w:val="242424"/>
                                  <w:sz w:val="21"/>
                                  <w:szCs w:val="21"/>
                                  <w:lang w:eastAsia="en-GB"/>
                                </w:rPr>
                                <w:t> a flyer for a Midlands event which is taking place on 8</w:t>
                              </w:r>
                              <w:r w:rsidRPr="00CD1CF0">
                                <w:rPr>
                                  <w:rFonts w:ascii="Arial" w:eastAsia="Times New Roman" w:hAnsi="Arial" w:cs="Arial"/>
                                  <w:color w:val="242424"/>
                                  <w:sz w:val="21"/>
                                  <w:szCs w:val="21"/>
                                  <w:vertAlign w:val="superscript"/>
                                  <w:lang w:eastAsia="en-GB"/>
                                </w:rPr>
                                <w:t>th</w:t>
                              </w:r>
                              <w:r w:rsidRPr="00CD1CF0">
                                <w:rPr>
                                  <w:rFonts w:ascii="Arial" w:eastAsia="Times New Roman" w:hAnsi="Arial" w:cs="Arial"/>
                                  <w:color w:val="242424"/>
                                  <w:sz w:val="21"/>
                                  <w:szCs w:val="21"/>
                                  <w:lang w:eastAsia="en-GB"/>
                                </w:rPr>
                                <w:t> December 2021, 1.00pm – 2.30pm via Microsoft Teams </w:t>
                              </w:r>
                              <w:r w:rsidRPr="00CD1CF0">
                                <w:rPr>
                                  <w:rFonts w:ascii="Arial" w:eastAsia="Times New Roman" w:hAnsi="Arial" w:cs="Arial"/>
                                  <w:b/>
                                  <w:bCs/>
                                  <w:color w:val="242424"/>
                                  <w:sz w:val="21"/>
                                  <w:szCs w:val="21"/>
                                  <w:lang w:eastAsia="en-GB"/>
                                </w:rPr>
                                <w:t>“Safe Management of Controlled Drugs in Midlands GP Practices”.</w:t>
                              </w:r>
                            </w:p>
                            <w:p w14:paraId="3EDF3D0D" w14:textId="77777777" w:rsidR="00CD1CF0" w:rsidRPr="00CD1CF0" w:rsidRDefault="00CD1CF0" w:rsidP="00CD1CF0">
                              <w:pPr>
                                <w:spacing w:line="315" w:lineRule="atLeast"/>
                                <w:rPr>
                                  <w:rFonts w:ascii="Arial" w:eastAsia="Times New Roman" w:hAnsi="Arial" w:cs="Arial"/>
                                  <w:color w:val="231F20"/>
                                  <w:sz w:val="21"/>
                                  <w:szCs w:val="21"/>
                                  <w:lang w:eastAsia="en-GB"/>
                                </w:rPr>
                              </w:pPr>
                            </w:p>
                            <w:p w14:paraId="1535F065"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42424"/>
                                  <w:sz w:val="21"/>
                                  <w:szCs w:val="21"/>
                                  <w:lang w:eastAsia="en-GB"/>
                                </w:rPr>
                                <w:t>This is a Midlands wide event aimed at GP practices and PCNs to promote the safe prescribing and management of CDs in practices as well as looking at other aspects such as governance, key issues for practices and case studies. The event will include speakers from the CQC, Police Controlled Drug Liaison Officers and NHS England and Improvement.</w:t>
                              </w:r>
                            </w:p>
                            <w:p w14:paraId="51540FE8"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20F3207C"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42424"/>
                                  <w:sz w:val="21"/>
                                  <w:szCs w:val="21"/>
                                  <w:lang w:eastAsia="en-GB"/>
                                </w:rPr>
                                <w:t xml:space="preserve">Should you </w:t>
                              </w:r>
                              <w:proofErr w:type="gramStart"/>
                              <w:r w:rsidRPr="00CD1CF0">
                                <w:rPr>
                                  <w:rFonts w:ascii="Arial" w:eastAsia="Times New Roman" w:hAnsi="Arial" w:cs="Arial"/>
                                  <w:color w:val="242424"/>
                                  <w:sz w:val="21"/>
                                  <w:szCs w:val="21"/>
                                  <w:lang w:eastAsia="en-GB"/>
                                </w:rPr>
                                <w:t>feel</w:t>
                              </w:r>
                              <w:proofErr w:type="gramEnd"/>
                              <w:r w:rsidRPr="00CD1CF0">
                                <w:rPr>
                                  <w:rFonts w:ascii="Arial" w:eastAsia="Times New Roman" w:hAnsi="Arial" w:cs="Arial"/>
                                  <w:color w:val="242424"/>
                                  <w:sz w:val="21"/>
                                  <w:szCs w:val="21"/>
                                  <w:lang w:eastAsia="en-GB"/>
                                </w:rPr>
                                <w:t xml:space="preserve"> this event would be of interest to any of your colleagues within the practice please encourage them to attend. Booking details can be found on the flyer.</w:t>
                              </w:r>
                            </w:p>
                            <w:p w14:paraId="2A31E96C"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57D4ACCC"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00B0F0"/>
                                  <w:lang w:eastAsia="en-GB"/>
                                </w:rPr>
                                <w:t>Safer Sleeping Webinar </w:t>
                              </w:r>
                            </w:p>
                            <w:p w14:paraId="14F602C7"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lastRenderedPageBreak/>
                                <w:t>Please see </w:t>
                              </w:r>
                              <w:hyperlink r:id="rId33" w:history="1">
                                <w:r w:rsidRPr="00CD1CF0">
                                  <w:rPr>
                                    <w:rFonts w:ascii="Arial" w:eastAsia="Times New Roman" w:hAnsi="Arial" w:cs="Arial"/>
                                    <w:color w:val="00B0F0"/>
                                    <w:sz w:val="21"/>
                                    <w:szCs w:val="21"/>
                                    <w:u w:val="single"/>
                                    <w:lang w:eastAsia="en-GB"/>
                                  </w:rPr>
                                  <w:t>attached</w:t>
                                </w:r>
                              </w:hyperlink>
                              <w:r w:rsidRPr="00CD1CF0">
                                <w:rPr>
                                  <w:rFonts w:ascii="Arial" w:eastAsia="Times New Roman" w:hAnsi="Arial" w:cs="Arial"/>
                                  <w:color w:val="231F20"/>
                                  <w:sz w:val="21"/>
                                  <w:szCs w:val="21"/>
                                  <w:lang w:eastAsia="en-GB"/>
                                </w:rPr>
                                <w:t> for information from the safeguarding team regarding a webinar on</w:t>
                              </w:r>
                              <w:r w:rsidRPr="00CD1CF0">
                                <w:rPr>
                                  <w:rFonts w:ascii="Arial" w:eastAsia="Times New Roman" w:hAnsi="Arial" w:cs="Arial"/>
                                  <w:b/>
                                  <w:bCs/>
                                  <w:color w:val="231F20"/>
                                  <w:sz w:val="21"/>
                                  <w:szCs w:val="21"/>
                                  <w:lang w:eastAsia="en-GB"/>
                                </w:rPr>
                                <w:t> 16</w:t>
                              </w:r>
                              <w:r w:rsidRPr="00CD1CF0">
                                <w:rPr>
                                  <w:rFonts w:ascii="Arial" w:eastAsia="Times New Roman" w:hAnsi="Arial" w:cs="Arial"/>
                                  <w:b/>
                                  <w:bCs/>
                                  <w:color w:val="231F20"/>
                                  <w:sz w:val="21"/>
                                  <w:szCs w:val="21"/>
                                  <w:vertAlign w:val="superscript"/>
                                  <w:lang w:eastAsia="en-GB"/>
                                </w:rPr>
                                <w:t>th</w:t>
                              </w:r>
                              <w:r w:rsidRPr="00CD1CF0">
                                <w:rPr>
                                  <w:rFonts w:ascii="Arial" w:eastAsia="Times New Roman" w:hAnsi="Arial" w:cs="Arial"/>
                                  <w:b/>
                                  <w:bCs/>
                                  <w:color w:val="231F20"/>
                                  <w:sz w:val="21"/>
                                  <w:szCs w:val="21"/>
                                  <w:lang w:eastAsia="en-GB"/>
                                </w:rPr>
                                <w:t>November</w:t>
                              </w:r>
                              <w:r w:rsidRPr="00CD1CF0">
                                <w:rPr>
                                  <w:rFonts w:ascii="Arial" w:eastAsia="Times New Roman" w:hAnsi="Arial" w:cs="Arial"/>
                                  <w:color w:val="231F20"/>
                                  <w:sz w:val="21"/>
                                  <w:szCs w:val="21"/>
                                  <w:lang w:eastAsia="en-GB"/>
                                </w:rPr>
                                <w:t> for ‘Safer Sleeping’.</w:t>
                              </w:r>
                            </w:p>
                            <w:p w14:paraId="3CD538A7"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   </w:t>
                              </w:r>
                            </w:p>
                            <w:p w14:paraId="5AEB2686"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0072CE"/>
                                  <w:sz w:val="33"/>
                                  <w:szCs w:val="33"/>
                                  <w:lang w:eastAsia="en-GB"/>
                                </w:rPr>
                                <w:t>Newsletters</w:t>
                              </w:r>
                              <w:bookmarkStart w:id="9" w:name="_Hlk70513177"/>
                              <w:bookmarkStart w:id="10" w:name="Vacancies"/>
                              <w:bookmarkEnd w:id="9"/>
                              <w:bookmarkEnd w:id="10"/>
                            </w:p>
                            <w:p w14:paraId="0A31C3F1" w14:textId="77777777" w:rsidR="00CD1CF0" w:rsidRPr="00CD1CF0" w:rsidRDefault="00CD1CF0" w:rsidP="00CD1CF0">
                              <w:pPr>
                                <w:spacing w:line="315" w:lineRule="atLeast"/>
                                <w:rPr>
                                  <w:rFonts w:ascii="Arial" w:eastAsia="Times New Roman" w:hAnsi="Arial" w:cs="Arial"/>
                                  <w:color w:val="231F20"/>
                                  <w:sz w:val="21"/>
                                  <w:szCs w:val="21"/>
                                  <w:lang w:eastAsia="en-GB"/>
                                </w:rPr>
                              </w:pPr>
                            </w:p>
                            <w:p w14:paraId="32369F30"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b/>
                                  <w:bCs/>
                                  <w:color w:val="00B0F0"/>
                                  <w:lang w:eastAsia="en-GB"/>
                                </w:rPr>
                                <w:t>EMIS Roundup </w:t>
                              </w:r>
                            </w:p>
                            <w:p w14:paraId="7485B579" w14:textId="77777777" w:rsidR="00CD1CF0" w:rsidRPr="00CD1CF0" w:rsidRDefault="00CD1CF0" w:rsidP="00CD1CF0">
                              <w:pPr>
                                <w:spacing w:line="315" w:lineRule="atLeast"/>
                                <w:rPr>
                                  <w:rFonts w:ascii="Arial" w:eastAsia="Times New Roman" w:hAnsi="Arial" w:cs="Arial"/>
                                  <w:color w:val="231F20"/>
                                  <w:sz w:val="21"/>
                                  <w:szCs w:val="21"/>
                                  <w:lang w:eastAsia="en-GB"/>
                                </w:rPr>
                              </w:pPr>
                              <w:r w:rsidRPr="00CD1CF0">
                                <w:rPr>
                                  <w:rFonts w:ascii="Arial" w:eastAsia="Times New Roman" w:hAnsi="Arial" w:cs="Arial"/>
                                  <w:color w:val="231F20"/>
                                  <w:sz w:val="21"/>
                                  <w:szCs w:val="21"/>
                                  <w:lang w:eastAsia="en-GB"/>
                                </w:rPr>
                                <w:t>Please see </w:t>
                              </w:r>
                              <w:hyperlink r:id="rId34" w:history="1">
                                <w:r w:rsidRPr="00CD1CF0">
                                  <w:rPr>
                                    <w:rFonts w:ascii="Arial" w:eastAsia="Times New Roman" w:hAnsi="Arial" w:cs="Arial"/>
                                    <w:color w:val="00B0F0"/>
                                    <w:sz w:val="21"/>
                                    <w:szCs w:val="21"/>
                                    <w:u w:val="single"/>
                                    <w:lang w:eastAsia="en-GB"/>
                                  </w:rPr>
                                  <w:t>attached</w:t>
                                </w:r>
                              </w:hyperlink>
                              <w:r w:rsidRPr="00CD1CF0">
                                <w:rPr>
                                  <w:rFonts w:ascii="Arial" w:eastAsia="Times New Roman" w:hAnsi="Arial" w:cs="Arial"/>
                                  <w:color w:val="231F20"/>
                                  <w:sz w:val="21"/>
                                  <w:szCs w:val="21"/>
                                  <w:lang w:eastAsia="en-GB"/>
                                </w:rPr>
                                <w:t> EMIS Weekly Roundup:  Re-enabling document viewing in Online Services, Seasonal Influenza searches, EMIS Live events and much more.</w:t>
                              </w:r>
                            </w:p>
                            <w:p w14:paraId="488FD645" w14:textId="77777777" w:rsidR="00CD1CF0" w:rsidRPr="00CD1CF0" w:rsidRDefault="00CD1CF0" w:rsidP="00CD1CF0">
                              <w:pPr>
                                <w:spacing w:before="200" w:line="315" w:lineRule="atLeast"/>
                                <w:rPr>
                                  <w:rFonts w:ascii="Arial" w:eastAsia="Times New Roman" w:hAnsi="Arial" w:cs="Arial"/>
                                  <w:color w:val="231F20"/>
                                  <w:sz w:val="21"/>
                                  <w:szCs w:val="21"/>
                                  <w:lang w:eastAsia="en-GB"/>
                                </w:rPr>
                              </w:pPr>
                              <w:r w:rsidRPr="00CD1CF0">
                                <w:rPr>
                                  <w:rFonts w:ascii="Arial" w:eastAsia="Times New Roman" w:hAnsi="Arial" w:cs="Arial"/>
                                  <w:color w:val="0072CE"/>
                                  <w:sz w:val="33"/>
                                  <w:szCs w:val="33"/>
                                  <w:lang w:eastAsia="en-GB"/>
                                </w:rPr>
                                <w:t>Vacancies</w:t>
                              </w:r>
                            </w:p>
                            <w:p w14:paraId="511C03E2" w14:textId="77777777" w:rsidR="00CD1CF0" w:rsidRPr="00CD1CF0" w:rsidRDefault="00CD1CF0" w:rsidP="00CD1CF0">
                              <w:pPr>
                                <w:spacing w:line="315" w:lineRule="atLeast"/>
                                <w:rPr>
                                  <w:rFonts w:ascii="Arial" w:eastAsia="Times New Roman" w:hAnsi="Arial" w:cs="Arial"/>
                                  <w:color w:val="231F20"/>
                                  <w:sz w:val="21"/>
                                  <w:szCs w:val="21"/>
                                  <w:lang w:eastAsia="en-GB"/>
                                </w:rPr>
                              </w:pPr>
                              <w:bookmarkStart w:id="11" w:name="_Hlk80859175"/>
                              <w:bookmarkEnd w:id="11"/>
                              <w:r w:rsidRPr="00CD1CF0">
                                <w:rPr>
                                  <w:rFonts w:ascii="Arial" w:eastAsia="Times New Roman" w:hAnsi="Arial" w:cs="Arial"/>
                                  <w:color w:val="231F20"/>
                                  <w:sz w:val="21"/>
                                  <w:szCs w:val="21"/>
                                  <w:lang w:eastAsia="en-GB"/>
                                </w:rPr>
                                <w:t>None to report.</w:t>
                              </w:r>
                            </w:p>
                          </w:tc>
                        </w:tr>
                      </w:tbl>
                      <w:p w14:paraId="08403A6B" w14:textId="77777777" w:rsidR="00CD1CF0" w:rsidRPr="00CD1CF0" w:rsidRDefault="00CD1CF0" w:rsidP="00CD1CF0">
                        <w:pPr>
                          <w:rPr>
                            <w:rFonts w:ascii="Arial" w:eastAsia="Times New Roman" w:hAnsi="Arial" w:cs="Arial"/>
                            <w:lang w:eastAsia="en-GB"/>
                          </w:rPr>
                        </w:pPr>
                      </w:p>
                    </w:tc>
                  </w:tr>
                </w:tbl>
                <w:p w14:paraId="662D416C" w14:textId="77777777" w:rsidR="00CD1CF0" w:rsidRPr="00CD1CF0" w:rsidRDefault="00CD1CF0" w:rsidP="00CD1CF0">
                  <w:pPr>
                    <w:jc w:val="center"/>
                    <w:textAlignment w:val="top"/>
                    <w:rPr>
                      <w:rFonts w:ascii="Arial" w:eastAsia="Times New Roman" w:hAnsi="Arial" w:cs="Arial"/>
                      <w:sz w:val="2"/>
                      <w:szCs w:val="2"/>
                      <w:lang w:eastAsia="en-GB"/>
                    </w:rPr>
                  </w:pPr>
                </w:p>
              </w:tc>
            </w:tr>
          </w:tbl>
          <w:p w14:paraId="66E40826" w14:textId="77777777" w:rsidR="00CD1CF0" w:rsidRPr="00CD1CF0" w:rsidRDefault="00CD1CF0" w:rsidP="00CD1CF0">
            <w:pPr>
              <w:rPr>
                <w:rFonts w:ascii="Arial" w:eastAsia="Times New Roman" w:hAnsi="Arial" w:cs="Arial"/>
                <w:color w:val="000000"/>
                <w:sz w:val="2"/>
                <w:szCs w:val="2"/>
                <w:lang w:eastAsia="en-GB"/>
              </w:rPr>
            </w:pPr>
          </w:p>
        </w:tc>
      </w:tr>
    </w:tbl>
    <w:p w14:paraId="51DBF1ED" w14:textId="77777777" w:rsidR="00FF22D9" w:rsidRDefault="00CD1CF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F0"/>
    <w:rsid w:val="00C6246A"/>
    <w:rsid w:val="00CD1CF0"/>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D1CF00"/>
  <w15:chartTrackingRefBased/>
  <w15:docId w15:val="{E630F6C5-0CE7-5F43-8740-0925B78D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CD1CF0"/>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CD1CF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CD1CF0"/>
  </w:style>
  <w:style w:type="character" w:styleId="Hyperlink">
    <w:name w:val="Hyperlink"/>
    <w:basedOn w:val="DefaultParagraphFont"/>
    <w:uiPriority w:val="99"/>
    <w:semiHidden/>
    <w:unhideWhenUsed/>
    <w:rsid w:val="00CD1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07170">
      <w:bodyDiv w:val="1"/>
      <w:marLeft w:val="0"/>
      <w:marRight w:val="0"/>
      <w:marTop w:val="0"/>
      <w:marBottom w:val="0"/>
      <w:divBdr>
        <w:top w:val="none" w:sz="0" w:space="0" w:color="auto"/>
        <w:left w:val="none" w:sz="0" w:space="0" w:color="auto"/>
        <w:bottom w:val="none" w:sz="0" w:space="0" w:color="auto"/>
        <w:right w:val="none" w:sz="0" w:space="0" w:color="auto"/>
      </w:divBdr>
      <w:divsChild>
        <w:div w:id="93089693">
          <w:marLeft w:val="0"/>
          <w:marRight w:val="0"/>
          <w:marTop w:val="0"/>
          <w:marBottom w:val="0"/>
          <w:divBdr>
            <w:top w:val="none" w:sz="0" w:space="0" w:color="auto"/>
            <w:left w:val="none" w:sz="0" w:space="0" w:color="auto"/>
            <w:bottom w:val="none" w:sz="0" w:space="0" w:color="auto"/>
            <w:right w:val="none" w:sz="0" w:space="0" w:color="auto"/>
          </w:divBdr>
          <w:divsChild>
            <w:div w:id="945769263">
              <w:marLeft w:val="0"/>
              <w:marRight w:val="0"/>
              <w:marTop w:val="0"/>
              <w:marBottom w:val="0"/>
              <w:divBdr>
                <w:top w:val="none" w:sz="0" w:space="0" w:color="auto"/>
                <w:left w:val="none" w:sz="0" w:space="0" w:color="auto"/>
                <w:bottom w:val="none" w:sz="0" w:space="0" w:color="auto"/>
                <w:right w:val="none" w:sz="0" w:space="0" w:color="auto"/>
              </w:divBdr>
            </w:div>
            <w:div w:id="829634110">
              <w:marLeft w:val="0"/>
              <w:marRight w:val="0"/>
              <w:marTop w:val="0"/>
              <w:marBottom w:val="0"/>
              <w:divBdr>
                <w:top w:val="none" w:sz="0" w:space="0" w:color="auto"/>
                <w:left w:val="none" w:sz="0" w:space="0" w:color="auto"/>
                <w:bottom w:val="none" w:sz="0" w:space="0" w:color="auto"/>
                <w:right w:val="none" w:sz="0" w:space="0" w:color="auto"/>
              </w:divBdr>
            </w:div>
          </w:divsChild>
        </w:div>
        <w:div w:id="2040472801">
          <w:marLeft w:val="0"/>
          <w:marRight w:val="0"/>
          <w:marTop w:val="0"/>
          <w:marBottom w:val="0"/>
          <w:divBdr>
            <w:top w:val="none" w:sz="0" w:space="0" w:color="auto"/>
            <w:left w:val="none" w:sz="0" w:space="0" w:color="auto"/>
            <w:bottom w:val="none" w:sz="0" w:space="0" w:color="auto"/>
            <w:right w:val="none" w:sz="0" w:space="0" w:color="auto"/>
          </w:divBdr>
        </w:div>
        <w:div w:id="1506628949">
          <w:marLeft w:val="0"/>
          <w:marRight w:val="0"/>
          <w:marTop w:val="0"/>
          <w:marBottom w:val="0"/>
          <w:divBdr>
            <w:top w:val="none" w:sz="0" w:space="0" w:color="auto"/>
            <w:left w:val="none" w:sz="0" w:space="0" w:color="auto"/>
            <w:bottom w:val="none" w:sz="0" w:space="0" w:color="auto"/>
            <w:right w:val="none" w:sz="0" w:space="0" w:color="auto"/>
          </w:divBdr>
        </w:div>
        <w:div w:id="1737316804">
          <w:marLeft w:val="0"/>
          <w:marRight w:val="0"/>
          <w:marTop w:val="0"/>
          <w:marBottom w:val="0"/>
          <w:divBdr>
            <w:top w:val="none" w:sz="0" w:space="0" w:color="auto"/>
            <w:left w:val="none" w:sz="0" w:space="0" w:color="auto"/>
            <w:bottom w:val="none" w:sz="0" w:space="0" w:color="auto"/>
            <w:right w:val="none" w:sz="0" w:space="0" w:color="auto"/>
          </w:divBdr>
        </w:div>
        <w:div w:id="583294965">
          <w:marLeft w:val="0"/>
          <w:marRight w:val="0"/>
          <w:marTop w:val="0"/>
          <w:marBottom w:val="0"/>
          <w:divBdr>
            <w:top w:val="none" w:sz="0" w:space="0" w:color="auto"/>
            <w:left w:val="none" w:sz="0" w:space="0" w:color="auto"/>
            <w:bottom w:val="none" w:sz="0" w:space="0" w:color="auto"/>
            <w:right w:val="none" w:sz="0" w:space="0" w:color="auto"/>
          </w:divBdr>
          <w:divsChild>
            <w:div w:id="13776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G9J6-3W4C1S-BYC7Z-1/c.aspx" TargetMode="External"/><Relationship Id="rId18" Type="http://schemas.openxmlformats.org/officeDocument/2006/relationships/hyperlink" Target="mailto:DHSCmedicinesupplyteam@dhsc.gov.uk" TargetMode="External"/><Relationship Id="rId26" Type="http://schemas.openxmlformats.org/officeDocument/2006/relationships/hyperlink" Target="mailto:CLDTGPadvice@covwarkpt.nhs.uk" TargetMode="External"/><Relationship Id="rId3" Type="http://schemas.openxmlformats.org/officeDocument/2006/relationships/webSettings" Target="webSettings.xml"/><Relationship Id="rId21" Type="http://schemas.openxmlformats.org/officeDocument/2006/relationships/hyperlink" Target="https://cwccg.net/5ECH-G9J6-3W4C1S-BYC85-1/c.aspx" TargetMode="External"/><Relationship Id="rId34" Type="http://schemas.openxmlformats.org/officeDocument/2006/relationships/hyperlink" Target="https://cwccg.net/5ECH-G9J6-3W4C1S-BYCLR-1/c.aspx" TargetMode="External"/><Relationship Id="rId7" Type="http://schemas.openxmlformats.org/officeDocument/2006/relationships/hyperlink" Target="mailto:communications@coventryrugbyccg.nhs.uk" TargetMode="External"/><Relationship Id="rId12" Type="http://schemas.openxmlformats.org/officeDocument/2006/relationships/hyperlink" Target="https://cwccg.net/5ECH-G9J6-3W4C1S-BYC7Y-1/c.aspx" TargetMode="External"/><Relationship Id="rId17" Type="http://schemas.openxmlformats.org/officeDocument/2006/relationships/hyperlink" Target="https://cwccg.net/5ECH-G9J6-3W4C1S-BYC83-1/c.aspx" TargetMode="External"/><Relationship Id="rId25" Type="http://schemas.openxmlformats.org/officeDocument/2006/relationships/hyperlink" Target="mailto:Stuart.Faulconbridge@nhs.net" TargetMode="External"/><Relationship Id="rId33" Type="http://schemas.openxmlformats.org/officeDocument/2006/relationships/hyperlink" Target="https://cwccg.net/5ECH-G9J6-3W4C1S-BYCLQ-1/c.aspx" TargetMode="External"/><Relationship Id="rId2" Type="http://schemas.openxmlformats.org/officeDocument/2006/relationships/settings" Target="settings.xml"/><Relationship Id="rId16" Type="http://schemas.openxmlformats.org/officeDocument/2006/relationships/hyperlink" Target="mailto:england.wmid-imms@nhs.net" TargetMode="External"/><Relationship Id="rId20" Type="http://schemas.openxmlformats.org/officeDocument/2006/relationships/hyperlink" Target="mailto:DHSCmedicinesupplyteam@dhsc.gov.uk" TargetMode="External"/><Relationship Id="rId29" Type="http://schemas.openxmlformats.org/officeDocument/2006/relationships/hyperlink" Target="https://cwccg.net/5ECH-G9J6-3W4C1S-BYBD1-1/c.aspx"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mailto:england.westmidlandscd@nhs.net" TargetMode="External"/><Relationship Id="rId24" Type="http://schemas.openxmlformats.org/officeDocument/2006/relationships/hyperlink" Target="mailto:support@cqrs.co.uk" TargetMode="External"/><Relationship Id="rId32" Type="http://schemas.openxmlformats.org/officeDocument/2006/relationships/hyperlink" Target="https://cwccg.net/5ECH-G9J6-3W4C1S-BYCLP-1/c.aspx" TargetMode="External"/><Relationship Id="rId5" Type="http://schemas.openxmlformats.org/officeDocument/2006/relationships/image" Target="media/image2.jpeg"/><Relationship Id="rId15" Type="http://schemas.openxmlformats.org/officeDocument/2006/relationships/hyperlink" Target="mailto:england.wmid-imms@nhs.net" TargetMode="External"/><Relationship Id="rId23" Type="http://schemas.openxmlformats.org/officeDocument/2006/relationships/hyperlink" Target="https://cwccg.net/5ECH-G9J6-3W4C1S-BYBD0-1/c.aspx" TargetMode="External"/><Relationship Id="rId28" Type="http://schemas.openxmlformats.org/officeDocument/2006/relationships/hyperlink" Target="https://cwccg.net/5ECH-G9J6-3W4C1S-BYBD4-1/c.aspx" TargetMode="External"/><Relationship Id="rId36" Type="http://schemas.openxmlformats.org/officeDocument/2006/relationships/theme" Target="theme/theme1.xml"/><Relationship Id="rId10" Type="http://schemas.openxmlformats.org/officeDocument/2006/relationships/hyperlink" Target="https://cwccg.net/5ECH-G9J6-3W4C1S-BYC7X-1/c.aspx" TargetMode="External"/><Relationship Id="rId19" Type="http://schemas.openxmlformats.org/officeDocument/2006/relationships/hyperlink" Target="https://cwccg.net/5ECH-G9J6-3W4C1S-BYC84-1/c.aspx" TargetMode="External"/><Relationship Id="rId31" Type="http://schemas.openxmlformats.org/officeDocument/2006/relationships/hyperlink" Target="https://cwccg.net/5ECH-G9J6-3W4C1S-BYBD2-1/c.aspx" TargetMode="External"/><Relationship Id="rId4" Type="http://schemas.openxmlformats.org/officeDocument/2006/relationships/image" Target="media/image1.png"/><Relationship Id="rId9" Type="http://schemas.openxmlformats.org/officeDocument/2006/relationships/hyperlink" Target="https://cwccg.net/5ECH-G9J6-3W4C1S-BYSFQ-1/c.aspx" TargetMode="External"/><Relationship Id="rId14" Type="http://schemas.openxmlformats.org/officeDocument/2006/relationships/hyperlink" Target="https://cwccg.net/5ECH-G9J6-3W4C1S-BYC80-1/c.aspx" TargetMode="External"/><Relationship Id="rId22" Type="http://schemas.openxmlformats.org/officeDocument/2006/relationships/hyperlink" Target="https://cwccg.net/5ECH-G9J6-3W4C1S-BYBCZ-1/c.aspx" TargetMode="External"/><Relationship Id="rId27" Type="http://schemas.openxmlformats.org/officeDocument/2006/relationships/hyperlink" Target="mailto:michelle.cresswell2@nhs.net" TargetMode="External"/><Relationship Id="rId30" Type="http://schemas.openxmlformats.org/officeDocument/2006/relationships/hyperlink" Target="https://cwccg.net/5ECH-G9J6-3W4C1S-BYCLO-1/c.aspx" TargetMode="External"/><Relationship Id="rId35" Type="http://schemas.openxmlformats.org/officeDocument/2006/relationships/fontTable" Target="fontTable.xml"/><Relationship Id="rId8" Type="http://schemas.openxmlformats.org/officeDocument/2006/relationships/hyperlink" Target="https://cwccg.net/5ECH-G9J6-3W4C1S-BYBCY-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2760</Words>
  <Characters>15733</Characters>
  <Application>Microsoft Office Word</Application>
  <DocSecurity>0</DocSecurity>
  <Lines>131</Lines>
  <Paragraphs>36</Paragraphs>
  <ScaleCrop>false</ScaleCrop>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2021-11-08T13:37:00Z</dcterms:created>
  <dcterms:modified xsi:type="dcterms:W3CDTF">2021-11-08T13:38:00Z</dcterms:modified>
</cp:coreProperties>
</file>