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4FDDFD09" w14:textId="77777777" w:rsidTr="00FE6A45">
        <w:trPr>
          <w:tblCellSpacing w:w="0" w:type="dxa"/>
          <w:jc w:val="center"/>
          <w:hidden/>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4AB0111D" w14:textId="77777777" w:rsidTr="00FE6A45">
              <w:trPr>
                <w:tblCellSpacing w:w="0" w:type="dxa"/>
                <w:jc w:val="center"/>
                <w:hidden/>
              </w:trPr>
              <w:tc>
                <w:tcPr>
                  <w:tcW w:w="0" w:type="auto"/>
                  <w:tcBorders>
                    <w:top w:val="nil"/>
                    <w:left w:val="nil"/>
                    <w:bottom w:val="nil"/>
                    <w:right w:val="nil"/>
                  </w:tcBorders>
                  <w:vAlign w:val="center"/>
                  <w:hideMark/>
                </w:tcPr>
                <w:p w14:paraId="22C217E0" w14:textId="77777777" w:rsidR="00FE6A45" w:rsidRPr="00FE6A45" w:rsidRDefault="00FE6A45" w:rsidP="00FE6A45">
                  <w:pPr>
                    <w:rPr>
                      <w:rFonts w:ascii="Arial" w:eastAsia="Times New Roman" w:hAnsi="Arial" w:cs="Arial"/>
                      <w:vanish/>
                      <w:lang w:eastAsia="en-GB"/>
                    </w:rPr>
                  </w:pPr>
                </w:p>
                <w:p w14:paraId="65E2D91D" w14:textId="77777777" w:rsidR="00FE6A45" w:rsidRPr="00FE6A45" w:rsidRDefault="00FE6A45" w:rsidP="00FE6A45">
                  <w:pPr>
                    <w:rPr>
                      <w:rFonts w:ascii="Arial" w:eastAsia="Times New Roman" w:hAnsi="Arial" w:cs="Arial"/>
                      <w:lang w:eastAsia="en-GB"/>
                    </w:rPr>
                  </w:pPr>
                </w:p>
              </w:tc>
            </w:tr>
          </w:tbl>
          <w:p w14:paraId="5F8D6EBC" w14:textId="77777777" w:rsidR="00FE6A45" w:rsidRPr="00FE6A45" w:rsidRDefault="00FE6A45" w:rsidP="00FE6A45">
            <w:pPr>
              <w:jc w:val="center"/>
              <w:textAlignment w:val="top"/>
              <w:rPr>
                <w:rFonts w:ascii="Arial" w:eastAsia="Times New Roman" w:hAnsi="Arial" w:cs="Arial"/>
                <w:color w:val="000000"/>
                <w:sz w:val="2"/>
                <w:szCs w:val="2"/>
                <w:lang w:eastAsia="en-GB"/>
              </w:rPr>
            </w:pPr>
          </w:p>
        </w:tc>
      </w:tr>
    </w:tbl>
    <w:p w14:paraId="12411AD6" w14:textId="77777777" w:rsidR="00FE6A45" w:rsidRPr="00FE6A45" w:rsidRDefault="00FE6A45" w:rsidP="00FE6A45">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4FC56388" w14:textId="77777777" w:rsidTr="00FE6A45">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p w14:paraId="1B20AE24" w14:textId="77777777" w:rsidR="00FE6A45" w:rsidRPr="00FE6A45" w:rsidRDefault="00FE6A45" w:rsidP="00FE6A45">
            <w:pPr>
              <w:jc w:val="center"/>
              <w:textAlignment w:val="top"/>
              <w:rPr>
                <w:rFonts w:ascii="Arial" w:eastAsia="Times New Roman" w:hAnsi="Arial" w:cs="Arial"/>
                <w:color w:val="000000"/>
                <w:sz w:val="2"/>
                <w:szCs w:val="2"/>
                <w:lang w:eastAsia="en-GB"/>
              </w:rPr>
            </w:pPr>
          </w:p>
        </w:tc>
      </w:tr>
      <w:tr w:rsidR="00B62021" w:rsidRPr="00B62021" w14:paraId="41797EDB" w14:textId="77777777" w:rsidTr="00B62021">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62021" w:rsidRPr="00B62021" w14:paraId="286AA605" w14:textId="77777777" w:rsidTr="00B62021">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62021" w:rsidRPr="00B62021" w14:paraId="20EB3C54"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60E3DEE7" w14:textId="668B56A4" w:rsidR="00B62021" w:rsidRPr="00B62021" w:rsidRDefault="00B62021" w:rsidP="00B62021">
                        <w:pPr>
                          <w:spacing w:line="15" w:lineRule="atLeast"/>
                          <w:jc w:val="center"/>
                          <w:rPr>
                            <w:rFonts w:ascii="Arial" w:eastAsia="Times New Roman" w:hAnsi="Arial" w:cs="Arial"/>
                            <w:sz w:val="2"/>
                            <w:szCs w:val="2"/>
                            <w:lang w:eastAsia="en-GB"/>
                          </w:rPr>
                        </w:pPr>
                        <w:r w:rsidRPr="00B62021">
                          <w:rPr>
                            <w:rFonts w:ascii="Arial" w:eastAsia="Times New Roman" w:hAnsi="Arial" w:cs="Arial"/>
                            <w:sz w:val="2"/>
                            <w:szCs w:val="2"/>
                            <w:lang w:eastAsia="en-GB"/>
                          </w:rPr>
                          <w:fldChar w:fldCharType="begin"/>
                        </w:r>
                        <w:r w:rsidRPr="00B62021">
                          <w:rPr>
                            <w:rFonts w:ascii="Arial" w:eastAsia="Times New Roman" w:hAnsi="Arial" w:cs="Arial"/>
                            <w:sz w:val="2"/>
                            <w:szCs w:val="2"/>
                            <w:lang w:eastAsia="en-GB"/>
                          </w:rPr>
                          <w:instrText xml:space="preserve"> INCLUDEPICTURE "/var/folders/0b/_hlz4rjj5rnc12tfk3ys05_h0000gn/T/com.microsoft.Word/WebArchiveCopyPasteTempFiles/846397_copyofpracticenews0301209.png" \* MERGEFORMATINET </w:instrText>
                        </w:r>
                        <w:r w:rsidRPr="00B62021">
                          <w:rPr>
                            <w:rFonts w:ascii="Arial" w:eastAsia="Times New Roman" w:hAnsi="Arial" w:cs="Arial"/>
                            <w:sz w:val="2"/>
                            <w:szCs w:val="2"/>
                            <w:lang w:eastAsia="en-GB"/>
                          </w:rPr>
                          <w:fldChar w:fldCharType="separate"/>
                        </w:r>
                        <w:r w:rsidRPr="00B62021">
                          <w:rPr>
                            <w:rFonts w:ascii="Arial" w:eastAsia="Times New Roman" w:hAnsi="Arial" w:cs="Arial"/>
                            <w:noProof/>
                            <w:sz w:val="2"/>
                            <w:szCs w:val="2"/>
                            <w:lang w:eastAsia="en-GB"/>
                          </w:rPr>
                          <w:drawing>
                            <wp:inline distT="0" distB="0" distL="0" distR="0" wp14:anchorId="15E2E3D5" wp14:editId="68999238">
                              <wp:extent cx="5731510" cy="1903730"/>
                              <wp:effectExtent l="0" t="0" r="0" b="1270"/>
                              <wp:docPr id="8" name="Picture 8"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3730"/>
                                      </a:xfrm>
                                      <a:prstGeom prst="rect">
                                        <a:avLst/>
                                      </a:prstGeom>
                                      <a:noFill/>
                                      <a:ln>
                                        <a:noFill/>
                                      </a:ln>
                                    </pic:spPr>
                                  </pic:pic>
                                </a:graphicData>
                              </a:graphic>
                            </wp:inline>
                          </w:drawing>
                        </w:r>
                        <w:r w:rsidRPr="00B62021">
                          <w:rPr>
                            <w:rFonts w:ascii="Arial" w:eastAsia="Times New Roman" w:hAnsi="Arial" w:cs="Arial"/>
                            <w:sz w:val="2"/>
                            <w:szCs w:val="2"/>
                            <w:lang w:eastAsia="en-GB"/>
                          </w:rPr>
                          <w:fldChar w:fldCharType="end"/>
                        </w:r>
                      </w:p>
                    </w:tc>
                  </w:tr>
                </w:tbl>
                <w:p w14:paraId="7B763861" w14:textId="77777777" w:rsidR="00B62021" w:rsidRPr="00B62021" w:rsidRDefault="00B62021" w:rsidP="00B6202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62021" w:rsidRPr="00B62021" w14:paraId="0A8A333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15DE797" w14:textId="77777777" w:rsidR="00B62021" w:rsidRPr="00B62021" w:rsidRDefault="00B62021" w:rsidP="00B62021">
                        <w:pPr>
                          <w:spacing w:before="200" w:line="240" w:lineRule="atLeast"/>
                          <w:jc w:val="center"/>
                          <w:rPr>
                            <w:rFonts w:ascii="Arial" w:eastAsia="Times New Roman" w:hAnsi="Arial" w:cs="Arial"/>
                            <w:color w:val="231F20"/>
                            <w:sz w:val="21"/>
                            <w:szCs w:val="21"/>
                            <w:lang w:eastAsia="en-GB"/>
                          </w:rPr>
                        </w:pPr>
                        <w:r w:rsidRPr="00B62021">
                          <w:rPr>
                            <w:rFonts w:ascii="Arial" w:eastAsia="Times New Roman" w:hAnsi="Arial" w:cs="Arial"/>
                            <w:b/>
                            <w:bCs/>
                            <w:color w:val="005EB8"/>
                            <w:sz w:val="40"/>
                            <w:szCs w:val="40"/>
                            <w:lang w:eastAsia="en-GB"/>
                          </w:rPr>
                          <w:t>Welcome from Primary Care Education Lead</w:t>
                        </w:r>
                      </w:p>
                    </w:tc>
                  </w:tr>
                </w:tbl>
                <w:p w14:paraId="72DAC680" w14:textId="77777777" w:rsidR="00B62021" w:rsidRPr="00B62021" w:rsidRDefault="00B62021" w:rsidP="00B6202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62021" w:rsidRPr="00B62021" w14:paraId="55548840"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DFE10D3" w14:textId="77777777" w:rsidR="00B62021" w:rsidRPr="00B62021" w:rsidRDefault="00B62021" w:rsidP="00B62021">
                        <w:pPr>
                          <w:spacing w:line="315" w:lineRule="atLeast"/>
                          <w:rPr>
                            <w:rFonts w:ascii="Arial" w:eastAsia="Times New Roman" w:hAnsi="Arial" w:cs="Arial"/>
                            <w:color w:val="000000"/>
                            <w:sz w:val="21"/>
                            <w:szCs w:val="21"/>
                            <w:lang w:eastAsia="en-GB"/>
                          </w:rPr>
                        </w:pPr>
                        <w:r w:rsidRPr="00B62021">
                          <w:rPr>
                            <w:rFonts w:ascii="Arial" w:eastAsia="Times New Roman" w:hAnsi="Arial" w:cs="Arial"/>
                            <w:b/>
                            <w:bCs/>
                            <w:color w:val="000000"/>
                            <w:lang w:eastAsia="en-GB"/>
                          </w:rPr>
                          <w:t>Welcome to this week’s edition of Practice News</w:t>
                        </w:r>
                      </w:p>
                      <w:p w14:paraId="26D85BAD" w14:textId="77777777" w:rsidR="00B62021" w:rsidRPr="00B62021" w:rsidRDefault="00B62021" w:rsidP="00B62021">
                        <w:pPr>
                          <w:spacing w:line="315" w:lineRule="atLeast"/>
                          <w:rPr>
                            <w:rFonts w:ascii="Arial" w:eastAsia="Times New Roman" w:hAnsi="Arial" w:cs="Arial"/>
                            <w:color w:val="000000"/>
                            <w:sz w:val="21"/>
                            <w:szCs w:val="21"/>
                            <w:lang w:eastAsia="en-GB"/>
                          </w:rPr>
                        </w:pPr>
                      </w:p>
                      <w:p w14:paraId="5541BA56"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Due to </w:t>
                        </w:r>
                        <w:proofErr w:type="gramStart"/>
                        <w:r w:rsidRPr="00B62021">
                          <w:rPr>
                            <w:rFonts w:ascii="Arial" w:eastAsia="Times New Roman" w:hAnsi="Arial" w:cs="Arial"/>
                            <w:color w:val="231F20"/>
                            <w:sz w:val="21"/>
                            <w:szCs w:val="21"/>
                            <w:lang w:eastAsia="en-GB"/>
                          </w:rPr>
                          <w:t>holidays</w:t>
                        </w:r>
                        <w:proofErr w:type="gramEnd"/>
                        <w:r w:rsidRPr="00B62021">
                          <w:rPr>
                            <w:rFonts w:ascii="Arial" w:eastAsia="Times New Roman" w:hAnsi="Arial" w:cs="Arial"/>
                            <w:color w:val="231F20"/>
                            <w:sz w:val="21"/>
                            <w:szCs w:val="21"/>
                            <w:lang w:eastAsia="en-GB"/>
                          </w:rPr>
                          <w:t xml:space="preserve"> I am introducing this week's Primary Care Newsletter within my role as Primary Care Education Lead.  </w:t>
                        </w:r>
                      </w:p>
                      <w:p w14:paraId="559661D0" w14:textId="77777777" w:rsidR="00B62021" w:rsidRPr="00B62021" w:rsidRDefault="00B62021" w:rsidP="00B62021">
                        <w:pPr>
                          <w:spacing w:line="330" w:lineRule="atLeast"/>
                          <w:rPr>
                            <w:rFonts w:ascii="Arial" w:eastAsia="Times New Roman" w:hAnsi="Arial" w:cs="Arial"/>
                            <w:color w:val="231F20"/>
                            <w:sz w:val="21"/>
                            <w:szCs w:val="21"/>
                            <w:lang w:eastAsia="en-GB"/>
                          </w:rPr>
                        </w:pPr>
                      </w:p>
                      <w:p w14:paraId="053349F9"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Hopefully most of you already know the education team and have attended some of our events.   Just so you are aware of your local Place GP tutor, we are always happy to be contacted about topics or education queries and we have been creating an Autumn program that will cover the whole of the CWCCG, this will be launched shortly. </w:t>
                        </w:r>
                      </w:p>
                      <w:p w14:paraId="1BA98E08"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52BA81B3"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 xml:space="preserve">Nish </w:t>
                        </w:r>
                        <w:proofErr w:type="spellStart"/>
                        <w:r w:rsidRPr="00B62021">
                          <w:rPr>
                            <w:rFonts w:ascii="Arial" w:eastAsia="Times New Roman" w:hAnsi="Arial" w:cs="Arial"/>
                            <w:b/>
                            <w:bCs/>
                            <w:color w:val="231F20"/>
                            <w:sz w:val="21"/>
                            <w:szCs w:val="21"/>
                            <w:lang w:eastAsia="en-GB"/>
                          </w:rPr>
                          <w:t>Wiratunga</w:t>
                        </w:r>
                        <w:proofErr w:type="spellEnd"/>
                        <w:r w:rsidRPr="00B62021">
                          <w:rPr>
                            <w:rFonts w:ascii="Arial" w:eastAsia="Times New Roman" w:hAnsi="Arial" w:cs="Arial"/>
                            <w:color w:val="231F20"/>
                            <w:sz w:val="21"/>
                            <w:szCs w:val="21"/>
                            <w:lang w:eastAsia="en-GB"/>
                          </w:rPr>
                          <w:t> – Coventry </w:t>
                        </w:r>
                      </w:p>
                      <w:p w14:paraId="580EA417"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Claire Donohue</w:t>
                        </w:r>
                        <w:r w:rsidRPr="00B62021">
                          <w:rPr>
                            <w:rFonts w:ascii="Arial" w:eastAsia="Times New Roman" w:hAnsi="Arial" w:cs="Arial"/>
                            <w:color w:val="231F20"/>
                            <w:sz w:val="21"/>
                            <w:szCs w:val="21"/>
                            <w:lang w:eastAsia="en-GB"/>
                          </w:rPr>
                          <w:t> – Rugby and Coventry</w:t>
                        </w:r>
                      </w:p>
                      <w:p w14:paraId="44B9EE0E"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Emma Marks</w:t>
                        </w:r>
                        <w:r w:rsidRPr="00B62021">
                          <w:rPr>
                            <w:rFonts w:ascii="Arial" w:eastAsia="Times New Roman" w:hAnsi="Arial" w:cs="Arial"/>
                            <w:color w:val="231F20"/>
                            <w:sz w:val="21"/>
                            <w:szCs w:val="21"/>
                            <w:lang w:eastAsia="en-GB"/>
                          </w:rPr>
                          <w:t> – Warwickshire North         </w:t>
                        </w:r>
                      </w:p>
                      <w:p w14:paraId="2BEE77EA"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David Williams</w:t>
                        </w:r>
                        <w:r w:rsidRPr="00B62021">
                          <w:rPr>
                            <w:rFonts w:ascii="Arial" w:eastAsia="Times New Roman" w:hAnsi="Arial" w:cs="Arial"/>
                            <w:color w:val="231F20"/>
                            <w:sz w:val="21"/>
                            <w:szCs w:val="21"/>
                            <w:lang w:eastAsia="en-GB"/>
                          </w:rPr>
                          <w:t> – South Warwickshire </w:t>
                        </w:r>
                      </w:p>
                      <w:p w14:paraId="767B03E7"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6851A216"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Of </w:t>
                        </w:r>
                        <w:proofErr w:type="gramStart"/>
                        <w:r w:rsidRPr="00B62021">
                          <w:rPr>
                            <w:rFonts w:ascii="Arial" w:eastAsia="Times New Roman" w:hAnsi="Arial" w:cs="Arial"/>
                            <w:color w:val="231F20"/>
                            <w:sz w:val="21"/>
                            <w:szCs w:val="21"/>
                            <w:lang w:eastAsia="en-GB"/>
                          </w:rPr>
                          <w:t>particular note</w:t>
                        </w:r>
                        <w:proofErr w:type="gramEnd"/>
                        <w:r w:rsidRPr="00B62021">
                          <w:rPr>
                            <w:rFonts w:ascii="Arial" w:eastAsia="Times New Roman" w:hAnsi="Arial" w:cs="Arial"/>
                            <w:color w:val="231F20"/>
                            <w:sz w:val="21"/>
                            <w:szCs w:val="21"/>
                            <w:lang w:eastAsia="en-GB"/>
                          </w:rPr>
                          <w:t xml:space="preserve"> this week, there are new PGDs for the flu vaccines ready for the Autumn rush. There is also information about the shortage of Fluoxetine 10mg and a document on optimising pathology resources in primary care as there seems to be a national shortage of blood test tubes.</w:t>
                        </w:r>
                      </w:p>
                      <w:p w14:paraId="1EC418DC" w14:textId="77777777" w:rsidR="00B62021" w:rsidRPr="00B62021" w:rsidRDefault="00B62021" w:rsidP="00B62021">
                        <w:pPr>
                          <w:spacing w:line="330" w:lineRule="atLeast"/>
                          <w:rPr>
                            <w:rFonts w:ascii="Arial" w:eastAsia="Times New Roman" w:hAnsi="Arial" w:cs="Arial"/>
                            <w:color w:val="231F20"/>
                            <w:sz w:val="21"/>
                            <w:szCs w:val="21"/>
                            <w:lang w:eastAsia="en-GB"/>
                          </w:rPr>
                        </w:pPr>
                      </w:p>
                      <w:p w14:paraId="63FA74DB"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If you or your patients are struggling with the NHS app then there is a help guide you can use or share, and for those that like stats, see the IT newsletter which includes the fact we have now sent 1.5 million </w:t>
                        </w:r>
                        <w:proofErr w:type="spellStart"/>
                        <w:r w:rsidRPr="00B62021">
                          <w:rPr>
                            <w:rFonts w:ascii="Arial" w:eastAsia="Times New Roman" w:hAnsi="Arial" w:cs="Arial"/>
                            <w:color w:val="231F20"/>
                            <w:sz w:val="21"/>
                            <w:szCs w:val="21"/>
                            <w:lang w:eastAsia="en-GB"/>
                          </w:rPr>
                          <w:t>AccuRx</w:t>
                        </w:r>
                        <w:proofErr w:type="spellEnd"/>
                        <w:r w:rsidRPr="00B62021">
                          <w:rPr>
                            <w:rFonts w:ascii="Arial" w:eastAsia="Times New Roman" w:hAnsi="Arial" w:cs="Arial"/>
                            <w:color w:val="231F20"/>
                            <w:sz w:val="21"/>
                            <w:szCs w:val="21"/>
                            <w:lang w:eastAsia="en-GB"/>
                          </w:rPr>
                          <w:t xml:space="preserve"> messages from our region! </w:t>
                        </w:r>
                      </w:p>
                      <w:p w14:paraId="1A61D399"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35FF467C"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lastRenderedPageBreak/>
                          <w:t>Thank you to our local LMCs for collating some advice on support services for GPs - this document is worth sharing and keeping. </w:t>
                        </w:r>
                      </w:p>
                      <w:p w14:paraId="1D3FDBD7"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35E183F3"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Just a reminder that the self-isolation rules change on Monday for those who are double vaccinated, I'm sure we'll get lots of questions from our patients about this but hopefully it will help reduce absences in our practices. More information </w:t>
                        </w:r>
                        <w:hyperlink r:id="rId6" w:history="1">
                          <w:r w:rsidRPr="00B62021">
                            <w:rPr>
                              <w:rFonts w:ascii="Arial" w:eastAsia="Times New Roman" w:hAnsi="Arial" w:cs="Arial"/>
                              <w:color w:val="00B0F0"/>
                              <w:sz w:val="21"/>
                              <w:szCs w:val="21"/>
                              <w:u w:val="single"/>
                              <w:lang w:eastAsia="en-GB"/>
                            </w:rPr>
                            <w:t>here.</w:t>
                          </w:r>
                        </w:hyperlink>
                      </w:p>
                      <w:p w14:paraId="278FC7A3"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51EA8132"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000000"/>
                            <w:sz w:val="21"/>
                            <w:szCs w:val="21"/>
                            <w:lang w:eastAsia="en-GB"/>
                          </w:rPr>
                          <w:t>I personally think this Primary Care Newsletter is an excellent idea to collate information, if you are not receiving regularly, or you are only getting forwarded copies, you can email </w:t>
                        </w:r>
                        <w:hyperlink r:id="rId7" w:history="1">
                          <w:r w:rsidRPr="00B62021">
                            <w:rPr>
                              <w:rFonts w:ascii="Arial" w:eastAsia="Times New Roman" w:hAnsi="Arial" w:cs="Arial"/>
                              <w:color w:val="00B0F0"/>
                              <w:sz w:val="21"/>
                              <w:szCs w:val="21"/>
                              <w:u w:val="single"/>
                              <w:lang w:eastAsia="en-GB"/>
                            </w:rPr>
                            <w:t>the communications team</w:t>
                          </w:r>
                        </w:hyperlink>
                        <w:r w:rsidRPr="00B62021">
                          <w:rPr>
                            <w:rFonts w:ascii="Arial" w:eastAsia="Times New Roman" w:hAnsi="Arial" w:cs="Arial"/>
                            <w:color w:val="000000"/>
                            <w:sz w:val="21"/>
                            <w:szCs w:val="21"/>
                            <w:lang w:eastAsia="en-GB"/>
                          </w:rPr>
                          <w:t> to get on the mailing list yourself.</w:t>
                        </w:r>
                      </w:p>
                      <w:p w14:paraId="2C6B31DC"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27647E78" w14:textId="77777777" w:rsidR="00B62021" w:rsidRPr="00B62021" w:rsidRDefault="00B62021" w:rsidP="00B62021">
                        <w:pPr>
                          <w:spacing w:line="330"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Have a nice weekend. </w:t>
                        </w:r>
                      </w:p>
                    </w:tc>
                  </w:tr>
                </w:tbl>
                <w:p w14:paraId="26FBE41B" w14:textId="77777777" w:rsidR="00B62021" w:rsidRPr="00B62021" w:rsidRDefault="00B62021" w:rsidP="00B62021">
                  <w:pPr>
                    <w:rPr>
                      <w:rFonts w:ascii="Arial" w:eastAsia="Times New Roman" w:hAnsi="Arial" w:cs="Arial"/>
                      <w:lang w:eastAsia="en-GB"/>
                    </w:rPr>
                  </w:pPr>
                </w:p>
              </w:tc>
            </w:tr>
          </w:tbl>
          <w:p w14:paraId="1E6FC8DD" w14:textId="77777777" w:rsidR="00B62021" w:rsidRPr="00B62021" w:rsidRDefault="00B62021" w:rsidP="00B62021">
            <w:pPr>
              <w:jc w:val="center"/>
              <w:textAlignment w:val="top"/>
              <w:rPr>
                <w:rFonts w:ascii="Arial" w:eastAsia="Times New Roman" w:hAnsi="Arial" w:cs="Arial"/>
                <w:sz w:val="2"/>
                <w:szCs w:val="2"/>
                <w:lang w:eastAsia="en-GB"/>
              </w:rPr>
            </w:pPr>
          </w:p>
        </w:tc>
      </w:tr>
    </w:tbl>
    <w:p w14:paraId="6D0476B7" w14:textId="77777777" w:rsidR="00B62021" w:rsidRPr="00B62021" w:rsidRDefault="00B62021" w:rsidP="00B62021">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62021" w:rsidRPr="00B62021" w14:paraId="02B09D32" w14:textId="77777777" w:rsidTr="00B62021">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62021" w:rsidRPr="00B62021" w14:paraId="1F371210" w14:textId="77777777" w:rsidTr="00B62021">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62021" w:rsidRPr="00B62021" w14:paraId="64AB4245"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5F4B3E8B" w14:textId="7E999287" w:rsidR="00B62021" w:rsidRPr="00B62021" w:rsidRDefault="00B62021" w:rsidP="00B62021">
                        <w:pPr>
                          <w:jc w:val="center"/>
                          <w:rPr>
                            <w:rFonts w:ascii="Arial" w:eastAsia="Times New Roman" w:hAnsi="Arial" w:cs="Arial"/>
                            <w:sz w:val="21"/>
                            <w:szCs w:val="21"/>
                            <w:lang w:eastAsia="en-GB"/>
                          </w:rPr>
                        </w:pPr>
                        <w:r w:rsidRPr="00B62021">
                          <w:rPr>
                            <w:rFonts w:ascii="Arial" w:eastAsia="Times New Roman" w:hAnsi="Arial" w:cs="Arial"/>
                            <w:sz w:val="21"/>
                            <w:szCs w:val="21"/>
                            <w:lang w:eastAsia="en-GB"/>
                          </w:rPr>
                          <w:fldChar w:fldCharType="begin"/>
                        </w:r>
                        <w:r w:rsidRPr="00B62021">
                          <w:rPr>
                            <w:rFonts w:ascii="Arial" w:eastAsia="Times New Roman" w:hAnsi="Arial" w:cs="Arial"/>
                            <w:sz w:val="21"/>
                            <w:szCs w:val="21"/>
                            <w:lang w:eastAsia="en-GB"/>
                          </w:rPr>
                          <w:instrText xml:space="preserve"> INCLUDEPICTURE "/var/folders/0b/_hlz4rjj5rnc12tfk3ys05_h0000gn/T/com.microsoft.Word/WebArchiveCopyPasteTempFiles/w660_846400_drmariaceurstemont150x150.jpg" \* MERGEFORMATINET </w:instrText>
                        </w:r>
                        <w:r w:rsidRPr="00B62021">
                          <w:rPr>
                            <w:rFonts w:ascii="Arial" w:eastAsia="Times New Roman" w:hAnsi="Arial" w:cs="Arial"/>
                            <w:sz w:val="21"/>
                            <w:szCs w:val="21"/>
                            <w:lang w:eastAsia="en-GB"/>
                          </w:rPr>
                          <w:fldChar w:fldCharType="separate"/>
                        </w:r>
                        <w:r w:rsidRPr="00B62021">
                          <w:rPr>
                            <w:rFonts w:ascii="Arial" w:eastAsia="Times New Roman" w:hAnsi="Arial" w:cs="Arial"/>
                            <w:noProof/>
                            <w:sz w:val="21"/>
                            <w:szCs w:val="21"/>
                            <w:lang w:eastAsia="en-GB"/>
                          </w:rPr>
                          <w:drawing>
                            <wp:inline distT="0" distB="0" distL="0" distR="0" wp14:anchorId="3C4B26DD" wp14:editId="5A07F6F2">
                              <wp:extent cx="1447165" cy="1447165"/>
                              <wp:effectExtent l="0" t="0" r="635" b="635"/>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miling for the camera&#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a:ln>
                                        <a:noFill/>
                                      </a:ln>
                                    </pic:spPr>
                                  </pic:pic>
                                </a:graphicData>
                              </a:graphic>
                            </wp:inline>
                          </w:drawing>
                        </w:r>
                        <w:r w:rsidRPr="00B62021">
                          <w:rPr>
                            <w:rFonts w:ascii="Arial" w:eastAsia="Times New Roman" w:hAnsi="Arial" w:cs="Arial"/>
                            <w:sz w:val="21"/>
                            <w:szCs w:val="21"/>
                            <w:lang w:eastAsia="en-GB"/>
                          </w:rPr>
                          <w:fldChar w:fldCharType="end"/>
                        </w:r>
                      </w:p>
                    </w:tc>
                  </w:tr>
                </w:tbl>
                <w:p w14:paraId="191A40DD" w14:textId="77777777" w:rsidR="00B62021" w:rsidRPr="00B62021" w:rsidRDefault="00B62021" w:rsidP="00B62021">
                  <w:pPr>
                    <w:rPr>
                      <w:rFonts w:ascii="Arial" w:eastAsia="Times New Roman" w:hAnsi="Arial" w:cs="Arial"/>
                      <w:lang w:eastAsia="en-GB"/>
                    </w:rPr>
                  </w:pPr>
                </w:p>
              </w:tc>
            </w:tr>
            <w:tr w:rsidR="00B62021" w:rsidRPr="00B62021" w14:paraId="31EAEF20"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62021" w:rsidRPr="00B62021" w14:paraId="014434E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EBCB6FF" w14:textId="77777777" w:rsidR="00B62021" w:rsidRPr="00B62021" w:rsidRDefault="00B62021" w:rsidP="00B62021">
                        <w:pPr>
                          <w:spacing w:line="240" w:lineRule="atLeast"/>
                          <w:jc w:val="center"/>
                          <w:rPr>
                            <w:rFonts w:ascii="Arial" w:eastAsia="Times New Roman" w:hAnsi="Arial" w:cs="Arial"/>
                            <w:color w:val="231F20"/>
                            <w:sz w:val="21"/>
                            <w:szCs w:val="21"/>
                            <w:lang w:eastAsia="en-GB"/>
                          </w:rPr>
                        </w:pPr>
                      </w:p>
                      <w:p w14:paraId="48C51D8B" w14:textId="77777777" w:rsidR="00B62021" w:rsidRPr="00B62021" w:rsidRDefault="00B62021" w:rsidP="00B62021">
                        <w:pPr>
                          <w:spacing w:line="240" w:lineRule="atLeast"/>
                          <w:jc w:val="center"/>
                          <w:rPr>
                            <w:rFonts w:ascii="Arial" w:eastAsia="Times New Roman" w:hAnsi="Arial" w:cs="Arial"/>
                            <w:color w:val="231F20"/>
                            <w:sz w:val="21"/>
                            <w:szCs w:val="21"/>
                            <w:lang w:eastAsia="en-GB"/>
                          </w:rPr>
                        </w:pPr>
                      </w:p>
                      <w:p w14:paraId="4D0B2D38" w14:textId="77777777" w:rsidR="00B62021" w:rsidRPr="00B62021" w:rsidRDefault="00B62021" w:rsidP="00B62021">
                        <w:pPr>
                          <w:spacing w:line="240" w:lineRule="atLeast"/>
                          <w:jc w:val="center"/>
                          <w:rPr>
                            <w:rFonts w:ascii="Arial" w:eastAsia="Times New Roman" w:hAnsi="Arial" w:cs="Arial"/>
                            <w:color w:val="231F20"/>
                            <w:sz w:val="21"/>
                            <w:szCs w:val="21"/>
                            <w:lang w:eastAsia="en-GB"/>
                          </w:rPr>
                        </w:pPr>
                      </w:p>
                      <w:p w14:paraId="40D2A160" w14:textId="77777777" w:rsidR="00B62021" w:rsidRPr="00B62021" w:rsidRDefault="00B62021" w:rsidP="00B62021">
                        <w:pPr>
                          <w:spacing w:line="240" w:lineRule="atLeast"/>
                          <w:jc w:val="center"/>
                          <w:rPr>
                            <w:rFonts w:ascii="Arial" w:eastAsia="Times New Roman" w:hAnsi="Arial" w:cs="Arial"/>
                            <w:color w:val="231F20"/>
                            <w:sz w:val="21"/>
                            <w:szCs w:val="21"/>
                            <w:lang w:eastAsia="en-GB"/>
                          </w:rPr>
                        </w:pPr>
                        <w:r w:rsidRPr="00B62021">
                          <w:rPr>
                            <w:rFonts w:ascii="Arial" w:eastAsia="Times New Roman" w:hAnsi="Arial" w:cs="Arial"/>
                            <w:b/>
                            <w:bCs/>
                            <w:color w:val="000000"/>
                            <w:lang w:eastAsia="en-GB"/>
                          </w:rPr>
                          <w:t xml:space="preserve">Dr Maria </w:t>
                        </w:r>
                        <w:proofErr w:type="spellStart"/>
                        <w:r w:rsidRPr="00B62021">
                          <w:rPr>
                            <w:rFonts w:ascii="Arial" w:eastAsia="Times New Roman" w:hAnsi="Arial" w:cs="Arial"/>
                            <w:b/>
                            <w:bCs/>
                            <w:color w:val="000000"/>
                            <w:lang w:eastAsia="en-GB"/>
                          </w:rPr>
                          <w:t>Ceurstemont</w:t>
                        </w:r>
                        <w:proofErr w:type="spellEnd"/>
                      </w:p>
                      <w:p w14:paraId="6B85A628" w14:textId="77777777" w:rsidR="00B62021" w:rsidRPr="00B62021" w:rsidRDefault="00B62021" w:rsidP="00B62021">
                        <w:pPr>
                          <w:spacing w:line="270" w:lineRule="atLeast"/>
                          <w:jc w:val="center"/>
                          <w:rPr>
                            <w:rFonts w:ascii="Arial" w:eastAsia="Times New Roman" w:hAnsi="Arial" w:cs="Arial"/>
                            <w:color w:val="231F20"/>
                            <w:lang w:eastAsia="en-GB"/>
                          </w:rPr>
                        </w:pPr>
                        <w:r w:rsidRPr="00B62021">
                          <w:rPr>
                            <w:rFonts w:ascii="Arial" w:eastAsia="Times New Roman" w:hAnsi="Arial" w:cs="Arial"/>
                            <w:color w:val="231F20"/>
                            <w:lang w:eastAsia="en-GB"/>
                          </w:rPr>
                          <w:t>Primary Care Education Lead</w:t>
                        </w:r>
                      </w:p>
                    </w:tc>
                  </w:tr>
                </w:tbl>
                <w:p w14:paraId="30AE832C" w14:textId="77777777" w:rsidR="00B62021" w:rsidRPr="00B62021" w:rsidRDefault="00B62021" w:rsidP="00B62021">
                  <w:pPr>
                    <w:rPr>
                      <w:rFonts w:ascii="Arial" w:eastAsia="Times New Roman" w:hAnsi="Arial" w:cs="Arial"/>
                      <w:lang w:eastAsia="en-GB"/>
                    </w:rPr>
                  </w:pPr>
                </w:p>
              </w:tc>
            </w:tr>
          </w:tbl>
          <w:p w14:paraId="1CE47030" w14:textId="77777777" w:rsidR="00B62021" w:rsidRPr="00B62021" w:rsidRDefault="00B62021" w:rsidP="00B62021">
            <w:pPr>
              <w:jc w:val="center"/>
              <w:textAlignment w:val="top"/>
              <w:rPr>
                <w:rFonts w:ascii="Arial" w:eastAsia="Times New Roman" w:hAnsi="Arial" w:cs="Arial"/>
                <w:sz w:val="2"/>
                <w:szCs w:val="2"/>
                <w:lang w:eastAsia="en-GB"/>
              </w:rPr>
            </w:pPr>
          </w:p>
        </w:tc>
      </w:tr>
    </w:tbl>
    <w:p w14:paraId="4C8B4864" w14:textId="77777777" w:rsidR="00B62021" w:rsidRPr="00B62021" w:rsidRDefault="00B62021" w:rsidP="00B62021">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62021" w:rsidRPr="00B62021" w14:paraId="3945A98B" w14:textId="77777777" w:rsidTr="00B62021">
        <w:trPr>
          <w:tblCellSpacing w:w="0" w:type="dxa"/>
        </w:trPr>
        <w:tc>
          <w:tcPr>
            <w:tcW w:w="0" w:type="auto"/>
            <w:vAlign w:val="center"/>
            <w:hideMark/>
          </w:tcPr>
          <w:p w14:paraId="1664EF86" w14:textId="5CD3CE1A" w:rsidR="00B62021" w:rsidRPr="00B62021" w:rsidRDefault="00B62021" w:rsidP="00B62021">
            <w:pPr>
              <w:spacing w:line="15" w:lineRule="atLeast"/>
              <w:rPr>
                <w:rFonts w:ascii="Arial" w:eastAsia="Times New Roman" w:hAnsi="Arial" w:cs="Arial"/>
                <w:sz w:val="2"/>
                <w:szCs w:val="2"/>
                <w:lang w:eastAsia="en-GB"/>
              </w:rPr>
            </w:pPr>
            <w:r w:rsidRPr="00B62021">
              <w:rPr>
                <w:rFonts w:ascii="Arial" w:eastAsia="Times New Roman" w:hAnsi="Arial" w:cs="Arial"/>
                <w:sz w:val="2"/>
                <w:szCs w:val="2"/>
                <w:lang w:eastAsia="en-GB"/>
              </w:rPr>
              <w:fldChar w:fldCharType="begin"/>
            </w:r>
            <w:r w:rsidRPr="00B6202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B62021">
              <w:rPr>
                <w:rFonts w:ascii="Arial" w:eastAsia="Times New Roman" w:hAnsi="Arial" w:cs="Arial"/>
                <w:sz w:val="2"/>
                <w:szCs w:val="2"/>
                <w:lang w:eastAsia="en-GB"/>
              </w:rPr>
              <w:fldChar w:fldCharType="separate"/>
            </w:r>
            <w:r w:rsidRPr="00B62021">
              <w:rPr>
                <w:rFonts w:ascii="Arial" w:eastAsia="Times New Roman" w:hAnsi="Arial" w:cs="Arial"/>
                <w:noProof/>
                <w:sz w:val="2"/>
                <w:szCs w:val="2"/>
                <w:lang w:eastAsia="en-GB"/>
              </w:rPr>
              <w:drawing>
                <wp:inline distT="0" distB="0" distL="0" distR="0" wp14:anchorId="2A1EC6E0" wp14:editId="203999F3">
                  <wp:extent cx="14605" cy="252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252095"/>
                          </a:xfrm>
                          <a:prstGeom prst="rect">
                            <a:avLst/>
                          </a:prstGeom>
                          <a:noFill/>
                          <a:ln>
                            <a:noFill/>
                          </a:ln>
                        </pic:spPr>
                      </pic:pic>
                    </a:graphicData>
                  </a:graphic>
                </wp:inline>
              </w:drawing>
            </w:r>
            <w:r w:rsidRPr="00B62021">
              <w:rPr>
                <w:rFonts w:ascii="Arial" w:eastAsia="Times New Roman" w:hAnsi="Arial" w:cs="Arial"/>
                <w:sz w:val="2"/>
                <w:szCs w:val="2"/>
                <w:lang w:eastAsia="en-GB"/>
              </w:rPr>
              <w:fldChar w:fldCharType="end"/>
            </w:r>
          </w:p>
        </w:tc>
      </w:tr>
    </w:tbl>
    <w:p w14:paraId="4086065F" w14:textId="77777777" w:rsidR="00B62021" w:rsidRPr="00B62021" w:rsidRDefault="00B62021" w:rsidP="00B62021">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B62021" w:rsidRPr="00B62021" w14:paraId="10F4AA51" w14:textId="77777777" w:rsidTr="00B62021">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0AF5249" w14:textId="77777777" w:rsidR="00B62021" w:rsidRPr="00B62021" w:rsidRDefault="00B62021" w:rsidP="00B62021">
            <w:pPr>
              <w:spacing w:line="330" w:lineRule="atLeast"/>
              <w:divId w:val="542332031"/>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If you'd like to have Practice News and other relevant CCG updates sent to you directly, please email </w:t>
            </w:r>
            <w:hyperlink r:id="rId10" w:history="1">
              <w:r w:rsidRPr="00B62021">
                <w:rPr>
                  <w:rFonts w:ascii="Arial" w:eastAsia="Times New Roman" w:hAnsi="Arial" w:cs="Arial"/>
                  <w:color w:val="00B0F0"/>
                  <w:sz w:val="21"/>
                  <w:szCs w:val="21"/>
                  <w:u w:val="single"/>
                  <w:lang w:eastAsia="en-GB"/>
                </w:rPr>
                <w:t>cwccg.communications@nhs.net</w:t>
              </w:r>
            </w:hyperlink>
            <w:r w:rsidRPr="00B62021">
              <w:rPr>
                <w:rFonts w:ascii="Arial" w:eastAsia="Times New Roman" w:hAnsi="Arial" w:cs="Arial"/>
                <w:color w:val="231F20"/>
                <w:sz w:val="21"/>
                <w:szCs w:val="21"/>
                <w:lang w:eastAsia="en-GB"/>
              </w:rPr>
              <w:t>.</w:t>
            </w:r>
          </w:p>
        </w:tc>
      </w:tr>
    </w:tbl>
    <w:p w14:paraId="15369934" w14:textId="77777777" w:rsidR="00B62021" w:rsidRPr="00B62021" w:rsidRDefault="00B62021" w:rsidP="00B62021">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62021" w:rsidRPr="00B62021" w14:paraId="02AE8796" w14:textId="77777777" w:rsidTr="00B62021">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B62021" w:rsidRPr="00B62021" w14:paraId="478A3221" w14:textId="77777777" w:rsidTr="00B62021">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B62021" w:rsidRPr="00B62021" w14:paraId="1D07CCCF" w14:textId="77777777">
                    <w:trPr>
                      <w:tblCellSpacing w:w="0" w:type="dxa"/>
                    </w:trPr>
                    <w:tc>
                      <w:tcPr>
                        <w:tcW w:w="0" w:type="auto"/>
                        <w:shd w:val="clear" w:color="auto" w:fill="768692"/>
                        <w:vAlign w:val="center"/>
                        <w:hideMark/>
                      </w:tcPr>
                      <w:p w14:paraId="6AA02712" w14:textId="4485E646" w:rsidR="00B62021" w:rsidRPr="00B62021" w:rsidRDefault="00B62021" w:rsidP="00B62021">
                        <w:pPr>
                          <w:spacing w:line="15" w:lineRule="atLeast"/>
                          <w:rPr>
                            <w:rFonts w:ascii="Arial" w:eastAsia="Times New Roman" w:hAnsi="Arial" w:cs="Arial"/>
                            <w:sz w:val="2"/>
                            <w:szCs w:val="2"/>
                            <w:lang w:eastAsia="en-GB"/>
                          </w:rPr>
                        </w:pPr>
                        <w:r w:rsidRPr="00B62021">
                          <w:rPr>
                            <w:rFonts w:ascii="Arial" w:eastAsia="Times New Roman" w:hAnsi="Arial" w:cs="Arial"/>
                            <w:sz w:val="2"/>
                            <w:szCs w:val="2"/>
                            <w:lang w:eastAsia="en-GB"/>
                          </w:rPr>
                          <w:fldChar w:fldCharType="begin"/>
                        </w:r>
                        <w:r w:rsidRPr="00B6202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B62021">
                          <w:rPr>
                            <w:rFonts w:ascii="Arial" w:eastAsia="Times New Roman" w:hAnsi="Arial" w:cs="Arial"/>
                            <w:sz w:val="2"/>
                            <w:szCs w:val="2"/>
                            <w:lang w:eastAsia="en-GB"/>
                          </w:rPr>
                          <w:fldChar w:fldCharType="separate"/>
                        </w:r>
                        <w:r w:rsidRPr="00B62021">
                          <w:rPr>
                            <w:rFonts w:ascii="Arial" w:eastAsia="Times New Roman" w:hAnsi="Arial" w:cs="Arial"/>
                            <w:noProof/>
                            <w:sz w:val="2"/>
                            <w:szCs w:val="2"/>
                            <w:lang w:eastAsia="en-GB"/>
                          </w:rPr>
                          <w:drawing>
                            <wp:inline distT="0" distB="0" distL="0" distR="0" wp14:anchorId="79C04A00" wp14:editId="628C898E">
                              <wp:extent cx="14605" cy="14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B62021">
                          <w:rPr>
                            <w:rFonts w:ascii="Arial" w:eastAsia="Times New Roman" w:hAnsi="Arial" w:cs="Arial"/>
                            <w:sz w:val="2"/>
                            <w:szCs w:val="2"/>
                            <w:lang w:eastAsia="en-GB"/>
                          </w:rPr>
                          <w:fldChar w:fldCharType="end"/>
                        </w:r>
                      </w:p>
                    </w:tc>
                  </w:tr>
                </w:tbl>
                <w:p w14:paraId="4F48F0EC" w14:textId="77777777" w:rsidR="00B62021" w:rsidRPr="00B62021" w:rsidRDefault="00B62021" w:rsidP="00B6202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B62021" w:rsidRPr="00B62021" w14:paraId="453F089F"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C4F71C4" w14:textId="77777777" w:rsidR="00B62021" w:rsidRPr="00B62021" w:rsidRDefault="00B62021" w:rsidP="00B62021">
                        <w:pPr>
                          <w:spacing w:before="200" w:line="315" w:lineRule="atLeast"/>
                          <w:rPr>
                            <w:rFonts w:ascii="Arial" w:eastAsia="Times New Roman" w:hAnsi="Arial" w:cs="Arial"/>
                            <w:color w:val="231F20"/>
                            <w:sz w:val="21"/>
                            <w:szCs w:val="21"/>
                            <w:lang w:eastAsia="en-GB"/>
                          </w:rPr>
                        </w:pPr>
                        <w:bookmarkStart w:id="0" w:name="Latest-information-for-practices"/>
                        <w:r w:rsidRPr="00B62021">
                          <w:rPr>
                            <w:rFonts w:ascii="Arial" w:eastAsia="Times New Roman" w:hAnsi="Arial" w:cs="Arial"/>
                            <w:color w:val="0072CE"/>
                            <w:sz w:val="33"/>
                            <w:szCs w:val="33"/>
                            <w:lang w:eastAsia="en-GB"/>
                          </w:rPr>
                          <w:t>Latest information for practices</w:t>
                        </w:r>
                        <w:bookmarkEnd w:id="0"/>
                      </w:p>
                      <w:p w14:paraId="4ECC327C"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0AB9A76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For the attention of immunisers - Inactivated Influenza, LAIV and HPV PGDs </w:t>
                        </w:r>
                      </w:p>
                      <w:p w14:paraId="0F58B50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59266CE4"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Please find attached Patient Group Directions (PGD) </w:t>
                        </w:r>
                        <w:proofErr w:type="gramStart"/>
                        <w:r w:rsidRPr="00B62021">
                          <w:rPr>
                            <w:rFonts w:ascii="Arial" w:eastAsia="Times New Roman" w:hAnsi="Arial" w:cs="Arial"/>
                            <w:color w:val="231F20"/>
                            <w:sz w:val="21"/>
                            <w:szCs w:val="21"/>
                            <w:lang w:eastAsia="en-GB"/>
                          </w:rPr>
                          <w:t>for :</w:t>
                        </w:r>
                        <w:proofErr w:type="gramEnd"/>
                      </w:p>
                      <w:p w14:paraId="322C575F" w14:textId="77777777" w:rsidR="00B62021" w:rsidRPr="00B62021" w:rsidRDefault="00B62021" w:rsidP="00B62021">
                        <w:pPr>
                          <w:numPr>
                            <w:ilvl w:val="0"/>
                            <w:numId w:val="1"/>
                          </w:num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 xml:space="preserve">Inactivated influenza vaccine </w:t>
                        </w:r>
                        <w:proofErr w:type="gramStart"/>
                        <w:r w:rsidRPr="00B62021">
                          <w:rPr>
                            <w:rFonts w:ascii="Arial" w:eastAsia="Times New Roman" w:hAnsi="Arial" w:cs="Arial"/>
                            <w:b/>
                            <w:bCs/>
                            <w:color w:val="231F20"/>
                            <w:sz w:val="21"/>
                            <w:szCs w:val="21"/>
                            <w:lang w:eastAsia="en-GB"/>
                          </w:rPr>
                          <w:t>PGD  v09.00</w:t>
                        </w:r>
                        <w:proofErr w:type="gramEnd"/>
                        <w:r w:rsidRPr="00B62021">
                          <w:rPr>
                            <w:rFonts w:ascii="Arial" w:eastAsia="Times New Roman" w:hAnsi="Arial" w:cs="Arial"/>
                            <w:b/>
                            <w:bCs/>
                            <w:color w:val="231F20"/>
                            <w:sz w:val="21"/>
                            <w:szCs w:val="21"/>
                            <w:lang w:eastAsia="en-GB"/>
                          </w:rPr>
                          <w:t xml:space="preserve"> (Gateway Reference: GOV-9226) </w:t>
                        </w:r>
                        <w:r w:rsidRPr="00B62021">
                          <w:rPr>
                            <w:rFonts w:ascii="Arial" w:eastAsia="Times New Roman" w:hAnsi="Arial" w:cs="Arial"/>
                            <w:color w:val="231F20"/>
                            <w:sz w:val="21"/>
                            <w:szCs w:val="21"/>
                            <w:lang w:eastAsia="en-GB"/>
                          </w:rPr>
                          <w:t>- </w:t>
                        </w:r>
                        <w:hyperlink r:id="rId11" w:history="1">
                          <w:r w:rsidRPr="00B62021">
                            <w:rPr>
                              <w:rFonts w:ascii="Arial" w:eastAsia="Times New Roman" w:hAnsi="Arial" w:cs="Arial"/>
                              <w:color w:val="00B0F0"/>
                              <w:sz w:val="21"/>
                              <w:szCs w:val="21"/>
                              <w:u w:val="single"/>
                              <w:lang w:eastAsia="en-GB"/>
                            </w:rPr>
                            <w:t>This PGD</w:t>
                          </w:r>
                        </w:hyperlink>
                        <w:r w:rsidRPr="00B62021">
                          <w:rPr>
                            <w:rFonts w:ascii="Arial" w:eastAsia="Times New Roman" w:hAnsi="Arial" w:cs="Arial"/>
                            <w:color w:val="231F20"/>
                            <w:sz w:val="21"/>
                            <w:szCs w:val="21"/>
                            <w:lang w:eastAsia="en-GB"/>
                          </w:rPr>
                          <w:t> is valid from 1st September 2021 </w:t>
                        </w:r>
                      </w:p>
                      <w:p w14:paraId="6A20AA9B" w14:textId="77777777" w:rsidR="00B62021" w:rsidRPr="00B62021" w:rsidRDefault="00B62021" w:rsidP="00B62021">
                        <w:pPr>
                          <w:numPr>
                            <w:ilvl w:val="0"/>
                            <w:numId w:val="1"/>
                          </w:num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lastRenderedPageBreak/>
                          <w:t>Live attenuated influenza vaccine nasal spray suspension (</w:t>
                        </w:r>
                        <w:proofErr w:type="gramStart"/>
                        <w:r w:rsidRPr="00B62021">
                          <w:rPr>
                            <w:rFonts w:ascii="Arial" w:eastAsia="Times New Roman" w:hAnsi="Arial" w:cs="Arial"/>
                            <w:b/>
                            <w:bCs/>
                            <w:color w:val="231F20"/>
                            <w:sz w:val="21"/>
                            <w:szCs w:val="21"/>
                            <w:lang w:eastAsia="en-GB"/>
                          </w:rPr>
                          <w:t>LAIV)  v10.00</w:t>
                        </w:r>
                        <w:proofErr w:type="gramEnd"/>
                        <w:r w:rsidRPr="00B62021">
                          <w:rPr>
                            <w:rFonts w:ascii="Arial" w:eastAsia="Times New Roman" w:hAnsi="Arial" w:cs="Arial"/>
                            <w:b/>
                            <w:bCs/>
                            <w:color w:val="231F20"/>
                            <w:sz w:val="21"/>
                            <w:szCs w:val="21"/>
                            <w:lang w:eastAsia="en-GB"/>
                          </w:rPr>
                          <w:t xml:space="preserve">    (Gateway Reference: GOV-9225)</w:t>
                        </w:r>
                        <w:r w:rsidRPr="00B62021">
                          <w:rPr>
                            <w:rFonts w:ascii="Arial" w:eastAsia="Times New Roman" w:hAnsi="Arial" w:cs="Arial"/>
                            <w:color w:val="231F20"/>
                            <w:sz w:val="21"/>
                            <w:szCs w:val="21"/>
                            <w:lang w:eastAsia="en-GB"/>
                          </w:rPr>
                          <w:t>  - </w:t>
                        </w:r>
                        <w:hyperlink r:id="rId12" w:history="1">
                          <w:r w:rsidRPr="00B62021">
                            <w:rPr>
                              <w:rFonts w:ascii="Arial" w:eastAsia="Times New Roman" w:hAnsi="Arial" w:cs="Arial"/>
                              <w:color w:val="00B0F0"/>
                              <w:sz w:val="21"/>
                              <w:szCs w:val="21"/>
                              <w:u w:val="single"/>
                              <w:lang w:eastAsia="en-GB"/>
                            </w:rPr>
                            <w:t>This PGD</w:t>
                          </w:r>
                        </w:hyperlink>
                        <w:r w:rsidRPr="00B62021">
                          <w:rPr>
                            <w:rFonts w:ascii="Arial" w:eastAsia="Times New Roman" w:hAnsi="Arial" w:cs="Arial"/>
                            <w:color w:val="231F20"/>
                            <w:sz w:val="21"/>
                            <w:szCs w:val="21"/>
                            <w:lang w:eastAsia="en-GB"/>
                          </w:rPr>
                          <w:t> is valid from 1st September 2021 </w:t>
                        </w:r>
                      </w:p>
                      <w:p w14:paraId="023DE703" w14:textId="77777777" w:rsidR="00B62021" w:rsidRPr="00B62021" w:rsidRDefault="00B62021" w:rsidP="00B62021">
                        <w:pPr>
                          <w:numPr>
                            <w:ilvl w:val="0"/>
                            <w:numId w:val="1"/>
                          </w:num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Human papillomavirus vaccine (</w:t>
                        </w:r>
                        <w:proofErr w:type="gramStart"/>
                        <w:r w:rsidRPr="00B62021">
                          <w:rPr>
                            <w:rFonts w:ascii="Arial" w:eastAsia="Times New Roman" w:hAnsi="Arial" w:cs="Arial"/>
                            <w:b/>
                            <w:bCs/>
                            <w:color w:val="231F20"/>
                            <w:sz w:val="21"/>
                            <w:szCs w:val="21"/>
                            <w:lang w:eastAsia="en-GB"/>
                          </w:rPr>
                          <w:t>HPV)  v04.00</w:t>
                        </w:r>
                        <w:proofErr w:type="gramEnd"/>
                        <w:r w:rsidRPr="00B62021">
                          <w:rPr>
                            <w:rFonts w:ascii="Arial" w:eastAsia="Times New Roman" w:hAnsi="Arial" w:cs="Arial"/>
                            <w:b/>
                            <w:bCs/>
                            <w:color w:val="231F20"/>
                            <w:sz w:val="21"/>
                            <w:szCs w:val="21"/>
                            <w:lang w:eastAsia="en-GB"/>
                          </w:rPr>
                          <w:t>  (Gateway Reference: GOV-9178)</w:t>
                        </w:r>
                        <w:r w:rsidRPr="00B62021">
                          <w:rPr>
                            <w:rFonts w:ascii="Arial" w:eastAsia="Times New Roman" w:hAnsi="Arial" w:cs="Arial"/>
                            <w:color w:val="231F20"/>
                            <w:sz w:val="21"/>
                            <w:szCs w:val="21"/>
                            <w:lang w:eastAsia="en-GB"/>
                          </w:rPr>
                          <w:t>  - </w:t>
                        </w:r>
                        <w:hyperlink r:id="rId13" w:history="1">
                          <w:r w:rsidRPr="00B62021">
                            <w:rPr>
                              <w:rFonts w:ascii="Arial" w:eastAsia="Times New Roman" w:hAnsi="Arial" w:cs="Arial"/>
                              <w:color w:val="00B0F0"/>
                              <w:sz w:val="21"/>
                              <w:szCs w:val="21"/>
                              <w:u w:val="single"/>
                              <w:lang w:eastAsia="en-GB"/>
                            </w:rPr>
                            <w:t>This PGD</w:t>
                          </w:r>
                        </w:hyperlink>
                        <w:r w:rsidRPr="00B62021">
                          <w:rPr>
                            <w:rFonts w:ascii="Arial" w:eastAsia="Times New Roman" w:hAnsi="Arial" w:cs="Arial"/>
                            <w:color w:val="231F20"/>
                            <w:sz w:val="21"/>
                            <w:szCs w:val="21"/>
                            <w:lang w:eastAsia="en-GB"/>
                          </w:rPr>
                          <w:t> is valid from 1st September 2021 and will replace v03.00 which expires on 31st August 2021</w:t>
                        </w:r>
                      </w:p>
                      <w:p w14:paraId="1BD40461"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Please ensure that </w:t>
                        </w:r>
                        <w:proofErr w:type="gramStart"/>
                        <w:r w:rsidRPr="00B62021">
                          <w:rPr>
                            <w:rFonts w:ascii="Arial" w:eastAsia="Times New Roman" w:hAnsi="Arial" w:cs="Arial"/>
                            <w:color w:val="231F20"/>
                            <w:sz w:val="21"/>
                            <w:szCs w:val="21"/>
                            <w:lang w:eastAsia="en-GB"/>
                          </w:rPr>
                          <w:t>all of</w:t>
                        </w:r>
                        <w:proofErr w:type="gramEnd"/>
                        <w:r w:rsidRPr="00B62021">
                          <w:rPr>
                            <w:rFonts w:ascii="Arial" w:eastAsia="Times New Roman" w:hAnsi="Arial" w:cs="Arial"/>
                            <w:color w:val="231F20"/>
                            <w:sz w:val="21"/>
                            <w:szCs w:val="21"/>
                            <w:lang w:eastAsia="en-GB"/>
                          </w:rPr>
                          <w:t xml:space="preserve"> your immunisation staff are aware of these documents and that they are appropriately signed by the immuniser, then authorised by an appropriate manager – Section 7.   </w:t>
                        </w:r>
                      </w:p>
                      <w:p w14:paraId="2FB8D01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Please </w:t>
                        </w:r>
                        <w:proofErr w:type="gramStart"/>
                        <w:r w:rsidRPr="00B62021">
                          <w:rPr>
                            <w:rFonts w:ascii="Arial" w:eastAsia="Times New Roman" w:hAnsi="Arial" w:cs="Arial"/>
                            <w:color w:val="231F20"/>
                            <w:sz w:val="21"/>
                            <w:szCs w:val="21"/>
                            <w:lang w:eastAsia="en-GB"/>
                          </w:rPr>
                          <w:t>note;</w:t>
                        </w:r>
                        <w:proofErr w:type="gramEnd"/>
                        <w:r w:rsidRPr="00B62021">
                          <w:rPr>
                            <w:rFonts w:ascii="Arial" w:eastAsia="Times New Roman" w:hAnsi="Arial" w:cs="Arial"/>
                            <w:color w:val="231F20"/>
                            <w:sz w:val="21"/>
                            <w:szCs w:val="21"/>
                            <w:lang w:eastAsia="en-GB"/>
                          </w:rPr>
                          <w:t xml:space="preserve"> authorising organisations must not alter, amend or add to the clinical content of this document, such action will invalidate the sign-off with which it is provided.</w:t>
                        </w:r>
                      </w:p>
                      <w:p w14:paraId="6014AEF7"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GP Practices are not required to provide NHS England/PHE with your signed copy of the PGD, however these should be kept within the Practice and be accessible for use by its staff. </w:t>
                        </w:r>
                      </w:p>
                      <w:p w14:paraId="1489300C"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This PGD will be submitted for publication on our website </w:t>
                        </w:r>
                        <w:hyperlink r:id="rId14" w:history="1">
                          <w:r w:rsidRPr="00B62021">
                            <w:rPr>
                              <w:rFonts w:ascii="Arial" w:eastAsia="Times New Roman" w:hAnsi="Arial" w:cs="Arial"/>
                              <w:color w:val="00B0F0"/>
                              <w:sz w:val="21"/>
                              <w:szCs w:val="21"/>
                              <w:u w:val="single"/>
                              <w:lang w:eastAsia="en-GB"/>
                            </w:rPr>
                            <w:t>page</w:t>
                          </w:r>
                        </w:hyperlink>
                        <w:r w:rsidRPr="00B62021">
                          <w:rPr>
                            <w:rFonts w:ascii="Arial" w:eastAsia="Times New Roman" w:hAnsi="Arial" w:cs="Arial"/>
                            <w:color w:val="231F20"/>
                            <w:sz w:val="21"/>
                            <w:szCs w:val="21"/>
                            <w:lang w:eastAsia="en-GB"/>
                          </w:rPr>
                          <w:t> and will be available shortly.</w:t>
                        </w:r>
                      </w:p>
                      <w:p w14:paraId="6E04E891"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4D5AE2F5"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National PGD legislation does not authorise the use of the PGD by healthcare assistants, student health professionals or registered health professionals that not listed in the </w:t>
                        </w:r>
                        <w:hyperlink r:id="rId15" w:history="1">
                          <w:r w:rsidRPr="00B62021">
                            <w:rPr>
                              <w:rFonts w:ascii="Arial" w:eastAsia="Times New Roman" w:hAnsi="Arial" w:cs="Arial"/>
                              <w:color w:val="00B0F0"/>
                              <w:sz w:val="21"/>
                              <w:szCs w:val="21"/>
                              <w:u w:val="single"/>
                              <w:lang w:eastAsia="en-GB"/>
                            </w:rPr>
                            <w:t>PGD</w:t>
                          </w:r>
                          <w:r w:rsidRPr="00B62021">
                            <w:rPr>
                              <w:rFonts w:ascii="Arial" w:eastAsia="Times New Roman" w:hAnsi="Arial" w:cs="Arial"/>
                              <w:color w:val="00B0F0"/>
                              <w:sz w:val="21"/>
                              <w:szCs w:val="21"/>
                              <w:u w:val="single"/>
                              <w:lang w:eastAsia="en-GB"/>
                            </w:rPr>
                            <w:br/>
                            <w:t>legislation.</w:t>
                          </w:r>
                        </w:hyperlink>
                      </w:p>
                      <w:p w14:paraId="32C1BA94"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4D1F96FB"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If you have any queries regarding this </w:t>
                        </w:r>
                        <w:proofErr w:type="gramStart"/>
                        <w:r w:rsidRPr="00B62021">
                          <w:rPr>
                            <w:rFonts w:ascii="Arial" w:eastAsia="Times New Roman" w:hAnsi="Arial" w:cs="Arial"/>
                            <w:color w:val="231F20"/>
                            <w:sz w:val="21"/>
                            <w:szCs w:val="21"/>
                            <w:lang w:eastAsia="en-GB"/>
                          </w:rPr>
                          <w:t>information</w:t>
                        </w:r>
                        <w:proofErr w:type="gramEnd"/>
                        <w:r w:rsidRPr="00B62021">
                          <w:rPr>
                            <w:rFonts w:ascii="Arial" w:eastAsia="Times New Roman" w:hAnsi="Arial" w:cs="Arial"/>
                            <w:color w:val="231F20"/>
                            <w:sz w:val="21"/>
                            <w:szCs w:val="21"/>
                            <w:lang w:eastAsia="en-GB"/>
                          </w:rPr>
                          <w:t xml:space="preserve"> please contact the team via </w:t>
                        </w:r>
                        <w:hyperlink r:id="rId16" w:history="1">
                          <w:r w:rsidRPr="00B62021">
                            <w:rPr>
                              <w:rFonts w:ascii="Arial" w:eastAsia="Times New Roman" w:hAnsi="Arial" w:cs="Arial"/>
                              <w:color w:val="00B0F0"/>
                              <w:sz w:val="21"/>
                              <w:szCs w:val="21"/>
                              <w:u w:val="single"/>
                              <w:lang w:eastAsia="en-GB"/>
                            </w:rPr>
                            <w:t>england.wmid-imms@nhs.net</w:t>
                          </w:r>
                        </w:hyperlink>
                      </w:p>
                      <w:p w14:paraId="4FF00582"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46101C66"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Support for GPs in Coventry and Warwickshire – what is available?</w:t>
                        </w:r>
                      </w:p>
                      <w:p w14:paraId="731E5C87"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6ED0A15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030303"/>
                            <w:sz w:val="21"/>
                            <w:szCs w:val="21"/>
                            <w:lang w:eastAsia="en-GB"/>
                          </w:rPr>
                          <w:t>Please see </w:t>
                        </w:r>
                        <w:hyperlink r:id="rId17" w:history="1">
                          <w:r w:rsidRPr="00B62021">
                            <w:rPr>
                              <w:rFonts w:ascii="Arial" w:eastAsia="Times New Roman" w:hAnsi="Arial" w:cs="Arial"/>
                              <w:color w:val="00B0F0"/>
                              <w:sz w:val="21"/>
                              <w:szCs w:val="21"/>
                              <w:u w:val="single"/>
                              <w:lang w:eastAsia="en-GB"/>
                            </w:rPr>
                            <w:t>attached</w:t>
                          </w:r>
                        </w:hyperlink>
                        <w:r w:rsidRPr="00B62021">
                          <w:rPr>
                            <w:rFonts w:ascii="Arial" w:eastAsia="Times New Roman" w:hAnsi="Arial" w:cs="Arial"/>
                            <w:color w:val="030303"/>
                            <w:sz w:val="21"/>
                            <w:szCs w:val="21"/>
                            <w:lang w:eastAsia="en-GB"/>
                          </w:rPr>
                          <w:t> an update from the Local Medical Committee regarding available support for GPs in the area.</w:t>
                        </w:r>
                      </w:p>
                      <w:p w14:paraId="54C9D7C6"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5E67B30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NHS App - Covid Vaccination Certificate </w:t>
                        </w:r>
                      </w:p>
                      <w:p w14:paraId="4B4CD7AF"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5DFB25DF"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Anyone testing positive for Covid-19 following a PCR test will automatically have their vaccination certificate on the NHS App suspended for ten days. Please do not print off vaccination certificates if a patient informs you that their vaccination certificate is not showing on the App. The vaccination certificate will reinstate on the App automatically after ten days.</w:t>
                        </w:r>
                      </w:p>
                      <w:p w14:paraId="06E8B8E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290B1891"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NHS App</w:t>
                        </w:r>
                      </w:p>
                      <w:p w14:paraId="29BA3C8F"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p>
                      <w:p w14:paraId="68B1F12B"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r w:rsidRPr="00B62021">
                          <w:rPr>
                            <w:rFonts w:ascii="Arial" w:eastAsia="Times New Roman" w:hAnsi="Arial" w:cs="Arial"/>
                            <w:color w:val="030303"/>
                            <w:sz w:val="21"/>
                            <w:szCs w:val="21"/>
                            <w:lang w:eastAsia="en-GB"/>
                          </w:rPr>
                          <w:t xml:space="preserve">As part of the continuing work on the </w:t>
                        </w:r>
                        <w:proofErr w:type="spellStart"/>
                        <w:r w:rsidRPr="00B62021">
                          <w:rPr>
                            <w:rFonts w:ascii="Arial" w:eastAsia="Times New Roman" w:hAnsi="Arial" w:cs="Arial"/>
                            <w:color w:val="030303"/>
                            <w:sz w:val="21"/>
                            <w:szCs w:val="21"/>
                            <w:lang w:eastAsia="en-GB"/>
                          </w:rPr>
                          <w:t>NHSApp</w:t>
                        </w:r>
                        <w:proofErr w:type="spellEnd"/>
                        <w:r w:rsidRPr="00B62021">
                          <w:rPr>
                            <w:rFonts w:ascii="Arial" w:eastAsia="Times New Roman" w:hAnsi="Arial" w:cs="Arial"/>
                            <w:color w:val="030303"/>
                            <w:sz w:val="21"/>
                            <w:szCs w:val="21"/>
                            <w:lang w:eastAsia="en-GB"/>
                          </w:rPr>
                          <w:t>/COVID Pass, </w:t>
                        </w:r>
                        <w:hyperlink r:id="rId18" w:history="1">
                          <w:r w:rsidRPr="00B62021">
                            <w:rPr>
                              <w:rFonts w:ascii="Arial" w:eastAsia="Times New Roman" w:hAnsi="Arial" w:cs="Arial"/>
                              <w:color w:val="00B0F0"/>
                              <w:sz w:val="21"/>
                              <w:szCs w:val="21"/>
                              <w:u w:val="single"/>
                              <w:lang w:eastAsia="en-GB"/>
                            </w:rPr>
                            <w:t>BT have produced a guide</w:t>
                          </w:r>
                        </w:hyperlink>
                        <w:r w:rsidRPr="00B62021">
                          <w:rPr>
                            <w:rFonts w:ascii="Arial" w:eastAsia="Times New Roman" w:hAnsi="Arial" w:cs="Arial"/>
                            <w:color w:val="030303"/>
                            <w:sz w:val="21"/>
                            <w:szCs w:val="21"/>
                            <w:lang w:eastAsia="en-GB"/>
                          </w:rPr>
                          <w:t xml:space="preserve"> for those with limited digital skills. The campaign is encouraging people to help others who </w:t>
                        </w:r>
                        <w:r w:rsidRPr="00B62021">
                          <w:rPr>
                            <w:rFonts w:ascii="Arial" w:eastAsia="Times New Roman" w:hAnsi="Arial" w:cs="Arial"/>
                            <w:color w:val="030303"/>
                            <w:sz w:val="21"/>
                            <w:szCs w:val="21"/>
                            <w:lang w:eastAsia="en-GB"/>
                          </w:rPr>
                          <w:lastRenderedPageBreak/>
                          <w:t xml:space="preserve">might struggle with downloading and using the </w:t>
                        </w:r>
                        <w:proofErr w:type="spellStart"/>
                        <w:r w:rsidRPr="00B62021">
                          <w:rPr>
                            <w:rFonts w:ascii="Arial" w:eastAsia="Times New Roman" w:hAnsi="Arial" w:cs="Arial"/>
                            <w:color w:val="030303"/>
                            <w:sz w:val="21"/>
                            <w:szCs w:val="21"/>
                            <w:lang w:eastAsia="en-GB"/>
                          </w:rPr>
                          <w:t>NHSApp</w:t>
                        </w:r>
                        <w:proofErr w:type="spellEnd"/>
                        <w:r w:rsidRPr="00B62021">
                          <w:rPr>
                            <w:rFonts w:ascii="Arial" w:eastAsia="Times New Roman" w:hAnsi="Arial" w:cs="Arial"/>
                            <w:color w:val="030303"/>
                            <w:sz w:val="21"/>
                            <w:szCs w:val="21"/>
                            <w:lang w:eastAsia="en-GB"/>
                          </w:rPr>
                          <w:t>. The guide gives details on how to show vaccine status, ordering repeat prescriptions and how to access health advice.</w:t>
                        </w:r>
                      </w:p>
                      <w:p w14:paraId="0D7DF9CE" w14:textId="77777777" w:rsidR="00B62021" w:rsidRPr="00B62021" w:rsidRDefault="00B62021" w:rsidP="00B62021">
                        <w:pPr>
                          <w:spacing w:before="300" w:line="315" w:lineRule="atLeast"/>
                          <w:textAlignment w:val="center"/>
                          <w:rPr>
                            <w:rFonts w:ascii="Arial" w:eastAsia="Times New Roman" w:hAnsi="Arial" w:cs="Arial"/>
                            <w:color w:val="231F20"/>
                            <w:sz w:val="21"/>
                            <w:szCs w:val="21"/>
                            <w:lang w:eastAsia="en-GB"/>
                          </w:rPr>
                        </w:pPr>
                        <w:r w:rsidRPr="00B62021">
                          <w:rPr>
                            <w:rFonts w:ascii="Arial" w:eastAsia="Times New Roman" w:hAnsi="Arial" w:cs="Arial"/>
                            <w:color w:val="030303"/>
                            <w:sz w:val="21"/>
                            <w:szCs w:val="21"/>
                            <w:lang w:eastAsia="en-GB"/>
                          </w:rPr>
                          <w:t xml:space="preserve">Please share the social media assets on your channels and with key </w:t>
                        </w:r>
                        <w:proofErr w:type="gramStart"/>
                        <w:r w:rsidRPr="00B62021">
                          <w:rPr>
                            <w:rFonts w:ascii="Arial" w:eastAsia="Times New Roman" w:hAnsi="Arial" w:cs="Arial"/>
                            <w:color w:val="030303"/>
                            <w:sz w:val="21"/>
                            <w:szCs w:val="21"/>
                            <w:lang w:eastAsia="en-GB"/>
                          </w:rPr>
                          <w:t>stakeholders;</w:t>
                        </w:r>
                        <w:proofErr w:type="gramEnd"/>
                      </w:p>
                      <w:p w14:paraId="34E51EFD" w14:textId="77777777" w:rsidR="00B62021" w:rsidRPr="00B62021" w:rsidRDefault="00B62021" w:rsidP="00B62021">
                        <w:pPr>
                          <w:spacing w:before="300" w:line="315" w:lineRule="atLeast"/>
                          <w:ind w:left="360" w:hanging="360"/>
                          <w:textAlignment w:val="center"/>
                          <w:rPr>
                            <w:rFonts w:ascii="Arial" w:eastAsia="Times New Roman" w:hAnsi="Arial" w:cs="Arial"/>
                            <w:color w:val="00B0F0"/>
                            <w:sz w:val="21"/>
                            <w:szCs w:val="21"/>
                            <w:lang w:eastAsia="en-GB"/>
                          </w:rPr>
                        </w:pPr>
                        <w:r w:rsidRPr="00B62021">
                          <w:rPr>
                            <w:rFonts w:ascii="Symbol" w:eastAsia="Times New Roman" w:hAnsi="Symbol" w:cs="Arial"/>
                            <w:color w:val="00B0F0"/>
                            <w:sz w:val="20"/>
                            <w:szCs w:val="20"/>
                            <w:lang w:eastAsia="en-GB"/>
                          </w:rPr>
                          <w:t>·       </w:t>
                        </w:r>
                        <w:hyperlink r:id="rId19" w:history="1">
                          <w:r w:rsidRPr="00B62021">
                            <w:rPr>
                              <w:rFonts w:ascii="Arial" w:eastAsia="Times New Roman" w:hAnsi="Arial" w:cs="Arial"/>
                              <w:color w:val="00B0F0"/>
                              <w:sz w:val="21"/>
                              <w:szCs w:val="21"/>
                              <w:u w:val="single"/>
                              <w:lang w:eastAsia="en-GB"/>
                            </w:rPr>
                            <w:t>BT helping others Facebook graphic</w:t>
                          </w:r>
                        </w:hyperlink>
                      </w:p>
                      <w:p w14:paraId="54E2B0DE" w14:textId="77777777" w:rsidR="00B62021" w:rsidRPr="00B62021" w:rsidRDefault="00B62021" w:rsidP="00B62021">
                        <w:pPr>
                          <w:spacing w:line="315" w:lineRule="atLeast"/>
                          <w:ind w:left="360" w:hanging="360"/>
                          <w:textAlignment w:val="center"/>
                          <w:rPr>
                            <w:rFonts w:ascii="Arial" w:eastAsia="Times New Roman" w:hAnsi="Arial" w:cs="Arial"/>
                            <w:color w:val="00B0F0"/>
                            <w:sz w:val="21"/>
                            <w:szCs w:val="21"/>
                            <w:lang w:eastAsia="en-GB"/>
                          </w:rPr>
                        </w:pPr>
                        <w:r w:rsidRPr="00B62021">
                          <w:rPr>
                            <w:rFonts w:ascii="Symbol" w:eastAsia="Times New Roman" w:hAnsi="Symbol" w:cs="Arial"/>
                            <w:color w:val="00B0F0"/>
                            <w:sz w:val="20"/>
                            <w:szCs w:val="20"/>
                            <w:lang w:eastAsia="en-GB"/>
                          </w:rPr>
                          <w:t>·       </w:t>
                        </w:r>
                        <w:hyperlink r:id="rId20" w:history="1">
                          <w:r w:rsidRPr="00B62021">
                            <w:rPr>
                              <w:rFonts w:ascii="Arial" w:eastAsia="Times New Roman" w:hAnsi="Arial" w:cs="Arial"/>
                              <w:color w:val="00B0F0"/>
                              <w:sz w:val="21"/>
                              <w:szCs w:val="21"/>
                              <w:u w:val="single"/>
                              <w:lang w:eastAsia="en-GB"/>
                            </w:rPr>
                            <w:t>BT helping others Twitter graphic</w:t>
                          </w:r>
                        </w:hyperlink>
                      </w:p>
                      <w:p w14:paraId="17A81023" w14:textId="77777777" w:rsidR="00B62021" w:rsidRPr="00B62021" w:rsidRDefault="00B62021" w:rsidP="00B62021">
                        <w:pPr>
                          <w:spacing w:line="315" w:lineRule="atLeast"/>
                          <w:ind w:left="360" w:hanging="360"/>
                          <w:textAlignment w:val="center"/>
                          <w:rPr>
                            <w:rFonts w:ascii="Arial" w:eastAsia="Times New Roman" w:hAnsi="Arial" w:cs="Arial"/>
                            <w:color w:val="231F20"/>
                            <w:sz w:val="21"/>
                            <w:szCs w:val="21"/>
                            <w:lang w:eastAsia="en-GB"/>
                          </w:rPr>
                        </w:pPr>
                        <w:r w:rsidRPr="00B62021">
                          <w:rPr>
                            <w:rFonts w:ascii="Symbol" w:eastAsia="Times New Roman" w:hAnsi="Symbol" w:cs="Arial"/>
                            <w:color w:val="00B0F0"/>
                            <w:sz w:val="20"/>
                            <w:szCs w:val="20"/>
                            <w:lang w:eastAsia="en-GB"/>
                          </w:rPr>
                          <w:t>·       </w:t>
                        </w:r>
                        <w:hyperlink r:id="rId21" w:history="1">
                          <w:r w:rsidRPr="00B62021">
                            <w:rPr>
                              <w:rFonts w:ascii="Arial" w:eastAsia="Times New Roman" w:hAnsi="Arial" w:cs="Arial"/>
                              <w:color w:val="00B0F0"/>
                              <w:sz w:val="21"/>
                              <w:szCs w:val="21"/>
                              <w:u w:val="single"/>
                              <w:lang w:eastAsia="en-GB"/>
                            </w:rPr>
                            <w:t>BT helping others Instagram graphic</w:t>
                          </w:r>
                        </w:hyperlink>
                      </w:p>
                      <w:p w14:paraId="257FE03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35CA4F9D"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Becton Dickinson: supply disruption recommended actions </w:t>
                        </w:r>
                      </w:p>
                      <w:p w14:paraId="2D5D1081"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664EEFDD"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Please see </w:t>
                        </w:r>
                        <w:hyperlink r:id="rId22" w:history="1">
                          <w:r w:rsidRPr="00B62021">
                            <w:rPr>
                              <w:rFonts w:ascii="Arial" w:eastAsia="Times New Roman" w:hAnsi="Arial" w:cs="Arial"/>
                              <w:color w:val="00B0F0"/>
                              <w:sz w:val="21"/>
                              <w:szCs w:val="21"/>
                              <w:u w:val="single"/>
                              <w:lang w:eastAsia="en-GB"/>
                            </w:rPr>
                            <w:t>attached</w:t>
                          </w:r>
                        </w:hyperlink>
                        <w:r w:rsidRPr="00B62021">
                          <w:rPr>
                            <w:rFonts w:ascii="Arial" w:eastAsia="Times New Roman" w:hAnsi="Arial" w:cs="Arial"/>
                            <w:color w:val="0070C0"/>
                            <w:sz w:val="21"/>
                            <w:szCs w:val="21"/>
                            <w:lang w:eastAsia="en-GB"/>
                          </w:rPr>
                          <w:t> </w:t>
                        </w:r>
                        <w:r w:rsidRPr="00B62021">
                          <w:rPr>
                            <w:rFonts w:ascii="Arial" w:eastAsia="Times New Roman" w:hAnsi="Arial" w:cs="Arial"/>
                            <w:color w:val="231F20"/>
                            <w:sz w:val="21"/>
                            <w:szCs w:val="21"/>
                            <w:lang w:eastAsia="en-GB"/>
                          </w:rPr>
                          <w:t>document around optimising use of testing products in relation to the Becton Dickinson (BD) supply disruption. We have been notified of a supply disruption in relation to Becton Dickinson (BD) on their Blood Specimen Collection Portfolio. NHS Supply Chain has issued an </w:t>
                        </w:r>
                        <w:hyperlink r:id="rId23" w:history="1">
                          <w:r w:rsidRPr="00B62021">
                            <w:rPr>
                              <w:rFonts w:ascii="Arial" w:eastAsia="Times New Roman" w:hAnsi="Arial" w:cs="Arial"/>
                              <w:color w:val="00B0F0"/>
                              <w:sz w:val="21"/>
                              <w:szCs w:val="21"/>
                              <w:u w:val="single"/>
                              <w:lang w:eastAsia="en-GB"/>
                            </w:rPr>
                            <w:t>Important</w:t>
                          </w:r>
                          <w:r w:rsidRPr="00B62021">
                            <w:rPr>
                              <w:rFonts w:ascii="Arial" w:eastAsia="Times New Roman" w:hAnsi="Arial" w:cs="Arial"/>
                              <w:color w:val="00B0F0"/>
                              <w:sz w:val="21"/>
                              <w:szCs w:val="21"/>
                              <w:lang w:eastAsia="en-GB"/>
                            </w:rPr>
                            <w:t> </w:t>
                          </w:r>
                          <w:r w:rsidRPr="00B62021">
                            <w:rPr>
                              <w:rFonts w:ascii="Arial" w:eastAsia="Times New Roman" w:hAnsi="Arial" w:cs="Arial"/>
                              <w:color w:val="00B0F0"/>
                              <w:sz w:val="21"/>
                              <w:szCs w:val="21"/>
                              <w:u w:val="single"/>
                              <w:lang w:eastAsia="en-GB"/>
                            </w:rPr>
                            <w:t>Customer Notice</w:t>
                          </w:r>
                        </w:hyperlink>
                        <w:r w:rsidRPr="00B62021">
                          <w:rPr>
                            <w:rFonts w:ascii="Arial" w:eastAsia="Times New Roman" w:hAnsi="Arial" w:cs="Arial"/>
                            <w:color w:val="231F20"/>
                            <w:sz w:val="21"/>
                            <w:szCs w:val="21"/>
                            <w:lang w:eastAsia="en-GB"/>
                          </w:rPr>
                          <w:t> which details the products impacted and the measures they have put in place.</w:t>
                        </w:r>
                      </w:p>
                      <w:p w14:paraId="7D54EAAA"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p>
                      <w:p w14:paraId="3DBB85DA"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The following link is </w:t>
                        </w:r>
                        <w:hyperlink r:id="rId24" w:history="1">
                          <w:r w:rsidRPr="00B62021">
                            <w:rPr>
                              <w:rFonts w:ascii="Arial" w:eastAsia="Times New Roman" w:hAnsi="Arial" w:cs="Arial"/>
                              <w:color w:val="00B0F0"/>
                              <w:sz w:val="21"/>
                              <w:szCs w:val="21"/>
                              <w:u w:val="single"/>
                              <w:lang w:eastAsia="en-GB"/>
                            </w:rPr>
                            <w:t>guidance on recommended actions</w:t>
                          </w:r>
                        </w:hyperlink>
                        <w:r w:rsidRPr="00B62021">
                          <w:rPr>
                            <w:rFonts w:ascii="Arial" w:eastAsia="Times New Roman" w:hAnsi="Arial" w:cs="Arial"/>
                            <w:color w:val="231F20"/>
                            <w:sz w:val="21"/>
                            <w:szCs w:val="21"/>
                            <w:lang w:eastAsia="en-GB"/>
                          </w:rPr>
                          <w:t> for GP Practices to optimise resources for pathology laboratory work. Senior clinical oversight is needed around the ordering of tests with a view to reducing the use of the products impacted by the supply disruption.  NHS Supply Chain is managing the existing stock of impacted products, meaning organisations should order stock directly from NHS Supply Chain rather than seeking to purchase directly from BD.</w:t>
                        </w:r>
                      </w:p>
                      <w:p w14:paraId="5E0ACD0B"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p>
                      <w:p w14:paraId="5F68F875"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General practices that secure these products from Primary Care Support England (PCSE) should continue to order in this way. GP practices that do not usually order from PCSE can also order via</w:t>
                        </w:r>
                        <w:r w:rsidRPr="00B62021">
                          <w:rPr>
                            <w:rFonts w:ascii="Arial" w:eastAsia="Times New Roman" w:hAnsi="Arial" w:cs="Arial"/>
                            <w:color w:val="00B0F0"/>
                            <w:sz w:val="21"/>
                            <w:szCs w:val="21"/>
                            <w:lang w:eastAsia="en-GB"/>
                          </w:rPr>
                          <w:t> </w:t>
                        </w:r>
                        <w:hyperlink r:id="rId25" w:history="1">
                          <w:r w:rsidRPr="00B62021">
                            <w:rPr>
                              <w:rFonts w:ascii="Arial" w:eastAsia="Times New Roman" w:hAnsi="Arial" w:cs="Arial"/>
                              <w:color w:val="00B0F0"/>
                              <w:sz w:val="21"/>
                              <w:szCs w:val="21"/>
                              <w:u w:val="single"/>
                              <w:lang w:eastAsia="en-GB"/>
                            </w:rPr>
                            <w:t>its process</w:t>
                          </w:r>
                        </w:hyperlink>
                        <w:r w:rsidRPr="00B62021">
                          <w:rPr>
                            <w:rFonts w:ascii="Arial" w:eastAsia="Times New Roman" w:hAnsi="Arial" w:cs="Arial"/>
                            <w:color w:val="00B0F0"/>
                            <w:sz w:val="21"/>
                            <w:szCs w:val="21"/>
                            <w:lang w:eastAsia="en-GB"/>
                          </w:rPr>
                          <w:t>.</w:t>
                        </w:r>
                      </w:p>
                      <w:p w14:paraId="59109C0F" w14:textId="77777777" w:rsidR="00B62021" w:rsidRPr="00B62021" w:rsidRDefault="00B62021" w:rsidP="00B62021">
                        <w:pPr>
                          <w:spacing w:line="315" w:lineRule="atLeast"/>
                          <w:textAlignment w:val="center"/>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6D3FD971"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Serious Shortage Protocol – Fluoxetine 10mg tablets</w:t>
                        </w:r>
                      </w:p>
                      <w:p w14:paraId="4585B6C4"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35C15AA4"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Information for ongoing supply issues, the Serious Shortage Protocol currently in effect for fluoxetine 10mg tablets (SSP05) is being varied to extend the end date, which was previously Friday 13 August 2021.</w:t>
                        </w:r>
                      </w:p>
                      <w:p w14:paraId="55BF0C76"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1D4DDE44"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The end date for SSP05 will now be </w:t>
                        </w:r>
                        <w:r w:rsidRPr="00B62021">
                          <w:rPr>
                            <w:rFonts w:ascii="Arial" w:eastAsia="Times New Roman" w:hAnsi="Arial" w:cs="Arial"/>
                            <w:b/>
                            <w:bCs/>
                            <w:color w:val="231F20"/>
                            <w:sz w:val="21"/>
                            <w:szCs w:val="21"/>
                            <w:lang w:eastAsia="en-GB"/>
                          </w:rPr>
                          <w:t>Friday 12 November 2021.</w:t>
                        </w:r>
                      </w:p>
                      <w:p w14:paraId="4F54908C"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If you have any questions regarding the SSPs please contact the NHS Prescription Service:</w:t>
                        </w:r>
                      </w:p>
                      <w:p w14:paraId="7A3A2D6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Email: </w:t>
                        </w:r>
                        <w:hyperlink r:id="rId26" w:history="1">
                          <w:r w:rsidRPr="00B62021">
                            <w:rPr>
                              <w:rFonts w:ascii="Arial" w:eastAsia="Times New Roman" w:hAnsi="Arial" w:cs="Arial"/>
                              <w:color w:val="00B0F0"/>
                              <w:sz w:val="21"/>
                              <w:szCs w:val="21"/>
                              <w:u w:val="single"/>
                              <w:lang w:eastAsia="en-GB"/>
                            </w:rPr>
                            <w:t>nhsbsa.prescriptionservices@nhsbsa.nhs.uk</w:t>
                          </w:r>
                        </w:hyperlink>
                      </w:p>
                      <w:p w14:paraId="24EC29B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13087FE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GP IT Newsletters and Shared Inboxes Message for GP Practices</w:t>
                        </w:r>
                      </w:p>
                      <w:p w14:paraId="481EE25C"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Sent on behalf of the email migration team</w:t>
                        </w:r>
                      </w:p>
                      <w:p w14:paraId="63DEB46B"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71BC5445"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Following the email migration of individual CCG and primary care mailboxes, the next step is for the transition of shared mailboxes.</w:t>
                        </w:r>
                      </w:p>
                      <w:p w14:paraId="60F9CE61"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6A6F4E0E"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As of August, all mailboxes will have the existing CCG prefix changed to: </w:t>
                        </w:r>
                        <w:hyperlink r:id="rId27" w:history="1">
                          <w:r w:rsidRPr="00B62021">
                            <w:rPr>
                              <w:rFonts w:ascii="Arial" w:eastAsia="Times New Roman" w:hAnsi="Arial" w:cs="Arial"/>
                              <w:color w:val="00B0F0"/>
                              <w:sz w:val="21"/>
                              <w:szCs w:val="21"/>
                              <w:u w:val="single"/>
                              <w:lang w:eastAsia="en-GB"/>
                            </w:rPr>
                            <w:t>cwccg.mailboxname@nhs.net</w:t>
                          </w:r>
                        </w:hyperlink>
                      </w:p>
                      <w:p w14:paraId="4B1261BA"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1B3BF2F7"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For example if your mailbox is currently named </w:t>
                        </w:r>
                        <w:hyperlink r:id="rId28" w:history="1">
                          <w:r w:rsidRPr="00B62021">
                            <w:rPr>
                              <w:rFonts w:ascii="Arial" w:eastAsia="Times New Roman" w:hAnsi="Arial" w:cs="Arial"/>
                              <w:color w:val="00B0F0"/>
                              <w:sz w:val="21"/>
                              <w:szCs w:val="21"/>
                              <w:u w:val="single"/>
                              <w:lang w:eastAsia="en-GB"/>
                            </w:rPr>
                            <w:t>crccg.complaints@nhs.net</w:t>
                          </w:r>
                        </w:hyperlink>
                        <w:r w:rsidRPr="00B62021">
                          <w:rPr>
                            <w:rFonts w:ascii="Arial" w:eastAsia="Times New Roman" w:hAnsi="Arial" w:cs="Arial"/>
                            <w:color w:val="231F20"/>
                            <w:sz w:val="21"/>
                            <w:szCs w:val="21"/>
                            <w:lang w:eastAsia="en-GB"/>
                          </w:rPr>
                          <w:t> this will change to </w:t>
                        </w:r>
                        <w:hyperlink r:id="rId29" w:history="1">
                          <w:r w:rsidRPr="00B62021">
                            <w:rPr>
                              <w:rFonts w:ascii="Arial" w:eastAsia="Times New Roman" w:hAnsi="Arial" w:cs="Arial"/>
                              <w:color w:val="00B0F0"/>
                              <w:sz w:val="21"/>
                              <w:szCs w:val="21"/>
                              <w:u w:val="single"/>
                              <w:lang w:eastAsia="en-GB"/>
                            </w:rPr>
                            <w:t>cwccg.complaints@nhs.net</w:t>
                          </w:r>
                        </w:hyperlink>
                        <w:r w:rsidRPr="00B62021">
                          <w:rPr>
                            <w:rFonts w:ascii="Arial" w:eastAsia="Times New Roman" w:hAnsi="Arial" w:cs="Arial"/>
                            <w:color w:val="231F20"/>
                            <w:sz w:val="21"/>
                            <w:szCs w:val="21"/>
                            <w:lang w:eastAsia="en-GB"/>
                          </w:rPr>
                          <w:t>, another example is if your mailbox is currently </w:t>
                        </w:r>
                        <w:hyperlink r:id="rId30" w:history="1">
                          <w:r w:rsidRPr="00B62021">
                            <w:rPr>
                              <w:rFonts w:ascii="Arial" w:eastAsia="Times New Roman" w:hAnsi="Arial" w:cs="Arial"/>
                              <w:color w:val="00B0F0"/>
                              <w:sz w:val="21"/>
                              <w:szCs w:val="21"/>
                              <w:u w:val="single"/>
                              <w:lang w:eastAsia="en-GB"/>
                            </w:rPr>
                            <w:t>sowaccg.medicalcentre@nhs.net</w:t>
                          </w:r>
                        </w:hyperlink>
                        <w:r w:rsidRPr="00B62021">
                          <w:rPr>
                            <w:rFonts w:ascii="Arial" w:eastAsia="Times New Roman" w:hAnsi="Arial" w:cs="Arial"/>
                            <w:color w:val="231F20"/>
                            <w:sz w:val="21"/>
                            <w:szCs w:val="21"/>
                            <w:lang w:eastAsia="en-GB"/>
                          </w:rPr>
                          <w:t> this will now be </w:t>
                        </w:r>
                        <w:hyperlink r:id="rId31" w:history="1">
                          <w:r w:rsidRPr="00B62021">
                            <w:rPr>
                              <w:rFonts w:ascii="Arial" w:eastAsia="Times New Roman" w:hAnsi="Arial" w:cs="Arial"/>
                              <w:color w:val="00B0F0"/>
                              <w:sz w:val="21"/>
                              <w:szCs w:val="21"/>
                              <w:u w:val="single"/>
                              <w:lang w:eastAsia="en-GB"/>
                            </w:rPr>
                            <w:t>cwccg.medicalcentre@nhs.net</w:t>
                          </w:r>
                        </w:hyperlink>
                      </w:p>
                      <w:p w14:paraId="65E4B1C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11848359"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The change will be effective from 3rd August 2021 and the only action is for this change to be reflected in mailbox email signatures and within any other communications where your shared mailbox is communicated. An email divert is not required to be set up as emails from the previous email address will be automatically sent to the new email address. </w:t>
                        </w:r>
                        <w:r w:rsidRPr="00B62021">
                          <w:rPr>
                            <w:rFonts w:ascii="Arial" w:eastAsia="Times New Roman" w:hAnsi="Arial" w:cs="Arial"/>
                            <w:color w:val="231F20"/>
                            <w:sz w:val="21"/>
                            <w:szCs w:val="21"/>
                            <w:lang w:eastAsia="en-GB"/>
                          </w:rPr>
                          <w:br/>
                        </w:r>
                        <w:r w:rsidRPr="00B62021">
                          <w:rPr>
                            <w:rFonts w:ascii="Arial" w:eastAsia="Times New Roman" w:hAnsi="Arial" w:cs="Arial"/>
                            <w:color w:val="231F20"/>
                            <w:sz w:val="21"/>
                            <w:szCs w:val="21"/>
                            <w:lang w:eastAsia="en-GB"/>
                          </w:rPr>
                          <w:br/>
                          <w:t>Please note, there is no expected downtime of your shared mailbox.  For further information, please see attached IT Newsletters for </w:t>
                        </w:r>
                        <w:hyperlink r:id="rId32" w:tooltip="https://cwccg.net/5ECH-ESX1-3W4C1S-ASJPX-1/c.aspx" w:history="1">
                          <w:r w:rsidRPr="00B62021">
                            <w:rPr>
                              <w:rFonts w:ascii="Arial" w:eastAsia="Times New Roman" w:hAnsi="Arial" w:cs="Arial"/>
                              <w:color w:val="00B0F0"/>
                              <w:sz w:val="21"/>
                              <w:szCs w:val="21"/>
                              <w:u w:val="single"/>
                              <w:lang w:eastAsia="en-GB"/>
                            </w:rPr>
                            <w:t>Coventry/Rugby</w:t>
                          </w:r>
                        </w:hyperlink>
                        <w:r w:rsidRPr="00B62021">
                          <w:rPr>
                            <w:rFonts w:ascii="Arial" w:eastAsia="Times New Roman" w:hAnsi="Arial" w:cs="Arial"/>
                            <w:color w:val="231F20"/>
                            <w:sz w:val="21"/>
                            <w:szCs w:val="21"/>
                            <w:lang w:eastAsia="en-GB"/>
                          </w:rPr>
                          <w:t> and </w:t>
                        </w:r>
                        <w:hyperlink r:id="rId33" w:history="1">
                          <w:r w:rsidRPr="00B62021">
                            <w:rPr>
                              <w:rFonts w:ascii="Arial" w:eastAsia="Times New Roman" w:hAnsi="Arial" w:cs="Arial"/>
                              <w:color w:val="00B0F0"/>
                              <w:sz w:val="21"/>
                              <w:szCs w:val="21"/>
                              <w:u w:val="single"/>
                              <w:lang w:eastAsia="en-GB"/>
                            </w:rPr>
                            <w:t>Warwickshire</w:t>
                          </w:r>
                          <w:r w:rsidRPr="00B62021">
                            <w:rPr>
                              <w:rFonts w:ascii="Arial" w:eastAsia="Times New Roman" w:hAnsi="Arial" w:cs="Arial"/>
                              <w:color w:val="00B0F0"/>
                              <w:sz w:val="21"/>
                              <w:szCs w:val="21"/>
                              <w:u w:val="single"/>
                              <w:lang w:eastAsia="en-GB"/>
                            </w:rPr>
                            <w:br/>
                            <w:t>North.</w:t>
                          </w:r>
                        </w:hyperlink>
                      </w:p>
                      <w:p w14:paraId="23AFAA5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w:t>
                        </w:r>
                      </w:p>
                      <w:p w14:paraId="2526067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If you have any questions, please email: </w:t>
                        </w:r>
                        <w:hyperlink r:id="rId34" w:tooltip="mailto:email.migration@covwarkitc.nhs.uk" w:history="1">
                          <w:r w:rsidRPr="00B62021">
                            <w:rPr>
                              <w:rFonts w:ascii="Arial" w:eastAsia="Times New Roman" w:hAnsi="Arial" w:cs="Arial"/>
                              <w:color w:val="00B0F0"/>
                              <w:sz w:val="21"/>
                              <w:szCs w:val="21"/>
                              <w:u w:val="single"/>
                              <w:lang w:eastAsia="en-GB"/>
                            </w:rPr>
                            <w:t>email.migration@covwarkitc.nhs.uk</w:t>
                          </w:r>
                        </w:hyperlink>
                      </w:p>
                      <w:p w14:paraId="3ED22A84"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1FB5E166"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00B0F0"/>
                            <w:lang w:eastAsia="en-GB"/>
                          </w:rPr>
                          <w:t>Accessing Recordings via One Drive – 16th August 21</w:t>
                        </w:r>
                      </w:p>
                      <w:p w14:paraId="1F94B88F"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b/>
                            <w:bCs/>
                            <w:color w:val="231F20"/>
                            <w:sz w:val="21"/>
                            <w:szCs w:val="21"/>
                            <w:lang w:eastAsia="en-GB"/>
                          </w:rPr>
                          <w:t>Sent on behalf of N365 Projects Team</w:t>
                        </w:r>
                      </w:p>
                      <w:p w14:paraId="277909C3" w14:textId="77777777" w:rsidR="00B62021" w:rsidRPr="00B62021" w:rsidRDefault="00B62021" w:rsidP="00B62021">
                        <w:pPr>
                          <w:spacing w:line="315" w:lineRule="atLeast"/>
                          <w:rPr>
                            <w:rFonts w:ascii="Arial" w:eastAsia="Times New Roman" w:hAnsi="Arial" w:cs="Arial"/>
                            <w:color w:val="231F20"/>
                            <w:sz w:val="21"/>
                            <w:szCs w:val="21"/>
                            <w:lang w:eastAsia="en-GB"/>
                          </w:rPr>
                        </w:pPr>
                      </w:p>
                      <w:p w14:paraId="69784013" w14:textId="77777777" w:rsidR="00B62021" w:rsidRPr="00B62021" w:rsidRDefault="00B62021" w:rsidP="00B62021">
                        <w:pPr>
                          <w:spacing w:line="315" w:lineRule="atLeast"/>
                          <w:rPr>
                            <w:rFonts w:ascii="Arial" w:eastAsia="Times New Roman" w:hAnsi="Arial" w:cs="Arial"/>
                            <w:color w:val="231F20"/>
                            <w:sz w:val="21"/>
                            <w:szCs w:val="21"/>
                            <w:lang w:eastAsia="en-GB"/>
                          </w:rPr>
                        </w:pPr>
                        <w:r w:rsidRPr="00B62021">
                          <w:rPr>
                            <w:rFonts w:ascii="Arial" w:eastAsia="Times New Roman" w:hAnsi="Arial" w:cs="Arial"/>
                            <w:color w:val="231F20"/>
                            <w:sz w:val="21"/>
                            <w:szCs w:val="21"/>
                            <w:lang w:eastAsia="en-GB"/>
                          </w:rPr>
                          <w:t xml:space="preserve">From the </w:t>
                        </w:r>
                        <w:proofErr w:type="gramStart"/>
                        <w:r w:rsidRPr="00B62021">
                          <w:rPr>
                            <w:rFonts w:ascii="Arial" w:eastAsia="Times New Roman" w:hAnsi="Arial" w:cs="Arial"/>
                            <w:color w:val="231F20"/>
                            <w:sz w:val="21"/>
                            <w:szCs w:val="21"/>
                            <w:lang w:eastAsia="en-GB"/>
                          </w:rPr>
                          <w:t>16th</w:t>
                        </w:r>
                        <w:proofErr w:type="gramEnd"/>
                        <w:r w:rsidRPr="00B62021">
                          <w:rPr>
                            <w:rFonts w:ascii="Arial" w:eastAsia="Times New Roman" w:hAnsi="Arial" w:cs="Arial"/>
                            <w:color w:val="231F20"/>
                            <w:sz w:val="21"/>
                            <w:szCs w:val="21"/>
                            <w:lang w:eastAsia="en-GB"/>
                          </w:rPr>
                          <w:t xml:space="preserve"> August you will be able to access your video recording via One Drive through your MS Teams Chat. The new Stream will use OneDrive to store and manage all videos, which means it will inherent the Microsoft 365 compliance, governance, permissions, external </w:t>
                        </w:r>
                        <w:proofErr w:type="gramStart"/>
                        <w:r w:rsidRPr="00B62021">
                          <w:rPr>
                            <w:rFonts w:ascii="Arial" w:eastAsia="Times New Roman" w:hAnsi="Arial" w:cs="Arial"/>
                            <w:color w:val="231F20"/>
                            <w:sz w:val="21"/>
                            <w:szCs w:val="21"/>
                            <w:lang w:eastAsia="en-GB"/>
                          </w:rPr>
                          <w:t>sharing</w:t>
                        </w:r>
                        <w:proofErr w:type="gramEnd"/>
                        <w:r w:rsidRPr="00B62021">
                          <w:rPr>
                            <w:rFonts w:ascii="Arial" w:eastAsia="Times New Roman" w:hAnsi="Arial" w:cs="Arial"/>
                            <w:color w:val="231F20"/>
                            <w:sz w:val="21"/>
                            <w:szCs w:val="21"/>
                            <w:lang w:eastAsia="en-GB"/>
                          </w:rPr>
                          <w:t xml:space="preserve"> and endpoint integration. Please see</w:t>
                        </w:r>
                        <w:r w:rsidRPr="00B62021">
                          <w:rPr>
                            <w:rFonts w:ascii="Arial" w:eastAsia="Times New Roman" w:hAnsi="Arial" w:cs="Arial"/>
                            <w:color w:val="0070C0"/>
                            <w:sz w:val="21"/>
                            <w:szCs w:val="21"/>
                            <w:lang w:eastAsia="en-GB"/>
                          </w:rPr>
                          <w:t> </w:t>
                        </w:r>
                        <w:hyperlink r:id="rId35" w:history="1">
                          <w:r w:rsidRPr="00B62021">
                            <w:rPr>
                              <w:rFonts w:ascii="Arial" w:eastAsia="Times New Roman" w:hAnsi="Arial" w:cs="Arial"/>
                              <w:color w:val="00B0F0"/>
                              <w:sz w:val="21"/>
                              <w:szCs w:val="21"/>
                              <w:u w:val="single"/>
                              <w:lang w:eastAsia="en-GB"/>
                            </w:rPr>
                            <w:t>attached</w:t>
                          </w:r>
                        </w:hyperlink>
                        <w:r w:rsidRPr="00B62021">
                          <w:rPr>
                            <w:rFonts w:ascii="Arial" w:eastAsia="Times New Roman" w:hAnsi="Arial" w:cs="Arial"/>
                            <w:color w:val="231F20"/>
                            <w:sz w:val="21"/>
                            <w:szCs w:val="21"/>
                            <w:lang w:eastAsia="en-GB"/>
                          </w:rPr>
                          <w:t xml:space="preserve"> a quick reference guide on how to access your </w:t>
                        </w:r>
                        <w:proofErr w:type="gramStart"/>
                        <w:r w:rsidRPr="00B62021">
                          <w:rPr>
                            <w:rFonts w:ascii="Arial" w:eastAsia="Times New Roman" w:hAnsi="Arial" w:cs="Arial"/>
                            <w:color w:val="231F20"/>
                            <w:sz w:val="21"/>
                            <w:szCs w:val="21"/>
                            <w:lang w:eastAsia="en-GB"/>
                          </w:rPr>
                          <w:t>video’s</w:t>
                        </w:r>
                        <w:proofErr w:type="gramEnd"/>
                        <w:r w:rsidRPr="00B62021">
                          <w:rPr>
                            <w:rFonts w:ascii="Arial" w:eastAsia="Times New Roman" w:hAnsi="Arial" w:cs="Arial"/>
                            <w:color w:val="231F20"/>
                            <w:sz w:val="21"/>
                            <w:szCs w:val="21"/>
                            <w:lang w:eastAsia="en-GB"/>
                          </w:rPr>
                          <w:t xml:space="preserve"> via MS Teams Chat following the 16th August.</w:t>
                        </w:r>
                      </w:p>
                    </w:tc>
                  </w:tr>
                </w:tbl>
                <w:p w14:paraId="1E3A8EEF" w14:textId="77777777" w:rsidR="00B62021" w:rsidRPr="00B62021" w:rsidRDefault="00B62021" w:rsidP="00B62021">
                  <w:pPr>
                    <w:rPr>
                      <w:rFonts w:ascii="Arial" w:eastAsia="Times New Roman" w:hAnsi="Arial" w:cs="Arial"/>
                      <w:lang w:eastAsia="en-GB"/>
                    </w:rPr>
                  </w:pPr>
                </w:p>
              </w:tc>
            </w:tr>
          </w:tbl>
          <w:p w14:paraId="1BB1E485" w14:textId="77777777" w:rsidR="00B62021" w:rsidRPr="00B62021" w:rsidRDefault="00B62021" w:rsidP="00B62021">
            <w:pPr>
              <w:jc w:val="center"/>
              <w:textAlignment w:val="top"/>
              <w:rPr>
                <w:rFonts w:ascii="Arial" w:eastAsia="Times New Roman" w:hAnsi="Arial" w:cs="Arial"/>
                <w:color w:val="000000"/>
                <w:sz w:val="2"/>
                <w:szCs w:val="2"/>
                <w:lang w:eastAsia="en-GB"/>
              </w:rPr>
            </w:pPr>
          </w:p>
          <w:p w14:paraId="12989591" w14:textId="77777777" w:rsidR="00B62021" w:rsidRPr="00B62021" w:rsidRDefault="00B62021" w:rsidP="00B62021">
            <w:pPr>
              <w:rPr>
                <w:rFonts w:ascii="Times New Roman" w:eastAsia="Times New Roman" w:hAnsi="Times New Roman" w:cs="Times New Roman"/>
                <w:lang w:eastAsia="en-GB"/>
              </w:rPr>
            </w:pPr>
            <w:r w:rsidRPr="00B62021">
              <w:rPr>
                <w:rFonts w:ascii="Times New Roman" w:eastAsia="Times New Roman" w:hAnsi="Times New Roman" w:cs="Times New Roman"/>
                <w:lang w:eastAsia="en-GB"/>
              </w:rPr>
              <w:br/>
            </w:r>
          </w:p>
        </w:tc>
      </w:tr>
    </w:tbl>
    <w:p w14:paraId="382CA2EE" w14:textId="77777777" w:rsidR="00FF22D9" w:rsidRDefault="008F66B6"/>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B7B"/>
    <w:multiLevelType w:val="multilevel"/>
    <w:tmpl w:val="28BE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45"/>
    <w:rsid w:val="00840238"/>
    <w:rsid w:val="008F66B6"/>
    <w:rsid w:val="00B62021"/>
    <w:rsid w:val="00C6246A"/>
    <w:rsid w:val="00EF1A84"/>
    <w:rsid w:val="00FE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37CA2F"/>
  <w15:chartTrackingRefBased/>
  <w15:docId w15:val="{BFDBBE34-4B7A-6F47-A805-50484712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6A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A45"/>
    <w:rPr>
      <w:rFonts w:ascii="Times New Roman" w:eastAsia="Times New Roman" w:hAnsi="Times New Roman" w:cs="Times New Roman"/>
      <w:b/>
      <w:bCs/>
      <w:sz w:val="36"/>
      <w:szCs w:val="36"/>
      <w:lang w:eastAsia="en-GB"/>
    </w:rPr>
  </w:style>
  <w:style w:type="paragraph" w:customStyle="1" w:styleId="wordsection1">
    <w:name w:val="wordsection1"/>
    <w:basedOn w:val="Normal"/>
    <w:rsid w:val="00FE6A4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E6A4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E6A45"/>
  </w:style>
  <w:style w:type="character" w:styleId="Hyperlink">
    <w:name w:val="Hyperlink"/>
    <w:basedOn w:val="DefaultParagraphFont"/>
    <w:uiPriority w:val="99"/>
    <w:semiHidden/>
    <w:unhideWhenUsed/>
    <w:rsid w:val="00FE6A45"/>
    <w:rPr>
      <w:color w:val="0000FF"/>
      <w:u w:val="single"/>
    </w:rPr>
  </w:style>
  <w:style w:type="paragraph" w:customStyle="1" w:styleId="x">
    <w:name w:val="x"/>
    <w:basedOn w:val="Normal"/>
    <w:rsid w:val="00B62021"/>
    <w:pPr>
      <w:spacing w:before="100" w:beforeAutospacing="1" w:after="100" w:afterAutospacing="1"/>
    </w:pPr>
    <w:rPr>
      <w:rFonts w:ascii="Times New Roman" w:eastAsia="Times New Roman" w:hAnsi="Times New Roman" w:cs="Times New Roman"/>
      <w:lang w:eastAsia="en-GB"/>
    </w:rPr>
  </w:style>
  <w:style w:type="paragraph" w:customStyle="1" w:styleId="size-151">
    <w:name w:val="size-151"/>
    <w:basedOn w:val="Normal"/>
    <w:rsid w:val="00B6202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523">
      <w:bodyDiv w:val="1"/>
      <w:marLeft w:val="0"/>
      <w:marRight w:val="0"/>
      <w:marTop w:val="0"/>
      <w:marBottom w:val="0"/>
      <w:divBdr>
        <w:top w:val="none" w:sz="0" w:space="0" w:color="auto"/>
        <w:left w:val="none" w:sz="0" w:space="0" w:color="auto"/>
        <w:bottom w:val="none" w:sz="0" w:space="0" w:color="auto"/>
        <w:right w:val="none" w:sz="0" w:space="0" w:color="auto"/>
      </w:divBdr>
      <w:divsChild>
        <w:div w:id="505822982">
          <w:marLeft w:val="0"/>
          <w:marRight w:val="0"/>
          <w:marTop w:val="0"/>
          <w:marBottom w:val="0"/>
          <w:divBdr>
            <w:top w:val="none" w:sz="0" w:space="0" w:color="auto"/>
            <w:left w:val="none" w:sz="0" w:space="0" w:color="auto"/>
            <w:bottom w:val="none" w:sz="0" w:space="0" w:color="auto"/>
            <w:right w:val="none" w:sz="0" w:space="0" w:color="auto"/>
          </w:divBdr>
          <w:divsChild>
            <w:div w:id="1317953731">
              <w:marLeft w:val="0"/>
              <w:marRight w:val="0"/>
              <w:marTop w:val="0"/>
              <w:marBottom w:val="0"/>
              <w:divBdr>
                <w:top w:val="none" w:sz="0" w:space="0" w:color="auto"/>
                <w:left w:val="none" w:sz="0" w:space="0" w:color="auto"/>
                <w:bottom w:val="none" w:sz="0" w:space="0" w:color="auto"/>
                <w:right w:val="none" w:sz="0" w:space="0" w:color="auto"/>
              </w:divBdr>
            </w:div>
            <w:div w:id="1991209687">
              <w:marLeft w:val="0"/>
              <w:marRight w:val="0"/>
              <w:marTop w:val="0"/>
              <w:marBottom w:val="0"/>
              <w:divBdr>
                <w:top w:val="none" w:sz="0" w:space="0" w:color="auto"/>
                <w:left w:val="none" w:sz="0" w:space="0" w:color="auto"/>
                <w:bottom w:val="none" w:sz="0" w:space="0" w:color="auto"/>
                <w:right w:val="none" w:sz="0" w:space="0" w:color="auto"/>
              </w:divBdr>
            </w:div>
          </w:divsChild>
        </w:div>
        <w:div w:id="437529395">
          <w:marLeft w:val="0"/>
          <w:marRight w:val="0"/>
          <w:marTop w:val="0"/>
          <w:marBottom w:val="0"/>
          <w:divBdr>
            <w:top w:val="none" w:sz="0" w:space="0" w:color="auto"/>
            <w:left w:val="none" w:sz="0" w:space="0" w:color="auto"/>
            <w:bottom w:val="none" w:sz="0" w:space="0" w:color="auto"/>
            <w:right w:val="none" w:sz="0" w:space="0" w:color="auto"/>
          </w:divBdr>
        </w:div>
        <w:div w:id="1799447971">
          <w:marLeft w:val="0"/>
          <w:marRight w:val="0"/>
          <w:marTop w:val="0"/>
          <w:marBottom w:val="0"/>
          <w:divBdr>
            <w:top w:val="none" w:sz="0" w:space="0" w:color="auto"/>
            <w:left w:val="none" w:sz="0" w:space="0" w:color="auto"/>
            <w:bottom w:val="none" w:sz="0" w:space="0" w:color="auto"/>
            <w:right w:val="none" w:sz="0" w:space="0" w:color="auto"/>
          </w:divBdr>
        </w:div>
        <w:div w:id="542332031">
          <w:marLeft w:val="0"/>
          <w:marRight w:val="0"/>
          <w:marTop w:val="0"/>
          <w:marBottom w:val="0"/>
          <w:divBdr>
            <w:top w:val="none" w:sz="0" w:space="0" w:color="auto"/>
            <w:left w:val="none" w:sz="0" w:space="0" w:color="auto"/>
            <w:bottom w:val="none" w:sz="0" w:space="0" w:color="auto"/>
            <w:right w:val="none" w:sz="0" w:space="0" w:color="auto"/>
          </w:divBdr>
        </w:div>
        <w:div w:id="1280918387">
          <w:marLeft w:val="0"/>
          <w:marRight w:val="0"/>
          <w:marTop w:val="0"/>
          <w:marBottom w:val="0"/>
          <w:divBdr>
            <w:top w:val="none" w:sz="0" w:space="0" w:color="auto"/>
            <w:left w:val="none" w:sz="0" w:space="0" w:color="auto"/>
            <w:bottom w:val="none" w:sz="0" w:space="0" w:color="auto"/>
            <w:right w:val="none" w:sz="0" w:space="0" w:color="auto"/>
          </w:divBdr>
          <w:divsChild>
            <w:div w:id="151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6064">
      <w:bodyDiv w:val="1"/>
      <w:marLeft w:val="0"/>
      <w:marRight w:val="0"/>
      <w:marTop w:val="0"/>
      <w:marBottom w:val="0"/>
      <w:divBdr>
        <w:top w:val="none" w:sz="0" w:space="0" w:color="auto"/>
        <w:left w:val="none" w:sz="0" w:space="0" w:color="auto"/>
        <w:bottom w:val="none" w:sz="0" w:space="0" w:color="auto"/>
        <w:right w:val="none" w:sz="0" w:space="0" w:color="auto"/>
      </w:divBdr>
      <w:divsChild>
        <w:div w:id="1599410204">
          <w:marLeft w:val="0"/>
          <w:marRight w:val="0"/>
          <w:marTop w:val="0"/>
          <w:marBottom w:val="0"/>
          <w:divBdr>
            <w:top w:val="none" w:sz="0" w:space="0" w:color="auto"/>
            <w:left w:val="none" w:sz="0" w:space="0" w:color="auto"/>
            <w:bottom w:val="none" w:sz="0" w:space="0" w:color="auto"/>
            <w:right w:val="none" w:sz="0" w:space="0" w:color="auto"/>
          </w:divBdr>
          <w:divsChild>
            <w:div w:id="1667399005">
              <w:marLeft w:val="0"/>
              <w:marRight w:val="0"/>
              <w:marTop w:val="0"/>
              <w:marBottom w:val="0"/>
              <w:divBdr>
                <w:top w:val="none" w:sz="0" w:space="0" w:color="auto"/>
                <w:left w:val="none" w:sz="0" w:space="0" w:color="auto"/>
                <w:bottom w:val="none" w:sz="0" w:space="0" w:color="auto"/>
                <w:right w:val="none" w:sz="0" w:space="0" w:color="auto"/>
              </w:divBdr>
            </w:div>
            <w:div w:id="1694182107">
              <w:marLeft w:val="0"/>
              <w:marRight w:val="0"/>
              <w:marTop w:val="0"/>
              <w:marBottom w:val="0"/>
              <w:divBdr>
                <w:top w:val="none" w:sz="0" w:space="0" w:color="auto"/>
                <w:left w:val="none" w:sz="0" w:space="0" w:color="auto"/>
                <w:bottom w:val="none" w:sz="0" w:space="0" w:color="auto"/>
                <w:right w:val="none" w:sz="0" w:space="0" w:color="auto"/>
              </w:divBdr>
            </w:div>
          </w:divsChild>
        </w:div>
        <w:div w:id="118376205">
          <w:marLeft w:val="0"/>
          <w:marRight w:val="0"/>
          <w:marTop w:val="0"/>
          <w:marBottom w:val="0"/>
          <w:divBdr>
            <w:top w:val="none" w:sz="0" w:space="0" w:color="auto"/>
            <w:left w:val="none" w:sz="0" w:space="0" w:color="auto"/>
            <w:bottom w:val="none" w:sz="0" w:space="0" w:color="auto"/>
            <w:right w:val="none" w:sz="0" w:space="0" w:color="auto"/>
          </w:divBdr>
        </w:div>
        <w:div w:id="1606571080">
          <w:marLeft w:val="0"/>
          <w:marRight w:val="0"/>
          <w:marTop w:val="0"/>
          <w:marBottom w:val="0"/>
          <w:divBdr>
            <w:top w:val="none" w:sz="0" w:space="0" w:color="auto"/>
            <w:left w:val="none" w:sz="0" w:space="0" w:color="auto"/>
            <w:bottom w:val="none" w:sz="0" w:space="0" w:color="auto"/>
            <w:right w:val="none" w:sz="0" w:space="0" w:color="auto"/>
          </w:divBdr>
        </w:div>
        <w:div w:id="27606623">
          <w:marLeft w:val="0"/>
          <w:marRight w:val="0"/>
          <w:marTop w:val="0"/>
          <w:marBottom w:val="0"/>
          <w:divBdr>
            <w:top w:val="none" w:sz="0" w:space="0" w:color="auto"/>
            <w:left w:val="none" w:sz="0" w:space="0" w:color="auto"/>
            <w:bottom w:val="none" w:sz="0" w:space="0" w:color="auto"/>
            <w:right w:val="none" w:sz="0" w:space="0" w:color="auto"/>
          </w:divBdr>
        </w:div>
        <w:div w:id="1646740869">
          <w:marLeft w:val="0"/>
          <w:marRight w:val="0"/>
          <w:marTop w:val="0"/>
          <w:marBottom w:val="0"/>
          <w:divBdr>
            <w:top w:val="none" w:sz="0" w:space="0" w:color="auto"/>
            <w:left w:val="none" w:sz="0" w:space="0" w:color="auto"/>
            <w:bottom w:val="none" w:sz="0" w:space="0" w:color="auto"/>
            <w:right w:val="none" w:sz="0" w:space="0" w:color="auto"/>
          </w:divBdr>
          <w:divsChild>
            <w:div w:id="3227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ESX1-3W4C1S-ASJAK-1/c.aspx" TargetMode="External"/><Relationship Id="rId18" Type="http://schemas.openxmlformats.org/officeDocument/2006/relationships/hyperlink" Target="https://cwccg.net/5ECH-ESX1-3W4C1S-ASJ0J-1/c.aspx" TargetMode="External"/><Relationship Id="rId26" Type="http://schemas.openxmlformats.org/officeDocument/2006/relationships/hyperlink" Target="mailto:nhsbsa.prescriptionservices@nhsbsa.nhs.uk" TargetMode="External"/><Relationship Id="rId21" Type="http://schemas.openxmlformats.org/officeDocument/2006/relationships/hyperlink" Target="https://cwccg.net/5ECH-ESX1-3W4C1S-ASJ0M-1/c.aspx" TargetMode="External"/><Relationship Id="rId34" Type="http://schemas.openxmlformats.org/officeDocument/2006/relationships/hyperlink" Target="mailto:email.migration@covwarkitc.nhs.uk" TargetMode="External"/><Relationship Id="rId7" Type="http://schemas.openxmlformats.org/officeDocument/2006/relationships/hyperlink" Target="mailto:cwccg.communications@nhs.net?subject=cwccg.communications%40nhs.net" TargetMode="External"/><Relationship Id="rId12" Type="http://schemas.openxmlformats.org/officeDocument/2006/relationships/hyperlink" Target="https://cwccg.net/5ECH-ESX1-3W4C1S-ASJ0G-1/c.aspx" TargetMode="External"/><Relationship Id="rId17" Type="http://schemas.openxmlformats.org/officeDocument/2006/relationships/hyperlink" Target="https://cwccg.net/5ECH-ESX1-3W4C1S-ASJAL-1/c.aspx" TargetMode="External"/><Relationship Id="rId25" Type="http://schemas.openxmlformats.org/officeDocument/2006/relationships/hyperlink" Target="https://cwccg.net/5ECH-ESX1-3W4C1S-ASJ0P-1/c.aspx" TargetMode="External"/><Relationship Id="rId33" Type="http://schemas.openxmlformats.org/officeDocument/2006/relationships/hyperlink" Target="https://cwccg.net/5ECH-ESX1-3W4C1S-ASJPY-1/c.aspx" TargetMode="External"/><Relationship Id="rId2" Type="http://schemas.openxmlformats.org/officeDocument/2006/relationships/styles" Target="styles.xml"/><Relationship Id="rId16" Type="http://schemas.openxmlformats.org/officeDocument/2006/relationships/hyperlink" Target="mailto:england.wmid-imms@nhs.net" TargetMode="External"/><Relationship Id="rId20" Type="http://schemas.openxmlformats.org/officeDocument/2006/relationships/hyperlink" Target="https://cwccg.net/5ECH-ESX1-3W4C1S-ASJ0L-1/c.aspx" TargetMode="External"/><Relationship Id="rId29" Type="http://schemas.openxmlformats.org/officeDocument/2006/relationships/hyperlink" Target="mailto:cwccg.complaints@nhs.net" TargetMode="External"/><Relationship Id="rId1" Type="http://schemas.openxmlformats.org/officeDocument/2006/relationships/numbering" Target="numbering.xml"/><Relationship Id="rId6" Type="http://schemas.openxmlformats.org/officeDocument/2006/relationships/hyperlink" Target="https://cwccg.net/5ECH-ESX1-3W4C1S-ASIO1-1/c.aspx" TargetMode="External"/><Relationship Id="rId11" Type="http://schemas.openxmlformats.org/officeDocument/2006/relationships/hyperlink" Target="https://cwccg.net/5ECH-ESX1-3W4C1S-ASJ0F-1/c.aspx" TargetMode="External"/><Relationship Id="rId24" Type="http://schemas.openxmlformats.org/officeDocument/2006/relationships/hyperlink" Target="https://cwccg.net/5ECH-ESX1-3W4C1S-ASJ0O-1/c.aspx" TargetMode="External"/><Relationship Id="rId32" Type="http://schemas.openxmlformats.org/officeDocument/2006/relationships/hyperlink" Target="https://cwccg.net/5ECH-ESX1-3W4C1S-ASJPX-1/c.aspx"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wccg.net/5ECH-ESX1-3W4C1S-ASJ0I-1/c.aspx" TargetMode="External"/><Relationship Id="rId23" Type="http://schemas.openxmlformats.org/officeDocument/2006/relationships/hyperlink" Target="https://cwccg.net/5ECH-ESX1-3W4C1S-ASJ0N-1/c.aspx" TargetMode="External"/><Relationship Id="rId28" Type="http://schemas.openxmlformats.org/officeDocument/2006/relationships/hyperlink" Target="mailto:crccg.complaints@nhs.net" TargetMode="External"/><Relationship Id="rId36" Type="http://schemas.openxmlformats.org/officeDocument/2006/relationships/fontTable" Target="fontTable.xml"/><Relationship Id="rId10" Type="http://schemas.openxmlformats.org/officeDocument/2006/relationships/hyperlink" Target="mailto:cwccg.communications@nhs.net?subject=cwccg.communications%40nhs.net" TargetMode="External"/><Relationship Id="rId19" Type="http://schemas.openxmlformats.org/officeDocument/2006/relationships/hyperlink" Target="https://cwccg.net/5ECH-ESX1-3W4C1S-ASJ0K-1/c.aspx" TargetMode="External"/><Relationship Id="rId31" Type="http://schemas.openxmlformats.org/officeDocument/2006/relationships/hyperlink" Target="mailto:cwccg.medicalcentre@nhs.net"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wccg.net/5ECH-ESX1-3W4C1S-ASJ0H-1/c.aspx" TargetMode="External"/><Relationship Id="rId22" Type="http://schemas.openxmlformats.org/officeDocument/2006/relationships/hyperlink" Target="https://cwccg.net/5ECH-ESX1-3W4C1S-ASJAM-1/c.aspx" TargetMode="External"/><Relationship Id="rId27" Type="http://schemas.openxmlformats.org/officeDocument/2006/relationships/hyperlink" Target="mailto:cwccg.mailboxname@nhs.net" TargetMode="External"/><Relationship Id="rId30" Type="http://schemas.openxmlformats.org/officeDocument/2006/relationships/hyperlink" Target="mailto:sowaccg.medicalcentre@nhs.net" TargetMode="External"/><Relationship Id="rId35" Type="http://schemas.openxmlformats.org/officeDocument/2006/relationships/hyperlink" Target="https://cwccg.net/5ECH-ESX1-3W4C1S-ASJPZ-1/c.aspx"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2021-08-17T18:38:00Z</dcterms:created>
  <dcterms:modified xsi:type="dcterms:W3CDTF">2021-08-17T18:38:00Z</dcterms:modified>
</cp:coreProperties>
</file>