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52E5" w:rsidRPr="00BC065F" w:rsidRDefault="001952E5" w:rsidP="001952E5">
      <w:pPr>
        <w:pStyle w:val="NormalWeb"/>
        <w:shd w:val="clear" w:color="auto" w:fill="FFFFFF"/>
        <w:rPr>
          <w:rFonts w:ascii="Verdana" w:hAnsi="Verdana"/>
          <w:color w:val="333333"/>
          <w:sz w:val="24"/>
          <w:szCs w:val="24"/>
        </w:rPr>
      </w:pPr>
      <w:bookmarkStart w:id="0" w:name="_GoBack"/>
      <w:bookmarkEnd w:id="0"/>
      <w:r w:rsidRPr="00BC065F">
        <w:rPr>
          <w:rFonts w:ascii="Verdana" w:hAnsi="Verdana"/>
          <w:color w:val="333333"/>
          <w:sz w:val="24"/>
          <w:szCs w:val="24"/>
        </w:rPr>
        <w:t xml:space="preserve">This clinic has been set up to </w:t>
      </w:r>
      <w:r w:rsidR="0071347F" w:rsidRPr="00BC065F">
        <w:rPr>
          <w:rFonts w:ascii="Verdana" w:hAnsi="Verdana"/>
          <w:color w:val="333333"/>
          <w:sz w:val="24"/>
          <w:szCs w:val="24"/>
        </w:rPr>
        <w:t>allow more</w:t>
      </w:r>
      <w:r w:rsidRPr="00BC065F">
        <w:rPr>
          <w:rFonts w:ascii="Verdana" w:hAnsi="Verdana"/>
          <w:color w:val="333333"/>
          <w:sz w:val="24"/>
          <w:szCs w:val="24"/>
        </w:rPr>
        <w:t xml:space="preserve"> rapid access </w:t>
      </w:r>
      <w:r w:rsidR="001F1A88" w:rsidRPr="00BC065F">
        <w:rPr>
          <w:rFonts w:ascii="Verdana" w:hAnsi="Verdana"/>
          <w:color w:val="333333"/>
          <w:sz w:val="24"/>
          <w:szCs w:val="24"/>
        </w:rPr>
        <w:t xml:space="preserve">to Rheumatology services </w:t>
      </w:r>
      <w:r w:rsidRPr="00BC065F">
        <w:rPr>
          <w:rFonts w:ascii="Verdana" w:hAnsi="Verdana"/>
          <w:color w:val="333333"/>
          <w:sz w:val="24"/>
          <w:szCs w:val="24"/>
        </w:rPr>
        <w:t xml:space="preserve">for assessment of patients with painful, </w:t>
      </w:r>
      <w:r w:rsidR="001F1A88" w:rsidRPr="00BC065F">
        <w:rPr>
          <w:rFonts w:ascii="Verdana" w:hAnsi="Verdana"/>
          <w:color w:val="333333"/>
          <w:sz w:val="24"/>
          <w:szCs w:val="24"/>
        </w:rPr>
        <w:t xml:space="preserve">stiff or </w:t>
      </w:r>
      <w:r w:rsidRPr="00BC065F">
        <w:rPr>
          <w:rFonts w:ascii="Verdana" w:hAnsi="Verdana"/>
          <w:color w:val="333333"/>
          <w:sz w:val="24"/>
          <w:szCs w:val="24"/>
        </w:rPr>
        <w:t xml:space="preserve">swollen joints </w:t>
      </w:r>
      <w:r w:rsidRPr="00BC065F">
        <w:rPr>
          <w:rFonts w:ascii="Verdana" w:hAnsi="Verdana"/>
          <w:b/>
          <w:color w:val="333333"/>
          <w:sz w:val="24"/>
          <w:szCs w:val="24"/>
        </w:rPr>
        <w:t>which may represent the onset of rheumatoid arthritis.</w:t>
      </w:r>
      <w:r w:rsidRPr="00BC065F">
        <w:rPr>
          <w:rFonts w:ascii="Verdana" w:hAnsi="Verdana"/>
          <w:color w:val="333333"/>
          <w:sz w:val="24"/>
          <w:szCs w:val="24"/>
        </w:rPr>
        <w:t xml:space="preserve"> </w:t>
      </w:r>
      <w:r w:rsidR="00BC065F">
        <w:rPr>
          <w:rFonts w:ascii="Verdana" w:hAnsi="Verdana"/>
          <w:color w:val="333333"/>
          <w:sz w:val="24"/>
          <w:szCs w:val="24"/>
        </w:rPr>
        <w:t xml:space="preserve">It is </w:t>
      </w:r>
      <w:r w:rsidR="00BC065F" w:rsidRPr="00BC065F">
        <w:rPr>
          <w:rFonts w:ascii="Verdana" w:hAnsi="Verdana"/>
          <w:color w:val="333333"/>
          <w:sz w:val="24"/>
          <w:szCs w:val="24"/>
          <w:u w:val="single"/>
        </w:rPr>
        <w:t>not</w:t>
      </w:r>
      <w:r w:rsidR="00BC065F">
        <w:rPr>
          <w:rFonts w:ascii="Verdana" w:hAnsi="Verdana"/>
          <w:color w:val="333333"/>
          <w:sz w:val="24"/>
          <w:szCs w:val="24"/>
        </w:rPr>
        <w:t xml:space="preserve"> for patients with probable osteoarthritis or widespread pain symptoms.</w:t>
      </w:r>
    </w:p>
    <w:p w:rsidR="004524D9" w:rsidRDefault="001952E5" w:rsidP="001952E5">
      <w:pPr>
        <w:pStyle w:val="NormalWeb"/>
        <w:shd w:val="clear" w:color="auto" w:fill="FFFFFF"/>
        <w:rPr>
          <w:rFonts w:ascii="Verdana" w:hAnsi="Verdana"/>
          <w:color w:val="333333"/>
          <w:sz w:val="24"/>
          <w:szCs w:val="24"/>
        </w:rPr>
      </w:pPr>
      <w:r w:rsidRPr="00BC065F">
        <w:rPr>
          <w:rFonts w:ascii="Verdana" w:hAnsi="Verdana"/>
          <w:color w:val="333333"/>
          <w:sz w:val="24"/>
          <w:szCs w:val="24"/>
        </w:rPr>
        <w:t xml:space="preserve">Research has clearly shown that the best outcomes for rheumatoid arthritis sufferers are achieved when it is treated early, ideally </w:t>
      </w:r>
      <w:r w:rsidRPr="00BC065F">
        <w:rPr>
          <w:rFonts w:ascii="Verdana" w:hAnsi="Verdana"/>
          <w:b/>
          <w:color w:val="333333"/>
          <w:sz w:val="24"/>
          <w:szCs w:val="24"/>
        </w:rPr>
        <w:t xml:space="preserve">within three months from the onset of persistent symptoms.  </w:t>
      </w:r>
      <w:r w:rsidRPr="00BC065F">
        <w:rPr>
          <w:rFonts w:ascii="Verdana" w:hAnsi="Verdana"/>
          <w:color w:val="333333"/>
          <w:sz w:val="24"/>
          <w:szCs w:val="24"/>
        </w:rPr>
        <w:t>Patients, however, often do not show signs of classical rheumatoid arthritis in the early stages of the disease and may, surprisingly, have little</w:t>
      </w:r>
      <w:r w:rsidR="001F1A88" w:rsidRPr="00BC065F">
        <w:rPr>
          <w:rFonts w:ascii="Verdana" w:hAnsi="Verdana"/>
          <w:color w:val="333333"/>
          <w:sz w:val="24"/>
          <w:szCs w:val="24"/>
        </w:rPr>
        <w:t xml:space="preserve"> pain, normal inflammatory markers </w:t>
      </w:r>
      <w:r w:rsidR="0071347F" w:rsidRPr="00BC065F">
        <w:rPr>
          <w:rFonts w:ascii="Verdana" w:hAnsi="Verdana"/>
          <w:color w:val="333333"/>
          <w:sz w:val="24"/>
          <w:szCs w:val="24"/>
        </w:rPr>
        <w:t>(ESR</w:t>
      </w:r>
      <w:r w:rsidR="001F1A88" w:rsidRPr="00BC065F">
        <w:rPr>
          <w:rFonts w:ascii="Verdana" w:hAnsi="Verdana"/>
          <w:color w:val="333333"/>
          <w:sz w:val="24"/>
          <w:szCs w:val="24"/>
        </w:rPr>
        <w:t xml:space="preserve"> and CRP) and negative blood tests for Rheumatoid factor and anti-CCP antibody. </w:t>
      </w:r>
      <w:r w:rsidRPr="00BC065F">
        <w:rPr>
          <w:rFonts w:ascii="Verdana" w:hAnsi="Verdana"/>
          <w:color w:val="333333"/>
          <w:sz w:val="24"/>
          <w:szCs w:val="24"/>
        </w:rPr>
        <w:t xml:space="preserve">Early morning stiffness of the </w:t>
      </w:r>
      <w:r w:rsidR="00BC065F">
        <w:rPr>
          <w:rFonts w:ascii="Verdana" w:hAnsi="Verdana"/>
          <w:color w:val="333333"/>
          <w:sz w:val="24"/>
          <w:szCs w:val="24"/>
        </w:rPr>
        <w:t xml:space="preserve">small </w:t>
      </w:r>
      <w:r w:rsidRPr="00BC065F">
        <w:rPr>
          <w:rFonts w:ascii="Verdana" w:hAnsi="Verdana"/>
          <w:color w:val="333333"/>
          <w:sz w:val="24"/>
          <w:szCs w:val="24"/>
        </w:rPr>
        <w:t>joints</w:t>
      </w:r>
      <w:r w:rsidR="00BC065F">
        <w:rPr>
          <w:rFonts w:ascii="Verdana" w:hAnsi="Verdana"/>
          <w:color w:val="333333"/>
          <w:sz w:val="24"/>
          <w:szCs w:val="24"/>
        </w:rPr>
        <w:t xml:space="preserve"> ( hands, wrists and feet)</w:t>
      </w:r>
      <w:r w:rsidR="00BC065F" w:rsidRPr="00BC065F">
        <w:rPr>
          <w:rFonts w:ascii="Verdana" w:hAnsi="Verdana"/>
          <w:color w:val="333333"/>
          <w:sz w:val="24"/>
          <w:szCs w:val="24"/>
        </w:rPr>
        <w:t xml:space="preserve">, usually </w:t>
      </w:r>
      <w:r w:rsidRPr="00BC065F">
        <w:rPr>
          <w:rFonts w:ascii="Verdana" w:hAnsi="Verdana"/>
          <w:color w:val="333333"/>
          <w:sz w:val="24"/>
          <w:szCs w:val="24"/>
        </w:rPr>
        <w:t xml:space="preserve"> lasting at least thirty minutes, however,</w:t>
      </w:r>
      <w:r w:rsidR="001F1A88" w:rsidRPr="00BC065F">
        <w:rPr>
          <w:rFonts w:ascii="Verdana" w:hAnsi="Verdana"/>
          <w:color w:val="333333"/>
          <w:sz w:val="24"/>
          <w:szCs w:val="24"/>
        </w:rPr>
        <w:t xml:space="preserve"> is a typical feature and swelling of varying degrees, is also very common.</w:t>
      </w:r>
      <w:r w:rsidR="00BC065F">
        <w:rPr>
          <w:rFonts w:ascii="Verdana" w:hAnsi="Verdana"/>
          <w:color w:val="333333"/>
          <w:sz w:val="24"/>
          <w:szCs w:val="24"/>
        </w:rPr>
        <w:t xml:space="preserve"> </w:t>
      </w:r>
      <w:r w:rsidR="0098349A">
        <w:rPr>
          <w:rFonts w:ascii="Verdana" w:hAnsi="Verdana"/>
          <w:b/>
          <w:color w:val="333333"/>
          <w:sz w:val="24"/>
          <w:szCs w:val="24"/>
        </w:rPr>
        <w:t xml:space="preserve">Ask </w:t>
      </w:r>
      <w:r w:rsidR="0071347F">
        <w:rPr>
          <w:rFonts w:ascii="Verdana" w:hAnsi="Verdana"/>
          <w:b/>
          <w:color w:val="333333"/>
          <w:sz w:val="24"/>
          <w:szCs w:val="24"/>
        </w:rPr>
        <w:t>yourself has</w:t>
      </w:r>
      <w:r w:rsidR="00AC5464" w:rsidRPr="002E232F">
        <w:rPr>
          <w:rFonts w:ascii="Verdana" w:hAnsi="Verdana"/>
          <w:b/>
          <w:color w:val="333333"/>
          <w:sz w:val="24"/>
          <w:szCs w:val="24"/>
        </w:rPr>
        <w:t xml:space="preserve"> this patient got the ‘S’ factor?  </w:t>
      </w:r>
      <w:r w:rsidR="00AC5464">
        <w:rPr>
          <w:rFonts w:ascii="Verdana" w:hAnsi="Verdana"/>
          <w:color w:val="333333"/>
          <w:sz w:val="24"/>
          <w:szCs w:val="24"/>
        </w:rPr>
        <w:t>This was a public awareness campaign launched in 2011 which aimed to highlight the early features of RA</w:t>
      </w:r>
      <w:r w:rsidR="0098349A">
        <w:rPr>
          <w:rFonts w:ascii="Verdana" w:hAnsi="Verdana"/>
          <w:color w:val="333333"/>
          <w:sz w:val="24"/>
          <w:szCs w:val="24"/>
        </w:rPr>
        <w:t>. Posters are available</w:t>
      </w:r>
      <w:r w:rsidR="004524D9">
        <w:rPr>
          <w:rFonts w:ascii="Verdana" w:hAnsi="Verdana"/>
          <w:color w:val="333333"/>
          <w:sz w:val="24"/>
          <w:szCs w:val="24"/>
        </w:rPr>
        <w:t xml:space="preserve"> to download and print off or to be sent by post</w:t>
      </w:r>
      <w:r w:rsidR="0098349A">
        <w:rPr>
          <w:rFonts w:ascii="Verdana" w:hAnsi="Verdana"/>
          <w:color w:val="333333"/>
          <w:sz w:val="24"/>
          <w:szCs w:val="24"/>
        </w:rPr>
        <w:t xml:space="preserve"> from NRAS.</w:t>
      </w:r>
    </w:p>
    <w:p w:rsidR="001952E5" w:rsidRDefault="00AC5464" w:rsidP="001952E5">
      <w:pPr>
        <w:pStyle w:val="NormalWeb"/>
        <w:shd w:val="clear" w:color="auto" w:fill="FFFFFF"/>
        <w:rPr>
          <w:rFonts w:ascii="Verdana" w:hAnsi="Verdana"/>
          <w:color w:val="333333"/>
          <w:sz w:val="24"/>
          <w:szCs w:val="24"/>
        </w:rPr>
      </w:pPr>
      <w:r>
        <w:rPr>
          <w:rFonts w:ascii="Verdana" w:hAnsi="Verdana"/>
          <w:noProof/>
          <w:color w:val="333333"/>
          <w:sz w:val="24"/>
          <w:szCs w:val="24"/>
        </w:rPr>
        <w:drawing>
          <wp:inline distT="0" distB="0" distL="0" distR="0" wp14:anchorId="21BD38B1" wp14:editId="7334B238">
            <wp:extent cx="5248275" cy="3581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 factor for RA.jpg"/>
                    <pic:cNvPicPr/>
                  </pic:nvPicPr>
                  <pic:blipFill>
                    <a:blip r:embed="rId7">
                      <a:extLst>
                        <a:ext uri="{28A0092B-C50C-407E-A947-70E740481C1C}">
                          <a14:useLocalDpi xmlns:a14="http://schemas.microsoft.com/office/drawing/2010/main" val="0"/>
                        </a:ext>
                      </a:extLst>
                    </a:blip>
                    <a:stretch>
                      <a:fillRect/>
                    </a:stretch>
                  </pic:blipFill>
                  <pic:spPr>
                    <a:xfrm>
                      <a:off x="0" y="0"/>
                      <a:ext cx="5243772" cy="3578327"/>
                    </a:xfrm>
                    <a:prstGeom prst="rect">
                      <a:avLst/>
                    </a:prstGeom>
                  </pic:spPr>
                </pic:pic>
              </a:graphicData>
            </a:graphic>
          </wp:inline>
        </w:drawing>
      </w:r>
    </w:p>
    <w:p w:rsidR="004D1844" w:rsidRDefault="00C7628F" w:rsidP="001952E5">
      <w:pPr>
        <w:pStyle w:val="NormalWeb"/>
        <w:shd w:val="clear" w:color="auto" w:fill="FFFFFF"/>
        <w:rPr>
          <w:rFonts w:ascii="Verdana" w:hAnsi="Verdana"/>
          <w:color w:val="333333"/>
          <w:sz w:val="24"/>
          <w:szCs w:val="24"/>
        </w:rPr>
      </w:pPr>
      <w:hyperlink r:id="rId8" w:history="1">
        <w:r w:rsidR="004D1844" w:rsidRPr="006B0D54">
          <w:rPr>
            <w:rStyle w:val="Hyperlink"/>
            <w:rFonts w:ascii="Verdana" w:hAnsi="Verdana"/>
            <w:sz w:val="24"/>
            <w:szCs w:val="24"/>
          </w:rPr>
          <w:t>http://www.nras.org.uk/have-you-got-the-s-factor-</w:t>
        </w:r>
      </w:hyperlink>
    </w:p>
    <w:p w:rsidR="0037320B" w:rsidRDefault="0037320B" w:rsidP="001952E5">
      <w:pPr>
        <w:pStyle w:val="NormalWeb"/>
        <w:shd w:val="clear" w:color="auto" w:fill="FFFFFF"/>
        <w:rPr>
          <w:rFonts w:ascii="Verdana" w:hAnsi="Verdana"/>
          <w:color w:val="333333"/>
          <w:sz w:val="24"/>
          <w:szCs w:val="24"/>
        </w:rPr>
      </w:pPr>
      <w:r>
        <w:rPr>
          <w:rFonts w:ascii="Verdana" w:hAnsi="Verdana"/>
          <w:color w:val="333333"/>
          <w:sz w:val="24"/>
          <w:szCs w:val="24"/>
        </w:rPr>
        <w:lastRenderedPageBreak/>
        <w:t>Referral to this clinic is via E-referrals like all other services at UHCW. It is listed specifically as ‘Early Arthritis Clinic’. Please advise patients to stop taking any NSAIDs for 24 hours beforehand and DO NOT prescribe steroids before referral. Simple analgesics like paracetamol or codeine can be prescribed, thank you.</w:t>
      </w:r>
    </w:p>
    <w:p w:rsidR="0037320B" w:rsidRDefault="0037320B" w:rsidP="001952E5">
      <w:pPr>
        <w:pStyle w:val="NormalWeb"/>
        <w:shd w:val="clear" w:color="auto" w:fill="FFFFFF"/>
        <w:rPr>
          <w:rFonts w:ascii="Verdana" w:hAnsi="Verdana"/>
          <w:color w:val="333333"/>
          <w:sz w:val="24"/>
          <w:szCs w:val="24"/>
        </w:rPr>
      </w:pPr>
      <w:r w:rsidRPr="0037320B">
        <w:rPr>
          <w:rFonts w:ascii="Verdana" w:hAnsi="Verdana"/>
          <w:b/>
          <w:color w:val="333333"/>
          <w:sz w:val="24"/>
          <w:szCs w:val="24"/>
        </w:rPr>
        <w:t>PLEASE NOTE THE REFERRAL CRITERIA</w:t>
      </w:r>
      <w:r>
        <w:rPr>
          <w:rFonts w:ascii="Verdana" w:hAnsi="Verdana"/>
          <w:color w:val="333333"/>
          <w:sz w:val="24"/>
          <w:szCs w:val="24"/>
        </w:rPr>
        <w:t>:</w:t>
      </w:r>
    </w:p>
    <w:p w:rsidR="0037320B" w:rsidRPr="0037320B" w:rsidRDefault="0037320B" w:rsidP="0037320B">
      <w:pPr>
        <w:pStyle w:val="NormalWeb"/>
        <w:shd w:val="clear" w:color="auto" w:fill="FFFFFF"/>
        <w:rPr>
          <w:rFonts w:ascii="Verdana" w:hAnsi="Verdana"/>
          <w:color w:val="333333"/>
          <w:sz w:val="24"/>
          <w:szCs w:val="24"/>
        </w:rPr>
      </w:pPr>
      <w:r>
        <w:rPr>
          <w:rFonts w:ascii="Verdana" w:hAnsi="Verdana"/>
          <w:color w:val="333333"/>
          <w:sz w:val="24"/>
          <w:szCs w:val="24"/>
        </w:rPr>
        <w:t>Patient must have s</w:t>
      </w:r>
      <w:r w:rsidRPr="004C3EBB">
        <w:rPr>
          <w:rFonts w:ascii="Verdana" w:hAnsi="Verdana"/>
          <w:sz w:val="24"/>
          <w:szCs w:val="24"/>
        </w:rPr>
        <w:t>ymptoms of joint pain present for at</w:t>
      </w:r>
      <w:r>
        <w:rPr>
          <w:rFonts w:ascii="Verdana" w:hAnsi="Verdana"/>
          <w:noProof/>
          <w:sz w:val="24"/>
          <w:szCs w:val="24"/>
        </w:rPr>
        <w:t xml:space="preserve"> </w:t>
      </w:r>
      <w:r w:rsidRPr="004C3EBB">
        <w:rPr>
          <w:rFonts w:ascii="Verdana" w:hAnsi="Verdana"/>
          <w:sz w:val="24"/>
          <w:szCs w:val="24"/>
        </w:rPr>
        <w:t xml:space="preserve">least 4 weeks but </w:t>
      </w:r>
      <w:r w:rsidRPr="001A565B">
        <w:rPr>
          <w:rFonts w:ascii="Verdana" w:hAnsi="Verdana"/>
          <w:b/>
          <w:sz w:val="24"/>
          <w:szCs w:val="24"/>
        </w:rPr>
        <w:t>LESS</w:t>
      </w:r>
      <w:r w:rsidRPr="004C3EBB">
        <w:rPr>
          <w:rFonts w:ascii="Verdana" w:hAnsi="Verdana"/>
          <w:sz w:val="24"/>
          <w:szCs w:val="24"/>
        </w:rPr>
        <w:t xml:space="preserve"> than one year  </w:t>
      </w:r>
      <w:r>
        <w:rPr>
          <w:rFonts w:ascii="Verdana" w:hAnsi="Verdana"/>
          <w:noProof/>
          <w:sz w:val="24"/>
          <w:szCs w:val="24"/>
        </w:rPr>
        <w:t xml:space="preserve">             </w:t>
      </w:r>
    </w:p>
    <w:p w:rsidR="0037320B" w:rsidRPr="0037320B" w:rsidRDefault="0037320B" w:rsidP="0037320B">
      <w:pPr>
        <w:rPr>
          <w:rFonts w:ascii="Verdana" w:hAnsi="Verdana"/>
        </w:rPr>
      </w:pPr>
      <w:r w:rsidRPr="004C3EBB">
        <w:rPr>
          <w:rFonts w:ascii="Verdana" w:hAnsi="Verdana"/>
        </w:rPr>
        <w:t>Early morning stiffness</w:t>
      </w:r>
      <w:r>
        <w:rPr>
          <w:rFonts w:ascii="Verdana" w:hAnsi="Verdana"/>
        </w:rPr>
        <w:t xml:space="preserve"> </w:t>
      </w:r>
      <w:r w:rsidRPr="004C3EBB">
        <w:rPr>
          <w:rFonts w:ascii="Verdana" w:hAnsi="Verdana"/>
        </w:rPr>
        <w:t xml:space="preserve">in joints of &gt; 30 mins </w:t>
      </w:r>
      <w:r>
        <w:rPr>
          <w:rFonts w:ascii="Verdana" w:hAnsi="Verdana"/>
          <w:noProof/>
          <w:sz w:val="28"/>
          <w:szCs w:val="28"/>
          <w:lang w:eastAsia="en-GB"/>
        </w:rPr>
        <w:t xml:space="preserve">                        </w:t>
      </w:r>
    </w:p>
    <w:p w:rsidR="0037320B" w:rsidRDefault="0037320B" w:rsidP="0037320B">
      <w:pPr>
        <w:rPr>
          <w:rFonts w:ascii="Verdana" w:hAnsi="Verdana"/>
          <w:noProof/>
          <w:sz w:val="28"/>
          <w:szCs w:val="28"/>
          <w:lang w:eastAsia="en-GB"/>
        </w:rPr>
      </w:pPr>
    </w:p>
    <w:p w:rsidR="0037320B" w:rsidRDefault="0037320B" w:rsidP="0037320B">
      <w:pPr>
        <w:rPr>
          <w:rFonts w:ascii="Verdana" w:hAnsi="Verdana"/>
        </w:rPr>
      </w:pPr>
      <w:r w:rsidRPr="004C3EBB">
        <w:rPr>
          <w:rFonts w:ascii="Verdana" w:hAnsi="Verdana"/>
          <w:b/>
          <w:bCs/>
        </w:rPr>
        <w:t>PLUS</w:t>
      </w:r>
      <w:r>
        <w:rPr>
          <w:rFonts w:ascii="Verdana" w:hAnsi="Verdana"/>
        </w:rPr>
        <w:t xml:space="preserve"> either</w:t>
      </w:r>
      <w:r w:rsidRPr="004C3EBB">
        <w:rPr>
          <w:rFonts w:ascii="Verdana" w:hAnsi="Verdana"/>
        </w:rPr>
        <w:t xml:space="preserve"> of the following: </w:t>
      </w:r>
    </w:p>
    <w:p w:rsidR="0037320B" w:rsidRPr="004C3EBB" w:rsidRDefault="0037320B" w:rsidP="0037320B">
      <w:pPr>
        <w:rPr>
          <w:rFonts w:ascii="Verdana" w:hAnsi="Verdana"/>
        </w:rPr>
      </w:pPr>
      <w:r>
        <w:rPr>
          <w:rFonts w:ascii="Verdana" w:hAnsi="Verdana"/>
        </w:rPr>
        <w:t xml:space="preserve">          </w:t>
      </w:r>
    </w:p>
    <w:p w:rsidR="0037320B" w:rsidRPr="0037320B" w:rsidRDefault="0037320B" w:rsidP="0037320B">
      <w:pPr>
        <w:pStyle w:val="ListParagraph"/>
        <w:numPr>
          <w:ilvl w:val="0"/>
          <w:numId w:val="1"/>
        </w:numPr>
        <w:rPr>
          <w:rFonts w:ascii="Verdana" w:hAnsi="Verdana"/>
          <w:sz w:val="24"/>
          <w:szCs w:val="24"/>
        </w:rPr>
      </w:pPr>
      <w:r w:rsidRPr="004C3EBB">
        <w:rPr>
          <w:rFonts w:ascii="Verdana" w:hAnsi="Verdana"/>
          <w:sz w:val="24"/>
          <w:szCs w:val="24"/>
        </w:rPr>
        <w:t>2 or more swollen joints</w:t>
      </w:r>
      <w:r>
        <w:rPr>
          <w:rFonts w:ascii="Verdana" w:hAnsi="Verdana"/>
          <w:sz w:val="24"/>
          <w:szCs w:val="24"/>
        </w:rPr>
        <w:t xml:space="preserve">                 </w:t>
      </w:r>
    </w:p>
    <w:p w:rsidR="0037320B" w:rsidRPr="0037320B" w:rsidRDefault="0037320B" w:rsidP="0037320B">
      <w:pPr>
        <w:pStyle w:val="ListParagraph"/>
        <w:numPr>
          <w:ilvl w:val="0"/>
          <w:numId w:val="1"/>
        </w:numPr>
        <w:rPr>
          <w:rFonts w:ascii="Verdana" w:hAnsi="Verdana"/>
          <w:sz w:val="24"/>
          <w:szCs w:val="24"/>
        </w:rPr>
      </w:pPr>
      <w:r w:rsidRPr="004C3EBB">
        <w:rPr>
          <w:rFonts w:ascii="Verdana" w:hAnsi="Verdana"/>
          <w:sz w:val="24"/>
          <w:szCs w:val="24"/>
        </w:rPr>
        <w:t>Tender metacarpophalangeal joints hands by squeeze test</w:t>
      </w:r>
      <w:r>
        <w:rPr>
          <w:rFonts w:ascii="Verdana" w:hAnsi="Verdana"/>
          <w:sz w:val="24"/>
          <w:szCs w:val="24"/>
        </w:rPr>
        <w:t xml:space="preserve">                          </w:t>
      </w:r>
      <w:r>
        <w:rPr>
          <w:rFonts w:ascii="Verdana" w:hAnsi="Verdana"/>
          <w:noProof/>
          <w:sz w:val="24"/>
          <w:szCs w:val="24"/>
          <w:lang w:eastAsia="en-GB"/>
        </w:rPr>
        <w:t xml:space="preserve">   </w:t>
      </w:r>
    </w:p>
    <w:p w:rsidR="0037320B" w:rsidRDefault="0037320B" w:rsidP="0037320B">
      <w:pPr>
        <w:pStyle w:val="Default"/>
        <w:rPr>
          <w:sz w:val="23"/>
          <w:szCs w:val="23"/>
        </w:rPr>
      </w:pPr>
      <w:r w:rsidRPr="001A565B">
        <w:rPr>
          <w:b/>
          <w:sz w:val="23"/>
          <w:szCs w:val="23"/>
          <w:u w:val="single"/>
        </w:rPr>
        <w:t>NB</w:t>
      </w:r>
      <w:r w:rsidRPr="004C3EBB">
        <w:rPr>
          <w:b/>
          <w:sz w:val="23"/>
          <w:szCs w:val="23"/>
        </w:rPr>
        <w:t xml:space="preserve"> </w:t>
      </w:r>
      <w:r>
        <w:rPr>
          <w:sz w:val="23"/>
          <w:szCs w:val="23"/>
        </w:rPr>
        <w:t xml:space="preserve">It is </w:t>
      </w:r>
      <w:r>
        <w:rPr>
          <w:b/>
          <w:bCs/>
          <w:sz w:val="23"/>
          <w:szCs w:val="23"/>
        </w:rPr>
        <w:t xml:space="preserve">not </w:t>
      </w:r>
      <w:r>
        <w:rPr>
          <w:sz w:val="23"/>
          <w:szCs w:val="23"/>
        </w:rPr>
        <w:t>for patients with probable osteoarthritis, widespread pain symptoms or raised inflammatory markers ? cause patients.</w:t>
      </w:r>
    </w:p>
    <w:p w:rsidR="0037320B" w:rsidRDefault="0037320B" w:rsidP="0037320B">
      <w:pPr>
        <w:pStyle w:val="Default"/>
        <w:rPr>
          <w:sz w:val="23"/>
          <w:szCs w:val="23"/>
        </w:rPr>
      </w:pPr>
      <w:r w:rsidRPr="001A565B">
        <w:rPr>
          <w:b/>
          <w:sz w:val="23"/>
          <w:szCs w:val="23"/>
        </w:rPr>
        <w:t>If your patient is systemically unwell with raised ESR /CRP please discuss with medical Registrar on call</w:t>
      </w:r>
      <w:r>
        <w:rPr>
          <w:sz w:val="23"/>
          <w:szCs w:val="23"/>
        </w:rPr>
        <w:t>.</w:t>
      </w:r>
    </w:p>
    <w:p w:rsidR="0037320B" w:rsidRDefault="0037320B" w:rsidP="0037320B">
      <w:pPr>
        <w:pStyle w:val="Default"/>
        <w:rPr>
          <w:sz w:val="23"/>
          <w:szCs w:val="23"/>
        </w:rPr>
      </w:pPr>
    </w:p>
    <w:p w:rsidR="0037320B" w:rsidRPr="004C3EBB" w:rsidRDefault="0037320B" w:rsidP="0037320B">
      <w:pPr>
        <w:pStyle w:val="Default"/>
        <w:rPr>
          <w:b/>
          <w:sz w:val="23"/>
          <w:szCs w:val="23"/>
        </w:rPr>
      </w:pPr>
      <w:r w:rsidRPr="004C3EBB">
        <w:rPr>
          <w:b/>
          <w:sz w:val="23"/>
          <w:szCs w:val="23"/>
        </w:rPr>
        <w:t xml:space="preserve">If your patient has developed an acutely swollen, hot joint which may be septic or gouty in origin please contact the Registrar on call in Orthopaedics or Rheumatology to discuss the patient that day. </w:t>
      </w:r>
    </w:p>
    <w:p w:rsidR="001F1A88" w:rsidRPr="00BC065F" w:rsidRDefault="009A3029" w:rsidP="001952E5">
      <w:pPr>
        <w:pStyle w:val="NormalWeb"/>
        <w:shd w:val="clear" w:color="auto" w:fill="FFFFFF"/>
        <w:rPr>
          <w:rFonts w:ascii="Verdana" w:hAnsi="Verdana"/>
          <w:color w:val="333333"/>
          <w:sz w:val="24"/>
          <w:szCs w:val="24"/>
        </w:rPr>
      </w:pPr>
      <w:r>
        <w:rPr>
          <w:rFonts w:ascii="Verdana" w:hAnsi="Verdana"/>
          <w:color w:val="333333"/>
          <w:sz w:val="24"/>
          <w:szCs w:val="24"/>
        </w:rPr>
        <w:t xml:space="preserve">The E-referral </w:t>
      </w:r>
      <w:r w:rsidR="001F1A88" w:rsidRPr="00BC065F">
        <w:rPr>
          <w:rFonts w:ascii="Verdana" w:hAnsi="Verdana"/>
          <w:color w:val="333333"/>
          <w:sz w:val="24"/>
          <w:szCs w:val="24"/>
        </w:rPr>
        <w:t xml:space="preserve">will be reviewed by a Consultant and if felt appropriate for this particular clinic, an appointment will be sent out to the patient directly. If not, then a routine appointment will be made </w:t>
      </w:r>
      <w:r w:rsidR="00BC065F" w:rsidRPr="00BC065F">
        <w:rPr>
          <w:rFonts w:ascii="Verdana" w:hAnsi="Verdana"/>
          <w:color w:val="333333"/>
          <w:sz w:val="24"/>
          <w:szCs w:val="24"/>
        </w:rPr>
        <w:t xml:space="preserve">in the general clinics </w:t>
      </w:r>
      <w:r w:rsidR="001F1A88" w:rsidRPr="00BC065F">
        <w:rPr>
          <w:rFonts w:ascii="Verdana" w:hAnsi="Verdana"/>
          <w:color w:val="333333"/>
          <w:sz w:val="24"/>
          <w:szCs w:val="24"/>
        </w:rPr>
        <w:t>and the referring GP will be informed of the outcome. Please ensure we have up to date contact details</w:t>
      </w:r>
      <w:r w:rsidR="00BC065F" w:rsidRPr="00BC065F">
        <w:rPr>
          <w:rFonts w:ascii="Verdana" w:hAnsi="Verdana"/>
          <w:color w:val="333333"/>
          <w:sz w:val="24"/>
          <w:szCs w:val="24"/>
        </w:rPr>
        <w:t>,</w:t>
      </w:r>
      <w:r w:rsidR="001F1A88" w:rsidRPr="00BC065F">
        <w:rPr>
          <w:rFonts w:ascii="Verdana" w:hAnsi="Verdana"/>
          <w:color w:val="333333"/>
          <w:sz w:val="24"/>
          <w:szCs w:val="24"/>
        </w:rPr>
        <w:t xml:space="preserve"> including a mobile telephone number for the patient</w:t>
      </w:r>
      <w:r w:rsidR="00BC065F" w:rsidRPr="00BC065F">
        <w:rPr>
          <w:rFonts w:ascii="Verdana" w:hAnsi="Verdana"/>
          <w:color w:val="333333"/>
          <w:sz w:val="24"/>
          <w:szCs w:val="24"/>
        </w:rPr>
        <w:t>,</w:t>
      </w:r>
      <w:r w:rsidR="001F1A88" w:rsidRPr="00BC065F">
        <w:rPr>
          <w:rFonts w:ascii="Verdana" w:hAnsi="Verdana"/>
          <w:color w:val="333333"/>
          <w:sz w:val="24"/>
          <w:szCs w:val="24"/>
        </w:rPr>
        <w:t xml:space="preserve"> on the form.</w:t>
      </w:r>
    </w:p>
    <w:p w:rsidR="001952E5" w:rsidRPr="009A3029" w:rsidRDefault="001F1A88" w:rsidP="009A3029">
      <w:pPr>
        <w:pStyle w:val="NormalWeb"/>
        <w:shd w:val="clear" w:color="auto" w:fill="FFFFFF"/>
        <w:rPr>
          <w:rFonts w:ascii="Verdana" w:hAnsi="Verdana"/>
          <w:color w:val="333333"/>
          <w:sz w:val="24"/>
          <w:szCs w:val="24"/>
        </w:rPr>
      </w:pPr>
      <w:r w:rsidRPr="00BC065F">
        <w:rPr>
          <w:rFonts w:ascii="Verdana" w:hAnsi="Verdana"/>
          <w:color w:val="333333"/>
          <w:sz w:val="24"/>
          <w:szCs w:val="24"/>
        </w:rPr>
        <w:t>F</w:t>
      </w:r>
      <w:r w:rsidR="00BC065F" w:rsidRPr="00BC065F">
        <w:rPr>
          <w:rFonts w:ascii="Verdana" w:hAnsi="Verdana"/>
          <w:color w:val="333333"/>
          <w:sz w:val="24"/>
          <w:szCs w:val="24"/>
        </w:rPr>
        <w:t>or those confirmed with inflammatory arthritis, f</w:t>
      </w:r>
      <w:r w:rsidRPr="00BC065F">
        <w:rPr>
          <w:rFonts w:ascii="Verdana" w:hAnsi="Verdana"/>
          <w:color w:val="333333"/>
          <w:sz w:val="24"/>
          <w:szCs w:val="24"/>
        </w:rPr>
        <w:t>ollow up appointments will be arranged approximately every 4-6 weeks in order to escalate the treatment until the disease activity is felt to be either in r</w:t>
      </w:r>
      <w:r w:rsidR="00BC065F" w:rsidRPr="00BC065F">
        <w:rPr>
          <w:rFonts w:ascii="Verdana" w:hAnsi="Verdana"/>
          <w:color w:val="333333"/>
          <w:sz w:val="24"/>
          <w:szCs w:val="24"/>
        </w:rPr>
        <w:t xml:space="preserve">emission or at the  lowest level possible for that particular patient. </w:t>
      </w:r>
      <w:r w:rsidR="001952E5" w:rsidRPr="009A3029">
        <w:rPr>
          <w:rFonts w:ascii="Verdana" w:hAnsi="Verdana" w:cs="Arial"/>
          <w:sz w:val="24"/>
          <w:szCs w:val="24"/>
          <w:lang w:val="en"/>
        </w:rPr>
        <w:t>Please note that a summary letter outlining the patient's history, joints affected, analgesics and anti-inflammatories used together with previous medical history is also required</w:t>
      </w:r>
      <w:r w:rsidR="001952E5" w:rsidRPr="001952E5">
        <w:rPr>
          <w:rFonts w:ascii="Verdana" w:hAnsi="Verdana" w:cs="Arial"/>
          <w:lang w:val="en"/>
        </w:rPr>
        <w:t>.</w:t>
      </w:r>
    </w:p>
    <w:p w:rsidR="00ED5B52" w:rsidRPr="00BC065F" w:rsidRDefault="00ED5B52">
      <w:pPr>
        <w:rPr>
          <w:rFonts w:ascii="Verdana" w:hAnsi="Verdana"/>
        </w:rPr>
      </w:pPr>
    </w:p>
    <w:sectPr w:rsidR="00ED5B52" w:rsidRPr="00BC065F" w:rsidSect="004D1844">
      <w:headerReference w:type="first" r:id="rId9"/>
      <w:pgSz w:w="11906" w:h="16838"/>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628F" w:rsidRDefault="00C7628F" w:rsidP="0098349A">
      <w:r>
        <w:separator/>
      </w:r>
    </w:p>
  </w:endnote>
  <w:endnote w:type="continuationSeparator" w:id="0">
    <w:p w:rsidR="00C7628F" w:rsidRDefault="00C7628F" w:rsidP="00983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628F" w:rsidRDefault="00C7628F" w:rsidP="0098349A">
      <w:r>
        <w:separator/>
      </w:r>
    </w:p>
  </w:footnote>
  <w:footnote w:type="continuationSeparator" w:id="0">
    <w:p w:rsidR="00C7628F" w:rsidRDefault="00C7628F" w:rsidP="00983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844" w:rsidRPr="004524D9" w:rsidRDefault="004D1844">
    <w:pPr>
      <w:pStyle w:val="Header"/>
      <w:rPr>
        <w:sz w:val="32"/>
        <w:szCs w:val="32"/>
      </w:rPr>
    </w:pPr>
    <w:r w:rsidRPr="004524D9">
      <w:rPr>
        <w:sz w:val="32"/>
        <w:szCs w:val="32"/>
      </w:rPr>
      <w:t>UHCW Early Arthritis Clinic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EC6400"/>
    <w:multiLevelType w:val="hybridMultilevel"/>
    <w:tmpl w:val="78F6D9F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doNotDisplayPageBoundaries/>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52E5"/>
    <w:rsid w:val="00001D10"/>
    <w:rsid w:val="001952E5"/>
    <w:rsid w:val="001F1A88"/>
    <w:rsid w:val="002C01DC"/>
    <w:rsid w:val="002E232F"/>
    <w:rsid w:val="0037320B"/>
    <w:rsid w:val="003D6F00"/>
    <w:rsid w:val="004524D9"/>
    <w:rsid w:val="004722C8"/>
    <w:rsid w:val="004D1844"/>
    <w:rsid w:val="005D7935"/>
    <w:rsid w:val="0071347F"/>
    <w:rsid w:val="00882250"/>
    <w:rsid w:val="009449FC"/>
    <w:rsid w:val="0098349A"/>
    <w:rsid w:val="009A3029"/>
    <w:rsid w:val="00AC5464"/>
    <w:rsid w:val="00BC065F"/>
    <w:rsid w:val="00C7628F"/>
    <w:rsid w:val="00E44EB8"/>
    <w:rsid w:val="00ED5B52"/>
    <w:rsid w:val="00F857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FB14DF0-A383-DB41-8138-0355071C6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52E5"/>
    <w:rPr>
      <w:strike w:val="0"/>
      <w:dstrike w:val="0"/>
      <w:color w:val="0061C1"/>
      <w:u w:val="none"/>
      <w:effect w:val="none"/>
    </w:rPr>
  </w:style>
  <w:style w:type="paragraph" w:styleId="NormalWeb">
    <w:name w:val="Normal (Web)"/>
    <w:basedOn w:val="Normal"/>
    <w:uiPriority w:val="99"/>
    <w:unhideWhenUsed/>
    <w:rsid w:val="001952E5"/>
    <w:pPr>
      <w:spacing w:before="100" w:beforeAutospacing="1" w:after="240" w:line="360" w:lineRule="atLeast"/>
    </w:pPr>
    <w:rPr>
      <w:rFonts w:eastAsia="Times New Roman"/>
      <w:sz w:val="29"/>
      <w:szCs w:val="29"/>
      <w:lang w:eastAsia="en-GB"/>
    </w:rPr>
  </w:style>
  <w:style w:type="paragraph" w:styleId="BalloonText">
    <w:name w:val="Balloon Text"/>
    <w:basedOn w:val="Normal"/>
    <w:link w:val="BalloonTextChar"/>
    <w:rsid w:val="00AC5464"/>
    <w:rPr>
      <w:rFonts w:ascii="Tahoma" w:hAnsi="Tahoma" w:cs="Tahoma"/>
      <w:sz w:val="16"/>
      <w:szCs w:val="16"/>
    </w:rPr>
  </w:style>
  <w:style w:type="character" w:customStyle="1" w:styleId="BalloonTextChar">
    <w:name w:val="Balloon Text Char"/>
    <w:basedOn w:val="DefaultParagraphFont"/>
    <w:link w:val="BalloonText"/>
    <w:rsid w:val="00AC5464"/>
    <w:rPr>
      <w:rFonts w:ascii="Tahoma" w:hAnsi="Tahoma" w:cs="Tahoma"/>
      <w:sz w:val="16"/>
      <w:szCs w:val="16"/>
      <w:lang w:eastAsia="ja-JP"/>
    </w:rPr>
  </w:style>
  <w:style w:type="character" w:styleId="Strong">
    <w:name w:val="Strong"/>
    <w:basedOn w:val="DefaultParagraphFont"/>
    <w:uiPriority w:val="22"/>
    <w:qFormat/>
    <w:rsid w:val="004722C8"/>
    <w:rPr>
      <w:b/>
      <w:bCs/>
    </w:rPr>
  </w:style>
  <w:style w:type="paragraph" w:styleId="Header">
    <w:name w:val="header"/>
    <w:basedOn w:val="Normal"/>
    <w:link w:val="HeaderChar"/>
    <w:rsid w:val="0098349A"/>
    <w:pPr>
      <w:tabs>
        <w:tab w:val="center" w:pos="4513"/>
        <w:tab w:val="right" w:pos="9026"/>
      </w:tabs>
    </w:pPr>
  </w:style>
  <w:style w:type="character" w:customStyle="1" w:styleId="HeaderChar">
    <w:name w:val="Header Char"/>
    <w:basedOn w:val="DefaultParagraphFont"/>
    <w:link w:val="Header"/>
    <w:rsid w:val="0098349A"/>
    <w:rPr>
      <w:sz w:val="24"/>
      <w:szCs w:val="24"/>
      <w:lang w:eastAsia="ja-JP"/>
    </w:rPr>
  </w:style>
  <w:style w:type="paragraph" w:styleId="Footer">
    <w:name w:val="footer"/>
    <w:basedOn w:val="Normal"/>
    <w:link w:val="FooterChar"/>
    <w:rsid w:val="0098349A"/>
    <w:pPr>
      <w:tabs>
        <w:tab w:val="center" w:pos="4513"/>
        <w:tab w:val="right" w:pos="9026"/>
      </w:tabs>
    </w:pPr>
  </w:style>
  <w:style w:type="character" w:customStyle="1" w:styleId="FooterChar">
    <w:name w:val="Footer Char"/>
    <w:basedOn w:val="DefaultParagraphFont"/>
    <w:link w:val="Footer"/>
    <w:rsid w:val="0098349A"/>
    <w:rPr>
      <w:sz w:val="24"/>
      <w:szCs w:val="24"/>
      <w:lang w:eastAsia="ja-JP"/>
    </w:rPr>
  </w:style>
  <w:style w:type="paragraph" w:customStyle="1" w:styleId="Default">
    <w:name w:val="Default"/>
    <w:rsid w:val="0037320B"/>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37320B"/>
    <w:pPr>
      <w:spacing w:after="200" w:line="276" w:lineRule="auto"/>
      <w:ind w:left="720"/>
      <w:contextualSpacing/>
    </w:pPr>
    <w:rPr>
      <w:rFonts w:ascii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873702">
      <w:bodyDiv w:val="1"/>
      <w:marLeft w:val="0"/>
      <w:marRight w:val="0"/>
      <w:marTop w:val="0"/>
      <w:marBottom w:val="0"/>
      <w:divBdr>
        <w:top w:val="none" w:sz="0" w:space="0" w:color="auto"/>
        <w:left w:val="none" w:sz="0" w:space="0" w:color="auto"/>
        <w:bottom w:val="none" w:sz="0" w:space="0" w:color="auto"/>
        <w:right w:val="none" w:sz="0" w:space="0" w:color="auto"/>
      </w:divBdr>
      <w:divsChild>
        <w:div w:id="1138188746">
          <w:marLeft w:val="0"/>
          <w:marRight w:val="0"/>
          <w:marTop w:val="0"/>
          <w:marBottom w:val="0"/>
          <w:divBdr>
            <w:top w:val="none" w:sz="0" w:space="0" w:color="auto"/>
            <w:left w:val="none" w:sz="0" w:space="0" w:color="auto"/>
            <w:bottom w:val="none" w:sz="0" w:space="0" w:color="auto"/>
            <w:right w:val="none" w:sz="0" w:space="0" w:color="auto"/>
          </w:divBdr>
          <w:divsChild>
            <w:div w:id="1661542871">
              <w:marLeft w:val="0"/>
              <w:marRight w:val="0"/>
              <w:marTop w:val="0"/>
              <w:marBottom w:val="0"/>
              <w:divBdr>
                <w:top w:val="none" w:sz="0" w:space="0" w:color="auto"/>
                <w:left w:val="none" w:sz="0" w:space="0" w:color="auto"/>
                <w:bottom w:val="none" w:sz="0" w:space="0" w:color="auto"/>
                <w:right w:val="none" w:sz="0" w:space="0" w:color="auto"/>
              </w:divBdr>
              <w:divsChild>
                <w:div w:id="92753184">
                  <w:marLeft w:val="0"/>
                  <w:marRight w:val="225"/>
                  <w:marTop w:val="0"/>
                  <w:marBottom w:val="0"/>
                  <w:divBdr>
                    <w:top w:val="none" w:sz="0" w:space="0" w:color="auto"/>
                    <w:left w:val="none" w:sz="0" w:space="0" w:color="auto"/>
                    <w:bottom w:val="none" w:sz="0" w:space="0" w:color="auto"/>
                    <w:right w:val="none" w:sz="0" w:space="0" w:color="auto"/>
                  </w:divBdr>
                  <w:divsChild>
                    <w:div w:id="869607794">
                      <w:marLeft w:val="0"/>
                      <w:marRight w:val="0"/>
                      <w:marTop w:val="0"/>
                      <w:marBottom w:val="0"/>
                      <w:divBdr>
                        <w:top w:val="single" w:sz="6" w:space="8" w:color="3872A0"/>
                        <w:left w:val="single" w:sz="6" w:space="8" w:color="3872A0"/>
                        <w:bottom w:val="single" w:sz="6" w:space="8" w:color="3872A0"/>
                        <w:right w:val="single" w:sz="6" w:space="8" w:color="3872A0"/>
                      </w:divBdr>
                    </w:div>
                  </w:divsChild>
                </w:div>
              </w:divsChild>
            </w:div>
          </w:divsChild>
        </w:div>
      </w:divsChild>
    </w:div>
    <w:div w:id="1758555442">
      <w:bodyDiv w:val="1"/>
      <w:marLeft w:val="0"/>
      <w:marRight w:val="0"/>
      <w:marTop w:val="0"/>
      <w:marBottom w:val="0"/>
      <w:divBdr>
        <w:top w:val="none" w:sz="0" w:space="0" w:color="auto"/>
        <w:left w:val="none" w:sz="0" w:space="0" w:color="auto"/>
        <w:bottom w:val="none" w:sz="0" w:space="0" w:color="auto"/>
        <w:right w:val="none" w:sz="0" w:space="0" w:color="auto"/>
      </w:divBdr>
      <w:divsChild>
        <w:div w:id="186793734">
          <w:marLeft w:val="0"/>
          <w:marRight w:val="0"/>
          <w:marTop w:val="0"/>
          <w:marBottom w:val="0"/>
          <w:divBdr>
            <w:top w:val="none" w:sz="0" w:space="0" w:color="auto"/>
            <w:left w:val="none" w:sz="0" w:space="0" w:color="auto"/>
            <w:bottom w:val="none" w:sz="0" w:space="0" w:color="auto"/>
            <w:right w:val="none" w:sz="0" w:space="0" w:color="auto"/>
          </w:divBdr>
          <w:divsChild>
            <w:div w:id="1620986492">
              <w:marLeft w:val="0"/>
              <w:marRight w:val="0"/>
              <w:marTop w:val="0"/>
              <w:marBottom w:val="0"/>
              <w:divBdr>
                <w:top w:val="none" w:sz="0" w:space="0" w:color="auto"/>
                <w:left w:val="none" w:sz="0" w:space="0" w:color="auto"/>
                <w:bottom w:val="none" w:sz="0" w:space="0" w:color="auto"/>
                <w:right w:val="none" w:sz="0" w:space="0" w:color="auto"/>
              </w:divBdr>
              <w:divsChild>
                <w:div w:id="587929591">
                  <w:marLeft w:val="450"/>
                  <w:marRight w:val="0"/>
                  <w:marTop w:val="0"/>
                  <w:marBottom w:val="0"/>
                  <w:divBdr>
                    <w:top w:val="single" w:sz="6" w:space="7" w:color="ACB9C9"/>
                    <w:left w:val="single" w:sz="6" w:space="7" w:color="ACB9C9"/>
                    <w:bottom w:val="single" w:sz="6" w:space="7" w:color="ACB9C9"/>
                    <w:right w:val="single" w:sz="6" w:space="7" w:color="ACB9C9"/>
                  </w:divBdr>
                  <w:divsChild>
                    <w:div w:id="6106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349674">
      <w:bodyDiv w:val="1"/>
      <w:marLeft w:val="0"/>
      <w:marRight w:val="0"/>
      <w:marTop w:val="0"/>
      <w:marBottom w:val="0"/>
      <w:divBdr>
        <w:top w:val="none" w:sz="0" w:space="0" w:color="auto"/>
        <w:left w:val="none" w:sz="0" w:space="0" w:color="auto"/>
        <w:bottom w:val="none" w:sz="0" w:space="0" w:color="auto"/>
        <w:right w:val="none" w:sz="0" w:space="0" w:color="auto"/>
      </w:divBdr>
      <w:divsChild>
        <w:div w:id="2102990873">
          <w:marLeft w:val="0"/>
          <w:marRight w:val="0"/>
          <w:marTop w:val="0"/>
          <w:marBottom w:val="0"/>
          <w:divBdr>
            <w:top w:val="none" w:sz="0" w:space="0" w:color="auto"/>
            <w:left w:val="none" w:sz="0" w:space="0" w:color="auto"/>
            <w:bottom w:val="none" w:sz="0" w:space="0" w:color="auto"/>
            <w:right w:val="none" w:sz="0" w:space="0" w:color="auto"/>
          </w:divBdr>
          <w:divsChild>
            <w:div w:id="917208500">
              <w:marLeft w:val="0"/>
              <w:marRight w:val="0"/>
              <w:marTop w:val="0"/>
              <w:marBottom w:val="0"/>
              <w:divBdr>
                <w:top w:val="none" w:sz="0" w:space="0" w:color="auto"/>
                <w:left w:val="none" w:sz="0" w:space="0" w:color="auto"/>
                <w:bottom w:val="none" w:sz="0" w:space="0" w:color="auto"/>
                <w:right w:val="none" w:sz="0" w:space="0" w:color="auto"/>
              </w:divBdr>
              <w:divsChild>
                <w:div w:id="30226694">
                  <w:marLeft w:val="0"/>
                  <w:marRight w:val="0"/>
                  <w:marTop w:val="0"/>
                  <w:marBottom w:val="0"/>
                  <w:divBdr>
                    <w:top w:val="none" w:sz="0" w:space="0" w:color="auto"/>
                    <w:left w:val="none" w:sz="0" w:space="0" w:color="auto"/>
                    <w:bottom w:val="none" w:sz="0" w:space="0" w:color="auto"/>
                    <w:right w:val="none" w:sz="0" w:space="0" w:color="auto"/>
                  </w:divBdr>
                  <w:divsChild>
                    <w:div w:id="1381129412">
                      <w:marLeft w:val="0"/>
                      <w:marRight w:val="0"/>
                      <w:marTop w:val="0"/>
                      <w:marBottom w:val="0"/>
                      <w:divBdr>
                        <w:top w:val="none" w:sz="0" w:space="0" w:color="auto"/>
                        <w:left w:val="none" w:sz="0" w:space="0" w:color="auto"/>
                        <w:bottom w:val="none" w:sz="0" w:space="0" w:color="auto"/>
                        <w:right w:val="none" w:sz="0" w:space="0" w:color="auto"/>
                      </w:divBdr>
                      <w:divsChild>
                        <w:div w:id="12625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ras.org.uk/have-you-got-the-s-factor-"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UHCW NHS Trust</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Peffers Gillian (RKB) Consultant Rheumatology</dc:creator>
  <cp:lastModifiedBy>Microsoft Office User</cp:lastModifiedBy>
  <cp:revision>2</cp:revision>
  <dcterms:created xsi:type="dcterms:W3CDTF">2019-03-07T14:48:00Z</dcterms:created>
  <dcterms:modified xsi:type="dcterms:W3CDTF">2019-03-07T14:48:00Z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710119095</vt:i4>
  </property>
  <property fmtid="{D5CDD505-2E9C-101B-9397-08002B2CF9AE}" pid="3" name="_NewReviewCycle">
    <vt:lpwstr/>
  </property>
  <property fmtid="{D5CDD505-2E9C-101B-9397-08002B2CF9AE}" pid="4" name="_EmailSubject">
    <vt:lpwstr>Early arthritis clinic UHCW</vt:lpwstr>
  </property>
  <property fmtid="{D5CDD505-2E9C-101B-9397-08002B2CF9AE}" pid="5" name="_AuthorEmail">
    <vt:lpwstr>GillianMary.Peffers@uhcw.nhs.uk</vt:lpwstr>
  </property>
  <property fmtid="{D5CDD505-2E9C-101B-9397-08002B2CF9AE}" pid="6" name="_AuthorEmailDisplayName">
    <vt:lpwstr>Peffers Gillian (RKB) Consultant Rheumatology</vt:lpwstr>
  </property>
  <property fmtid="{D5CDD505-2E9C-101B-9397-08002B2CF9AE}" pid="7" name="_ReviewingToolsShownOnce">
    <vt:lpwstr/>
  </property>
</Properties>
</file>